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B3495F" w:rsidP="0D86D2C0" w:rsidRDefault="00A2789B" w14:paraId="54953DBF" w14:textId="125287AC">
      <w:pPr>
        <w:spacing w:after="0"/>
        <w:jc w:val="center"/>
        <w:rPr>
          <w:b/>
          <w:bCs/>
          <w:sz w:val="32"/>
          <w:szCs w:val="32"/>
        </w:rPr>
      </w:pPr>
      <w:r>
        <w:rPr>
          <w:b/>
          <w:color w:val="000000"/>
          <w:sz w:val="32"/>
          <w:rFonts w:ascii="Calibri" w:hAnsi="Calibri"/>
        </w:rPr>
        <w:drawing>
          <wp:anchor distT="0" distB="0" distL="114300" distR="114300" simplePos="0" relativeHeight="251660288" behindDoc="0" locked="0" layoutInCell="1" allowOverlap="1" wp14:anchorId="40CB9761" wp14:editId="27E79CA6">
            <wp:simplePos x="0" y="0"/>
            <wp:positionH relativeFrom="margin">
              <wp:posOffset>-114300</wp:posOffset>
            </wp:positionH>
            <wp:positionV relativeFrom="paragraph">
              <wp:posOffset>-42545</wp:posOffset>
            </wp:positionV>
            <wp:extent cx="4706487" cy="895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6487"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00"/>
          <w:sz w:val="32"/>
          <w:rFonts w:ascii="Calibri" w:hAnsi="Calibri"/>
        </w:rPr>
        <w:drawing>
          <wp:anchor distT="0" distB="0" distL="114300" distR="114300" simplePos="0" relativeHeight="251657216" behindDoc="0" locked="0" layoutInCell="1" allowOverlap="1" wp14:anchorId="4F01A4E0" wp14:editId="72F32156">
            <wp:simplePos x="0" y="0"/>
            <wp:positionH relativeFrom="margin">
              <wp:posOffset>6332220</wp:posOffset>
            </wp:positionH>
            <wp:positionV relativeFrom="paragraph">
              <wp:posOffset>0</wp:posOffset>
            </wp:positionV>
            <wp:extent cx="2051050" cy="8191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1050" cy="819150"/>
                    </a:xfrm>
                    <a:prstGeom prst="rect">
                      <a:avLst/>
                    </a:prstGeom>
                    <a:noFill/>
                  </pic:spPr>
                </pic:pic>
              </a:graphicData>
            </a:graphic>
            <wp14:sizeRelH relativeFrom="margin">
              <wp14:pctWidth>0</wp14:pctWidth>
            </wp14:sizeRelH>
            <wp14:sizeRelV relativeFrom="margin">
              <wp14:pctHeight>0</wp14:pctHeight>
            </wp14:sizeRelV>
          </wp:anchor>
        </w:drawing>
      </w:r>
    </w:p>
    <w:p w:rsidRPr="004270E6" w:rsidR="00BE58BE" w:rsidP="000C524A" w:rsidRDefault="000308FD" w14:paraId="1F069188" w14:textId="6386BA14">
      <w:pPr>
        <w:spacing w:after="0" w:line="240" w:lineRule="auto"/>
        <w:jc w:val="center"/>
        <w:rPr>
          <w:b/>
          <w:bCs/>
          <w:caps/>
          <w:sz w:val="28"/>
          <w:szCs w:val="32"/>
          <w:rFonts w:cstheme="minorHAnsi"/>
        </w:rPr>
      </w:pPr>
      <w:r>
        <w:rPr>
          <w:b/>
          <w:caps/>
          <w:sz w:val="28"/>
        </w:rPr>
        <w:t xml:space="preserve">Demande de financement par déclaration d’intérêt (DI) pour des projets ciblés</w:t>
      </w:r>
      <w:r>
        <w:rPr>
          <w:b/>
          <w:caps/>
          <w:sz w:val="28"/>
        </w:rPr>
        <w:t xml:space="preserve"> </w:t>
      </w:r>
    </w:p>
    <w:p w:rsidRPr="004270E6" w:rsidR="004B0D98" w:rsidP="000C524A" w:rsidRDefault="00DB2A73" w14:paraId="493F984B" w14:textId="77777777">
      <w:pPr>
        <w:spacing w:after="0" w:line="240" w:lineRule="auto"/>
        <w:jc w:val="center"/>
        <w:rPr>
          <w:b/>
          <w:bCs/>
          <w:caps/>
          <w:sz w:val="28"/>
          <w:szCs w:val="32"/>
          <w:rFonts w:cstheme="minorHAnsi"/>
        </w:rPr>
      </w:pPr>
      <w:r>
        <w:rPr>
          <w:b/>
          <w:caps/>
          <w:sz w:val="28"/>
        </w:rPr>
        <w:t xml:space="preserve">fournissant des informations qui contribuent à l’inscription à la LEP et à la planification du rétablissement</w:t>
      </w:r>
    </w:p>
    <w:p w:rsidRPr="00366728" w:rsidR="0096001D" w:rsidP="000C524A" w:rsidRDefault="000308FD" w14:paraId="3A943F6C" w14:textId="3B9E76C8">
      <w:pPr>
        <w:spacing w:after="0" w:line="240" w:lineRule="auto"/>
        <w:jc w:val="center"/>
        <w:rPr>
          <w:b/>
          <w:bCs/>
          <w:sz w:val="32"/>
          <w:szCs w:val="32"/>
          <w:rFonts w:cstheme="minorHAnsi"/>
        </w:rPr>
      </w:pPr>
      <w:r>
        <w:rPr>
          <w:b/>
          <w:sz w:val="32"/>
        </w:rPr>
        <w:t xml:space="preserve"> </w:t>
      </w:r>
    </w:p>
    <w:p w:rsidRPr="00366728" w:rsidR="00084CED" w:rsidP="00084CED" w:rsidRDefault="00084CED" w14:paraId="64071FDD" w14:textId="77777777">
      <w:pPr>
        <w:jc w:val="center"/>
        <w:rPr>
          <w:b/>
          <w:sz w:val="28"/>
          <w:szCs w:val="28"/>
          <w:rFonts w:ascii="Calibri Light" w:hAnsi="Calibri Light" w:cs="Calibri Light"/>
        </w:rPr>
      </w:pPr>
      <w:r>
        <w:rPr>
          <w:b/>
          <w:sz w:val="28"/>
          <w:rFonts w:ascii="Calibri Light" w:hAnsi="Calibri Light"/>
        </w:rPr>
        <w:t xml:space="preserve">Loi sur les espèces en péril (LEP) — Projet de consultation, de coopération et d’accommodements</w:t>
      </w:r>
    </w:p>
    <w:p w:rsidRPr="00366728" w:rsidR="000308FD" w:rsidP="0096001D" w:rsidRDefault="000308FD" w14:paraId="32E94875" w14:textId="77777777">
      <w:pPr>
        <w:spacing w:after="0"/>
        <w:jc w:val="center"/>
        <w:rPr>
          <w:rFonts w:cstheme="minorHAnsi"/>
          <w:b/>
        </w:rPr>
      </w:pPr>
    </w:p>
    <w:p w:rsidRPr="00366728" w:rsidR="00D60123" w:rsidP="00D60123" w:rsidRDefault="00D60123" w14:paraId="38607D88" w14:textId="77777777">
      <w:pPr>
        <w:spacing w:after="0"/>
        <w:rPr>
          <w:b/>
          <w:sz w:val="28"/>
          <w:rFonts w:cstheme="minorHAnsi"/>
        </w:rPr>
      </w:pPr>
      <w:r>
        <w:rPr>
          <w:b/>
          <w:sz w:val="28"/>
        </w:rPr>
        <w:t xml:space="preserve">But du financement</w:t>
      </w:r>
    </w:p>
    <w:p w:rsidRPr="00366728" w:rsidR="00D60123" w:rsidP="00D60123" w:rsidRDefault="00D60123" w14:paraId="68BCA811" w14:textId="2EB84DD3">
      <w:pPr>
        <w:spacing w:after="0"/>
        <w:rPr>
          <w:rFonts w:cstheme="minorHAnsi"/>
        </w:rPr>
      </w:pPr>
      <w:r>
        <w:t xml:space="preserve">De nombreuses communautés autochtones ont fait savoir à Environnement et Changement climatique Canada (ECCC) qu’elles souhaitent entreprendre des projets ciblés à court terme sur les espèces en péril, qui soutiendront de manière immédiate la participation significative des peuples et des organisations autochtones dans les processus d’inscription, de planification du rétablissement ou de mise en œuvre de mesures de rétablissement pour les espèces terrestres en péril.</w:t>
      </w:r>
      <w:r>
        <w:t xml:space="preserve">  </w:t>
      </w:r>
      <w:r>
        <w:t xml:space="preserve">Le présent processus de déclaration d’intérêt aidera ECCC à octroyer des fonds fédéraux, administrés par le CARE, pour soutenir le plus grand nombre possible de projets de ce type.</w:t>
      </w:r>
    </w:p>
    <w:p w:rsidRPr="00366728" w:rsidR="007C1DAF" w:rsidP="00D60123" w:rsidRDefault="007C1DAF" w14:paraId="1937CEF7" w14:textId="77777777">
      <w:pPr>
        <w:spacing w:after="0"/>
        <w:rPr>
          <w:rFonts w:cstheme="minorHAnsi"/>
        </w:rPr>
      </w:pPr>
    </w:p>
    <w:p w:rsidR="00F279A5" w:rsidP="23095954" w:rsidRDefault="00F279A5" w14:paraId="52BB5D05" w14:textId="2BB1BC7A">
      <w:pPr>
        <w:pStyle w:val="Normal"/>
        <w:spacing w:after="0"/>
        <w:rPr>
          <w:rFonts w:cs="Calibri" w:cstheme="minorAscii"/>
        </w:rPr>
      </w:pPr>
      <w:r w:rsidR="00F279A5">
        <w:rPr/>
        <w:t>Remarque :</w:t>
      </w:r>
      <w:r w:rsidR="00F279A5">
        <w:rPr/>
        <w:t xml:space="preserve"> </w:t>
      </w:r>
      <w:r w:rsidR="00F279A5">
        <w:rPr/>
        <w:t xml:space="preserve">Pour plus d’informations sur le financement d’ECCC destiné à des projets de plus grande envergure sur les espèces en péril (par exemple, des projets </w:t>
      </w:r>
      <w:r w:rsidR="00F279A5">
        <w:rPr/>
        <w:t>multiespèces</w:t>
      </w:r>
      <w:r w:rsidR="00F279A5">
        <w:rPr/>
        <w:t>, sur plusieurs années), veuillez visiter le site web d’ECCC ou contacter :</w:t>
      </w:r>
      <w:r w:rsidR="00F279A5">
        <w:rPr/>
        <w:t xml:space="preserve"> </w:t>
      </w:r>
      <w:r w:rsidRPr="23095954" w:rsidR="715CA8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Marie-Hélène Dickey à </w:t>
      </w:r>
      <w:hyperlink r:id="Rb478cf989df74519">
        <w:r w:rsidRPr="23095954" w:rsidR="715CA8C0">
          <w:rPr>
            <w:rStyle w:val="Hyperlink"/>
            <w:rFonts w:ascii="Calibri" w:hAnsi="Calibri" w:eastAsia="Calibri" w:cs="Calibri"/>
            <w:b w:val="0"/>
            <w:bCs w:val="0"/>
            <w:i w:val="0"/>
            <w:iCs w:val="0"/>
            <w:caps w:val="0"/>
            <w:smallCaps w:val="0"/>
            <w:strike w:val="0"/>
            <w:dstrike w:val="0"/>
            <w:noProof w:val="0"/>
            <w:sz w:val="22"/>
            <w:szCs w:val="22"/>
            <w:lang w:val="en-US"/>
          </w:rPr>
          <w:t>Marie-Helene.Dickey@ec.gc.ca</w:t>
        </w:r>
      </w:hyperlink>
      <w:r w:rsidRPr="23095954" w:rsidR="715CA8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3095954" w:rsidR="715CA8C0">
        <w:rPr>
          <w:rFonts w:ascii="Calibri" w:hAnsi="Calibri" w:eastAsia="Calibri" w:cs="Calibri"/>
          <w:noProof w:val="0"/>
          <w:sz w:val="22"/>
          <w:szCs w:val="22"/>
          <w:lang w:val="fr-CA"/>
        </w:rPr>
        <w:t xml:space="preserve"> </w:t>
      </w:r>
    </w:p>
    <w:p w:rsidRPr="00366728" w:rsidR="00DB2A73" w:rsidP="000308FD" w:rsidRDefault="00DB2A73" w14:paraId="32036E0B" w14:textId="77777777">
      <w:pPr>
        <w:spacing w:after="0"/>
        <w:rPr>
          <w:rFonts w:cstheme="minorHAnsi"/>
          <w:b/>
          <w:sz w:val="28"/>
        </w:rPr>
      </w:pPr>
    </w:p>
    <w:p w:rsidRPr="00366728" w:rsidR="000308FD" w:rsidP="000308FD" w:rsidRDefault="000308FD" w14:paraId="3A8D8F70" w14:textId="0EF0413D">
      <w:pPr>
        <w:spacing w:after="0"/>
        <w:rPr>
          <w:b/>
          <w:sz w:val="28"/>
          <w:rFonts w:cstheme="minorHAnsi"/>
        </w:rPr>
      </w:pPr>
      <w:r>
        <w:rPr>
          <w:b/>
          <w:sz w:val="28"/>
        </w:rPr>
        <w:t xml:space="preserve">Aperçu</w:t>
      </w:r>
    </w:p>
    <w:p w:rsidRPr="00366728" w:rsidR="009177DA" w:rsidP="00936CD9" w:rsidRDefault="00C400A0" w14:paraId="059F8B2A" w14:textId="72DA8225">
      <w:pPr>
        <w:pStyle w:val="ListParagraph"/>
        <w:numPr>
          <w:ilvl w:val="0"/>
          <w:numId w:val="25"/>
        </w:numPr>
        <w:spacing w:after="0"/>
        <w:rPr>
          <w:rFonts w:cstheme="minorHAnsi"/>
        </w:rPr>
      </w:pPr>
      <w:r>
        <w:t xml:space="preserve">L’objectif est de financer des projets ciblés à court terme qui soutiennent de manière immédiate la participation significative des peuples et des organisations autochtones dans les processus d’inscription ou de planification du rétablissement pour les espèces terrestres en péril (voir les annexes A et B pour plus de détails).</w:t>
      </w:r>
    </w:p>
    <w:p w:rsidRPr="00366728" w:rsidR="00A9579C" w:rsidP="00A9579C" w:rsidRDefault="00A9579C" w14:paraId="278D3935" w14:textId="1F1E932D">
      <w:pPr>
        <w:pStyle w:val="ListParagraph"/>
        <w:numPr>
          <w:ilvl w:val="0"/>
          <w:numId w:val="25"/>
        </w:numPr>
        <w:spacing w:after="0"/>
        <w:rPr>
          <w:rFonts w:cstheme="minorHAnsi"/>
        </w:rPr>
      </w:pPr>
      <w:r>
        <w:t xml:space="preserve">Les projets peuvent porter sur n’importe quelle espèce terrestre inscrite à la </w:t>
      </w:r>
      <w:r>
        <w:rPr>
          <w:i/>
          <w:iCs/>
        </w:rPr>
        <w:t xml:space="preserve">Loi sur les espèces en péril;</w:t>
      </w:r>
      <w:r>
        <w:t xml:space="preserve"> cependant, la priorité sera accordée aux propositions portant sur les espèces faisant l’objet d’une consultation pour inscription et planification du rétablissement au cours des deux prochaines années.</w:t>
      </w:r>
      <w:r>
        <w:t xml:space="preserve">  </w:t>
      </w:r>
      <w:r>
        <w:t xml:space="preserve">Pour consulter la liste des espèces, voir le lien dans l’annexe C.</w:t>
      </w:r>
      <w:r>
        <w:t xml:space="preserve"> </w:t>
      </w:r>
    </w:p>
    <w:p w:rsidRPr="00366728" w:rsidR="001033D7" w:rsidP="00A9579C" w:rsidRDefault="001033D7" w14:paraId="4E795443" w14:textId="324DE2B9">
      <w:pPr>
        <w:pStyle w:val="ListParagraph"/>
        <w:numPr>
          <w:ilvl w:val="0"/>
          <w:numId w:val="25"/>
        </w:numPr>
        <w:spacing w:after="0"/>
        <w:rPr>
          <w:rFonts w:cstheme="minorHAnsi"/>
        </w:rPr>
      </w:pPr>
      <w:r>
        <w:t xml:space="preserve">Les candidats peuvent soumettre plus d’une demande d’aide financière par période de sélection.</w:t>
      </w:r>
    </w:p>
    <w:p w:rsidRPr="00366728" w:rsidR="00A80417" w:rsidP="00A9579C" w:rsidRDefault="00A80417" w14:paraId="5FD8BF69" w14:textId="0A659370">
      <w:pPr>
        <w:pStyle w:val="ListParagraph"/>
        <w:numPr>
          <w:ilvl w:val="0"/>
          <w:numId w:val="25"/>
        </w:numPr>
        <w:spacing w:after="0"/>
        <w:rPr>
          <w:rFonts w:cstheme="minorHAnsi"/>
        </w:rPr>
      </w:pPr>
      <w:r>
        <w:t xml:space="preserve">Si les fonds le permettent, il y aura plus d’autres appels à déclaration d’intérêt.</w:t>
      </w:r>
    </w:p>
    <w:p w:rsidRPr="00366728" w:rsidR="00A9579C" w:rsidP="00A9579C" w:rsidRDefault="00A9579C" w14:paraId="6362138A" w14:textId="76BED56D">
      <w:pPr>
        <w:spacing w:after="0"/>
        <w:rPr>
          <w:rFonts w:cstheme="minorHAnsi"/>
        </w:rPr>
      </w:pPr>
    </w:p>
    <w:p w:rsidRPr="00366728" w:rsidR="00A9579C" w:rsidP="00A9579C" w:rsidRDefault="00A9579C" w14:paraId="120E9E9A" w14:textId="676BDF32">
      <w:pPr>
        <w:spacing w:after="0"/>
        <w:rPr>
          <w:b/>
          <w:bCs/>
          <w:sz w:val="28"/>
          <w:szCs w:val="28"/>
          <w:rFonts w:cstheme="minorHAnsi"/>
        </w:rPr>
      </w:pPr>
      <w:r>
        <w:rPr>
          <w:b/>
          <w:sz w:val="28"/>
        </w:rPr>
        <w:t xml:space="preserve">Conditions</w:t>
      </w:r>
    </w:p>
    <w:p w:rsidRPr="00366728" w:rsidR="00695DFE" w:rsidP="73CA2D98" w:rsidRDefault="00936CD9" w14:paraId="2CAEAF14" w14:textId="4DD4AE48">
      <w:pPr>
        <w:pStyle w:val="ListParagraph"/>
        <w:numPr>
          <w:ilvl w:val="0"/>
          <w:numId w:val="25"/>
        </w:numPr>
        <w:spacing w:after="0"/>
        <w:rPr>
          <w:rFonts w:cstheme="minorHAnsi"/>
        </w:rPr>
      </w:pPr>
      <w:r>
        <w:t xml:space="preserve">Les déclarations d’intérêts doivent être reçues avant le 21 juin 2024.</w:t>
      </w:r>
    </w:p>
    <w:p w:rsidRPr="00366728" w:rsidR="00936CD9" w:rsidP="00936CD9" w:rsidRDefault="00695DFE" w14:paraId="63C49AD8" w14:textId="1DFDCD03">
      <w:pPr>
        <w:pStyle w:val="ListParagraph"/>
        <w:numPr>
          <w:ilvl w:val="0"/>
          <w:numId w:val="25"/>
        </w:numPr>
        <w:spacing w:after="0"/>
        <w:rPr>
          <w:rFonts w:cstheme="minorHAnsi"/>
        </w:rPr>
      </w:pPr>
      <w:r>
        <w:t xml:space="preserve">Veuillez indiquer « Déclaration d’intérêt LEP » comme objet lorsque vous soumettez votre demande.</w:t>
      </w:r>
      <w:r>
        <w:t xml:space="preserve">  </w:t>
      </w:r>
    </w:p>
    <w:p w:rsidRPr="00366728" w:rsidR="006B3FC5" w:rsidP="4B9812D5" w:rsidRDefault="00936CD9" w14:paraId="08754489" w14:textId="32E42084">
      <w:pPr>
        <w:pStyle w:val="ListParagraph"/>
        <w:numPr>
          <w:ilvl w:val="0"/>
          <w:numId w:val="25"/>
        </w:numPr>
        <w:spacing w:after="0"/>
        <w:rPr>
          <w:rFonts w:cs="Calibri" w:cstheme="minorAscii"/>
        </w:rPr>
      </w:pPr>
      <w:r w:rsidR="00936CD9">
        <w:rPr/>
        <w:t xml:space="preserve">Les demandes de renseignements et les soumissions peuvent être adressées à </w:t>
      </w:r>
      <w:r w:rsidRPr="4B9812D5" w:rsidR="65AC8C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Lynn Mallett</w:t>
      </w:r>
      <w:r w:rsidRPr="4B9812D5" w:rsidR="2CBDBF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chef de </w:t>
      </w:r>
      <w:r w:rsidRPr="4B9812D5" w:rsidR="2CBDBF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projet</w:t>
      </w:r>
      <w:r w:rsidR="00936CD9">
        <w:rPr/>
        <w:t xml:space="preserve"> au Centre de ressources environnementales (CARE) </w:t>
      </w:r>
      <w:hyperlink r:id="R9b376931c5014e0d">
        <w:r w:rsidRPr="4B9812D5" w:rsidR="7F66E6ED">
          <w:rPr>
            <w:rStyle w:val="Hyperlink"/>
            <w:rFonts w:ascii="Calibri" w:hAnsi="Calibri" w:eastAsia="Calibri" w:cs="Calibri"/>
            <w:b w:val="1"/>
            <w:bCs w:val="1"/>
            <w:i w:val="1"/>
            <w:iCs w:val="1"/>
            <w:caps w:val="0"/>
            <w:smallCaps w:val="0"/>
            <w:strike w:val="0"/>
            <w:dstrike w:val="0"/>
            <w:noProof w:val="0"/>
            <w:sz w:val="22"/>
            <w:szCs w:val="22"/>
            <w:lang w:val="en-US"/>
          </w:rPr>
          <w:t>lmallett@yourcier.org</w:t>
        </w:r>
      </w:hyperlink>
      <w:r w:rsidR="00936CD9">
        <w:rPr/>
        <w:t>, qui travaille en partenariat avec ECCC pour distribuer ces fonds fédéraux.</w:t>
      </w:r>
      <w:r w:rsidR="00936CD9">
        <w:rPr/>
        <w:t xml:space="preserve"> </w:t>
      </w:r>
    </w:p>
    <w:p w:rsidR="00E63277" w:rsidP="009177DA" w:rsidRDefault="00936CD9" w14:paraId="1A704B8D" w14:textId="68DFD4F0">
      <w:pPr>
        <w:pStyle w:val="ListParagraph"/>
        <w:numPr>
          <w:ilvl w:val="0"/>
          <w:numId w:val="25"/>
        </w:numPr>
        <w:spacing w:after="0"/>
        <w:rPr>
          <w:rFonts w:cstheme="minorHAnsi"/>
        </w:rPr>
      </w:pPr>
      <w:r>
        <w:t xml:space="preserve">Les coûts du projet doivent être compris entre 5 000 $ et 15 000 $</w:t>
      </w:r>
      <w:r>
        <w:t xml:space="preserve"> </w:t>
      </w:r>
      <w:r>
        <w:t xml:space="preserve">Les demandes de plus de 15 000 $ seront examinées au cas par cas.</w:t>
      </w:r>
    </w:p>
    <w:p w:rsidR="004B49B8" w:rsidP="3C8AAFED" w:rsidRDefault="004B49B8" w14:paraId="2D451118" w14:textId="595DEB3F">
      <w:pPr>
        <w:pStyle w:val="ListParagraph"/>
        <w:numPr>
          <w:ilvl w:val="0"/>
          <w:numId w:val="25"/>
        </w:numPr>
        <w:spacing w:after="0"/>
        <w:rPr/>
      </w:pPr>
      <w:r w:rsidR="1BEA668B">
        <w:rPr/>
        <w:t>L</w:t>
      </w:r>
      <w:r w:rsidR="004B49B8">
        <w:rPr/>
        <w:t xml:space="preserve">es projets doivent être terminés d’ici le </w:t>
      </w:r>
      <w:r w:rsidR="3A27DC41">
        <w:rPr/>
        <w:t>15</w:t>
      </w:r>
      <w:r w:rsidR="004B49B8">
        <w:rPr/>
        <w:t> </w:t>
      </w:r>
      <w:r w:rsidR="39650755">
        <w:rPr/>
        <w:t xml:space="preserve">février </w:t>
      </w:r>
      <w:r w:rsidR="004B49B8">
        <w:rPr/>
        <w:t>202</w:t>
      </w:r>
      <w:r w:rsidR="73976AF8">
        <w:rPr/>
        <w:t>6.</w:t>
      </w:r>
    </w:p>
    <w:p w:rsidRPr="009177DA" w:rsidR="00936CD9" w:rsidP="009177DA" w:rsidRDefault="00E63277" w14:paraId="15D2FD1C" w14:textId="015642BF">
      <w:pPr>
        <w:pStyle w:val="ListParagraph"/>
        <w:numPr>
          <w:ilvl w:val="0"/>
          <w:numId w:val="25"/>
        </w:numPr>
        <w:spacing w:after="0"/>
        <w:rPr>
          <w:rFonts w:cstheme="minorHAnsi"/>
        </w:rPr>
      </w:pPr>
      <w:r>
        <w:t xml:space="preserve">Veuillez utiliser les taux fédéraux le cas échéant (voir l’exemple et les taux fédéraux ci-dessous)</w:t>
      </w:r>
    </w:p>
    <w:p w:rsidRPr="00270F29" w:rsidR="00936CD9" w:rsidP="73CA2D98" w:rsidRDefault="00ED15A5" w14:paraId="1168C077" w14:textId="50201DBB">
      <w:pPr>
        <w:pStyle w:val="ListParagraph"/>
        <w:numPr>
          <w:ilvl w:val="0"/>
          <w:numId w:val="25"/>
        </w:numPr>
        <w:spacing w:after="0"/>
        <w:rPr>
          <w:rFonts w:eastAsiaTheme="minorEastAsia"/>
        </w:rPr>
      </w:pPr>
      <w:r>
        <w:t xml:space="preserve">Tous les candidats seront informés de l’état de leur candidature dans un délai de 4 à 6 semaines.</w:t>
      </w:r>
    </w:p>
    <w:p w:rsidRPr="0089672C" w:rsidR="00305C11" w:rsidP="73CA2D98" w:rsidRDefault="00305C11" w14:paraId="04B1E99E" w14:textId="5E74D3CF">
      <w:pPr>
        <w:pStyle w:val="ListParagraph"/>
        <w:numPr>
          <w:ilvl w:val="0"/>
          <w:numId w:val="25"/>
        </w:numPr>
        <w:spacing w:after="0"/>
        <w:rPr>
          <w:rFonts w:eastAsiaTheme="minorEastAsia"/>
        </w:rPr>
      </w:pPr>
      <w:r>
        <w:t xml:space="preserve">Toutes les demandes feront l’objet d’une retenue de 20 %.</w:t>
      </w:r>
    </w:p>
    <w:p w:rsidRPr="0089672C" w:rsidR="001F4C1B" w:rsidP="000F7366" w:rsidRDefault="00365112" w14:paraId="4E41255B" w14:textId="73CE78AF">
      <w:pPr>
        <w:pStyle w:val="ListParagraph"/>
        <w:numPr>
          <w:ilvl w:val="0"/>
          <w:numId w:val="25"/>
        </w:numPr>
        <w:spacing w:after="0"/>
        <w:rPr/>
      </w:pPr>
      <w:r w:rsidR="00365112">
        <w:rPr/>
        <w:t xml:space="preserve">Un rapport final succinct comprenant un tableau des dépenses et une description des retombées du projet devra être remis au plus tard le </w:t>
      </w:r>
      <w:r w:rsidR="19663C56">
        <w:rPr/>
        <w:t>15 février</w:t>
      </w:r>
      <w:r w:rsidR="19663C56">
        <w:rPr/>
        <w:t xml:space="preserve"> </w:t>
      </w:r>
      <w:r w:rsidR="00365112">
        <w:rPr/>
        <w:t>2025.</w:t>
      </w:r>
      <w:r w:rsidR="00365112">
        <w:rPr/>
        <w:t xml:space="preserve"> </w:t>
      </w:r>
      <w:r w:rsidR="00365112">
        <w:rPr/>
        <w:t>La retenue sera levée dès que la demande aura été approuvée.</w:t>
      </w:r>
    </w:p>
    <w:p w:rsidR="00617294" w:rsidP="00617294" w:rsidRDefault="00617294" w14:paraId="1A00A157" w14:textId="77777777">
      <w:pPr>
        <w:rPr>
          <w:rFonts w:cstheme="minorHAnsi"/>
        </w:rPr>
      </w:pPr>
    </w:p>
    <w:p w:rsidR="00E844A0" w:rsidP="00617294" w:rsidRDefault="00E844A0" w14:paraId="2483E4F8" w14:textId="5426602D">
      <w:pPr>
        <w:rPr>
          <w:b/>
          <w:sz w:val="28"/>
          <w:szCs w:val="28"/>
          <w:rFonts w:cstheme="minorHAnsi"/>
        </w:rPr>
      </w:pPr>
      <w:r>
        <w:rPr>
          <w:b/>
          <w:sz w:val="28"/>
        </w:rPr>
        <w:t xml:space="preserve">Coordonnées du représentant de la communauté ou de l’organisation autochtone</w:t>
      </w:r>
    </w:p>
    <w:tbl>
      <w:tblPr>
        <w:tblStyle w:val="TableGrid"/>
        <w:tblW w:w="13585" w:type="dxa"/>
        <w:tblLook w:val="04A0" w:firstRow="1" w:lastRow="0" w:firstColumn="1" w:lastColumn="0" w:noHBand="0" w:noVBand="1"/>
      </w:tblPr>
      <w:tblGrid>
        <w:gridCol w:w="3823"/>
        <w:gridCol w:w="9762"/>
      </w:tblGrid>
      <w:tr w:rsidRPr="00193DFA" w:rsidR="00654680" w:rsidTr="003E0600" w14:paraId="696B1015" w14:textId="77777777">
        <w:tc>
          <w:tcPr>
            <w:tcW w:w="3823" w:type="dxa"/>
          </w:tcPr>
          <w:p w:rsidRPr="00193DFA" w:rsidR="00654680" w:rsidP="00513D5D" w:rsidRDefault="00654680" w14:paraId="7C78E5A5" w14:textId="77777777">
            <w:pPr>
              <w:rPr>
                <w:rFonts w:cstheme="minorHAnsi"/>
              </w:rPr>
            </w:pPr>
            <w:r>
              <w:t xml:space="preserve">Nom de la communauté ou de l’organisation</w:t>
            </w:r>
          </w:p>
        </w:tc>
        <w:tc>
          <w:tcPr>
            <w:tcW w:w="9762" w:type="dxa"/>
          </w:tcPr>
          <w:p w:rsidRPr="00193DFA" w:rsidR="00654680" w:rsidP="00513D5D" w:rsidRDefault="00654680" w14:paraId="450EF21D" w14:textId="77777777">
            <w:pPr>
              <w:rPr>
                <w:rFonts w:cstheme="minorHAnsi"/>
              </w:rPr>
            </w:pPr>
          </w:p>
        </w:tc>
      </w:tr>
      <w:tr w:rsidRPr="00193DFA" w:rsidR="00654680" w:rsidTr="003E0600" w14:paraId="59AC6838" w14:textId="77777777">
        <w:tc>
          <w:tcPr>
            <w:tcW w:w="3823" w:type="dxa"/>
          </w:tcPr>
          <w:p w:rsidRPr="00193DFA" w:rsidR="00654680" w:rsidP="00513D5D" w:rsidRDefault="00654680" w14:paraId="4B54F5C2" w14:textId="77777777">
            <w:pPr>
              <w:rPr>
                <w:rFonts w:cstheme="minorHAnsi"/>
              </w:rPr>
            </w:pPr>
            <w:r>
              <w:t xml:space="preserve">Nom du représentant</w:t>
            </w:r>
          </w:p>
        </w:tc>
        <w:tc>
          <w:tcPr>
            <w:tcW w:w="9762" w:type="dxa"/>
          </w:tcPr>
          <w:p w:rsidRPr="00193DFA" w:rsidR="00654680" w:rsidP="00513D5D" w:rsidRDefault="00654680" w14:paraId="1564DE2F" w14:textId="77777777">
            <w:pPr>
              <w:rPr>
                <w:rFonts w:cstheme="minorHAnsi"/>
              </w:rPr>
            </w:pPr>
          </w:p>
        </w:tc>
      </w:tr>
      <w:tr w:rsidRPr="00193DFA" w:rsidR="00654680" w:rsidTr="003E0600" w14:paraId="62EBB44A" w14:textId="77777777">
        <w:tc>
          <w:tcPr>
            <w:tcW w:w="3823" w:type="dxa"/>
          </w:tcPr>
          <w:p w:rsidR="00654680" w:rsidP="00513D5D" w:rsidRDefault="00654680" w14:paraId="4627208F" w14:textId="77777777">
            <w:pPr>
              <w:rPr>
                <w:rFonts w:cstheme="minorHAnsi"/>
              </w:rPr>
            </w:pPr>
            <w:r>
              <w:t xml:space="preserve">Titre du représentant</w:t>
            </w:r>
          </w:p>
        </w:tc>
        <w:tc>
          <w:tcPr>
            <w:tcW w:w="9762" w:type="dxa"/>
          </w:tcPr>
          <w:p w:rsidRPr="00193DFA" w:rsidR="00654680" w:rsidP="00513D5D" w:rsidRDefault="00654680" w14:paraId="6618DD39" w14:textId="77777777">
            <w:pPr>
              <w:rPr>
                <w:rFonts w:cstheme="minorHAnsi"/>
              </w:rPr>
            </w:pPr>
          </w:p>
        </w:tc>
      </w:tr>
      <w:tr w:rsidRPr="00193DFA" w:rsidR="00654680" w:rsidTr="003E0600" w14:paraId="27953196" w14:textId="77777777">
        <w:tc>
          <w:tcPr>
            <w:tcW w:w="3823" w:type="dxa"/>
          </w:tcPr>
          <w:p w:rsidR="00654680" w:rsidP="00513D5D" w:rsidRDefault="00654680" w14:paraId="077059E5" w14:textId="77777777">
            <w:pPr>
              <w:rPr>
                <w:rFonts w:cstheme="minorHAnsi"/>
              </w:rPr>
            </w:pPr>
            <w:r>
              <w:t xml:space="preserve">Courriel du représentant</w:t>
            </w:r>
          </w:p>
        </w:tc>
        <w:tc>
          <w:tcPr>
            <w:tcW w:w="9762" w:type="dxa"/>
          </w:tcPr>
          <w:p w:rsidRPr="00193DFA" w:rsidR="00654680" w:rsidP="00513D5D" w:rsidRDefault="00654680" w14:paraId="7C3565F4" w14:textId="77777777">
            <w:pPr>
              <w:rPr>
                <w:rFonts w:cstheme="minorHAnsi"/>
              </w:rPr>
            </w:pPr>
          </w:p>
        </w:tc>
      </w:tr>
      <w:tr w:rsidRPr="00193DFA" w:rsidR="00654680" w:rsidTr="003E0600" w14:paraId="2D6D1C9A" w14:textId="77777777">
        <w:tc>
          <w:tcPr>
            <w:tcW w:w="3823" w:type="dxa"/>
          </w:tcPr>
          <w:p w:rsidR="00654680" w:rsidP="00513D5D" w:rsidRDefault="00654680" w14:paraId="219C095B" w14:textId="77777777">
            <w:pPr>
              <w:rPr>
                <w:rFonts w:cstheme="minorHAnsi"/>
              </w:rPr>
            </w:pPr>
            <w:r>
              <w:t xml:space="preserve">Numéro de téléphone du représentant</w:t>
            </w:r>
          </w:p>
        </w:tc>
        <w:tc>
          <w:tcPr>
            <w:tcW w:w="9762" w:type="dxa"/>
          </w:tcPr>
          <w:p w:rsidRPr="00193DFA" w:rsidR="00654680" w:rsidP="00513D5D" w:rsidRDefault="00654680" w14:paraId="7A1FB4EF" w14:textId="77777777">
            <w:pPr>
              <w:rPr>
                <w:rFonts w:cstheme="minorHAnsi"/>
              </w:rPr>
            </w:pPr>
          </w:p>
        </w:tc>
      </w:tr>
      <w:tr w:rsidRPr="00193DFA" w:rsidR="00654680" w:rsidTr="003E0600" w14:paraId="4E9A0486" w14:textId="77777777">
        <w:tc>
          <w:tcPr>
            <w:tcW w:w="3823" w:type="dxa"/>
          </w:tcPr>
          <w:p w:rsidRPr="00193DFA" w:rsidR="00654680" w:rsidP="00513D5D" w:rsidRDefault="00654680" w14:paraId="4DEF0973" w14:textId="77777777">
            <w:pPr>
              <w:rPr>
                <w:rFonts w:cstheme="minorHAnsi"/>
              </w:rPr>
            </w:pPr>
            <w:r>
              <w:t xml:space="preserve">Nom d’un autre représentant</w:t>
            </w:r>
          </w:p>
        </w:tc>
        <w:tc>
          <w:tcPr>
            <w:tcW w:w="9762" w:type="dxa"/>
          </w:tcPr>
          <w:p w:rsidRPr="00193DFA" w:rsidR="00654680" w:rsidP="00513D5D" w:rsidRDefault="00654680" w14:paraId="664A61E2" w14:textId="77777777">
            <w:pPr>
              <w:rPr>
                <w:rFonts w:cstheme="minorHAnsi"/>
              </w:rPr>
            </w:pPr>
          </w:p>
        </w:tc>
      </w:tr>
      <w:tr w:rsidRPr="00193DFA" w:rsidR="00654680" w:rsidTr="003E0600" w14:paraId="032F767D" w14:textId="77777777">
        <w:tc>
          <w:tcPr>
            <w:tcW w:w="3823" w:type="dxa"/>
          </w:tcPr>
          <w:p w:rsidRPr="00193DFA" w:rsidR="00654680" w:rsidP="00513D5D" w:rsidRDefault="00654680" w14:paraId="05AC7854" w14:textId="77777777">
            <w:pPr>
              <w:rPr>
                <w:rFonts w:cstheme="minorHAnsi"/>
              </w:rPr>
            </w:pPr>
            <w:r>
              <w:t xml:space="preserve">Titre de l’autre représentant</w:t>
            </w:r>
          </w:p>
        </w:tc>
        <w:tc>
          <w:tcPr>
            <w:tcW w:w="9762" w:type="dxa"/>
          </w:tcPr>
          <w:p w:rsidRPr="00193DFA" w:rsidR="00654680" w:rsidP="00513D5D" w:rsidRDefault="00654680" w14:paraId="4490D45B" w14:textId="77777777">
            <w:pPr>
              <w:rPr>
                <w:rFonts w:cstheme="minorHAnsi"/>
              </w:rPr>
            </w:pPr>
          </w:p>
        </w:tc>
      </w:tr>
      <w:tr w:rsidRPr="00193DFA" w:rsidR="00654680" w:rsidTr="003E0600" w14:paraId="3DF0FAE9" w14:textId="77777777">
        <w:tc>
          <w:tcPr>
            <w:tcW w:w="3823" w:type="dxa"/>
          </w:tcPr>
          <w:p w:rsidRPr="00193DFA" w:rsidR="00654680" w:rsidP="00513D5D" w:rsidRDefault="00654680" w14:paraId="4EE13B34" w14:textId="77777777">
            <w:pPr>
              <w:rPr>
                <w:rFonts w:cstheme="minorHAnsi"/>
              </w:rPr>
            </w:pPr>
            <w:r>
              <w:t xml:space="preserve">Courriel de l’autre représentant</w:t>
            </w:r>
          </w:p>
        </w:tc>
        <w:tc>
          <w:tcPr>
            <w:tcW w:w="9762" w:type="dxa"/>
          </w:tcPr>
          <w:p w:rsidRPr="00193DFA" w:rsidR="00654680" w:rsidP="00513D5D" w:rsidRDefault="00654680" w14:paraId="31A910A9" w14:textId="77777777">
            <w:pPr>
              <w:rPr>
                <w:rFonts w:cstheme="minorHAnsi"/>
              </w:rPr>
            </w:pPr>
          </w:p>
        </w:tc>
      </w:tr>
      <w:tr w:rsidRPr="00193DFA" w:rsidR="00654680" w:rsidTr="003E0600" w14:paraId="73EF577C" w14:textId="77777777">
        <w:tc>
          <w:tcPr>
            <w:tcW w:w="3823" w:type="dxa"/>
          </w:tcPr>
          <w:p w:rsidRPr="00193DFA" w:rsidR="00654680" w:rsidP="00513D5D" w:rsidRDefault="00654680" w14:paraId="60D69C7A" w14:textId="77777777">
            <w:pPr>
              <w:rPr>
                <w:rFonts w:cstheme="minorHAnsi"/>
              </w:rPr>
            </w:pPr>
            <w:r>
              <w:t xml:space="preserve">Numéro de téléphone de l’autre représentant</w:t>
            </w:r>
          </w:p>
        </w:tc>
        <w:tc>
          <w:tcPr>
            <w:tcW w:w="9762" w:type="dxa"/>
          </w:tcPr>
          <w:p w:rsidRPr="00193DFA" w:rsidR="00654680" w:rsidP="00513D5D" w:rsidRDefault="00654680" w14:paraId="243DDA60" w14:textId="77777777">
            <w:pPr>
              <w:rPr>
                <w:rFonts w:cstheme="minorHAnsi"/>
              </w:rPr>
            </w:pPr>
          </w:p>
        </w:tc>
      </w:tr>
      <w:tr w:rsidRPr="00193DFA" w:rsidR="00654680" w:rsidTr="003E0600" w14:paraId="7EC53E50" w14:textId="77777777">
        <w:tc>
          <w:tcPr>
            <w:tcW w:w="3823" w:type="dxa"/>
          </w:tcPr>
          <w:p w:rsidRPr="00193DFA" w:rsidR="00654680" w:rsidP="00513D5D" w:rsidRDefault="00654680" w14:paraId="3FFC1C3E" w14:textId="77777777">
            <w:pPr>
              <w:rPr>
                <w:rFonts w:cstheme="minorHAnsi"/>
              </w:rPr>
            </w:pPr>
            <w:r>
              <w:t xml:space="preserve">Adresse municipale, ville, province/territoire et code postal</w:t>
            </w:r>
          </w:p>
        </w:tc>
        <w:tc>
          <w:tcPr>
            <w:tcW w:w="9762" w:type="dxa"/>
          </w:tcPr>
          <w:p w:rsidRPr="00193DFA" w:rsidR="00654680" w:rsidP="00513D5D" w:rsidRDefault="00654680" w14:paraId="45D45B74" w14:textId="77777777">
            <w:pPr>
              <w:rPr>
                <w:rFonts w:cstheme="minorHAnsi"/>
              </w:rPr>
            </w:pPr>
          </w:p>
        </w:tc>
      </w:tr>
    </w:tbl>
    <w:p w:rsidRPr="00353043" w:rsidR="0096001D" w:rsidP="00353043" w:rsidRDefault="00353043" w14:paraId="2D3C00F2" w14:textId="0F471B17">
      <w:pPr>
        <w:spacing w:after="0"/>
        <w:rPr>
          <w:rFonts w:cstheme="minorHAnsi"/>
        </w:rPr>
      </w:pPr>
      <w:r>
        <w:t xml:space="preserve">*Le représentant identifié servira de contact principal pour toutes les correspondances en lien avec la DI.</w:t>
      </w:r>
      <w:r>
        <w:t xml:space="preserve"> </w:t>
      </w:r>
    </w:p>
    <w:p w:rsidR="00C400A0" w:rsidP="00D05825" w:rsidRDefault="00C400A0" w14:paraId="795AA71F" w14:textId="77777777">
      <w:pPr>
        <w:spacing w:after="0"/>
        <w:rPr>
          <w:rFonts w:cstheme="minorHAnsi"/>
          <w:b/>
          <w:sz w:val="28"/>
          <w:szCs w:val="28"/>
        </w:rPr>
      </w:pPr>
    </w:p>
    <w:p w:rsidRPr="00A9579C" w:rsidR="0096001D" w:rsidP="00D05825" w:rsidRDefault="0096001D" w14:paraId="71FD192E" w14:textId="0F7E3F9A">
      <w:pPr>
        <w:spacing w:after="0"/>
        <w:rPr>
          <w:b/>
          <w:sz w:val="28"/>
          <w:szCs w:val="28"/>
          <w:rFonts w:cstheme="minorHAnsi"/>
        </w:rPr>
      </w:pPr>
      <w:r>
        <w:rPr>
          <w:b/>
          <w:sz w:val="28"/>
        </w:rPr>
        <w:t xml:space="preserve">Titre du projet</w:t>
      </w:r>
    </w:p>
    <w:tbl>
      <w:tblPr>
        <w:tblStyle w:val="TableGrid"/>
        <w:tblW w:w="0" w:type="auto"/>
        <w:tblLook w:val="04A0" w:firstRow="1" w:lastRow="0" w:firstColumn="1" w:lastColumn="0" w:noHBand="0" w:noVBand="1"/>
      </w:tblPr>
      <w:tblGrid>
        <w:gridCol w:w="13670"/>
      </w:tblGrid>
      <w:tr w:rsidRPr="00936CD9" w:rsidR="0096001D" w:rsidTr="0096001D" w14:paraId="65C02B27" w14:textId="77777777">
        <w:tc>
          <w:tcPr>
            <w:tcW w:w="13670" w:type="dxa"/>
          </w:tcPr>
          <w:p w:rsidR="00B202CA" w:rsidP="00D05825" w:rsidRDefault="00B202CA" w14:paraId="0315C423" w14:textId="77777777">
            <w:pPr>
              <w:rPr>
                <w:rFonts w:cstheme="minorHAnsi"/>
              </w:rPr>
            </w:pPr>
          </w:p>
          <w:p w:rsidRPr="00936CD9" w:rsidR="00B202CA" w:rsidP="00D05825" w:rsidRDefault="00B202CA" w14:paraId="15BBEEAD" w14:textId="084CBDB0">
            <w:pPr>
              <w:rPr>
                <w:rFonts w:cstheme="minorHAnsi"/>
              </w:rPr>
            </w:pPr>
          </w:p>
        </w:tc>
      </w:tr>
    </w:tbl>
    <w:p w:rsidR="00617294" w:rsidP="005408F6" w:rsidRDefault="00617294" w14:paraId="79744601" w14:textId="77777777">
      <w:pPr>
        <w:spacing w:after="0"/>
        <w:rPr>
          <w:rFonts w:cstheme="minorHAnsi"/>
          <w:b/>
          <w:sz w:val="28"/>
          <w:szCs w:val="28"/>
        </w:rPr>
      </w:pPr>
    </w:p>
    <w:p w:rsidRPr="00FD2440" w:rsidR="005408F6" w:rsidP="005408F6" w:rsidRDefault="005408F6" w14:paraId="1F33B81B" w14:textId="30B70CD6">
      <w:pPr>
        <w:spacing w:after="0"/>
        <w:rPr>
          <w:b/>
          <w:rFonts w:cstheme="minorHAnsi"/>
        </w:rPr>
      </w:pPr>
      <w:r>
        <w:rPr>
          <w:b/>
        </w:rPr>
        <w:t xml:space="preserve">Calendrier du projet </w:t>
      </w:r>
      <w:r>
        <w:t xml:space="preserve">(estimation des dates du début et de fin du projet) :</w:t>
      </w:r>
    </w:p>
    <w:tbl>
      <w:tblPr>
        <w:tblStyle w:val="TableGrid"/>
        <w:tblW w:w="0" w:type="auto"/>
        <w:tblLook w:val="04A0" w:firstRow="1" w:lastRow="0" w:firstColumn="1" w:lastColumn="0" w:noHBand="0" w:noVBand="1"/>
      </w:tblPr>
      <w:tblGrid>
        <w:gridCol w:w="13670"/>
      </w:tblGrid>
      <w:tr w:rsidRPr="00936CD9" w:rsidR="005408F6" w:rsidTr="009D4775" w14:paraId="647D0DEA" w14:textId="77777777">
        <w:tc>
          <w:tcPr>
            <w:tcW w:w="13670" w:type="dxa"/>
          </w:tcPr>
          <w:p w:rsidR="005408F6" w:rsidP="009D4775" w:rsidRDefault="005408F6" w14:paraId="1E2AA7EC" w14:textId="77777777">
            <w:pPr>
              <w:rPr>
                <w:rFonts w:cstheme="minorHAnsi"/>
              </w:rPr>
            </w:pPr>
          </w:p>
          <w:p w:rsidRPr="00936CD9" w:rsidR="005408F6" w:rsidP="009D4775" w:rsidRDefault="005408F6" w14:paraId="6578C07B" w14:textId="77777777">
            <w:pPr>
              <w:rPr>
                <w:rFonts w:cstheme="minorHAnsi"/>
              </w:rPr>
            </w:pPr>
          </w:p>
        </w:tc>
      </w:tr>
    </w:tbl>
    <w:p w:rsidR="005408F6" w:rsidP="005408F6" w:rsidRDefault="005408F6" w14:paraId="2C8BC50B" w14:textId="77777777">
      <w:pPr>
        <w:spacing w:after="0"/>
        <w:rPr>
          <w:rFonts w:cstheme="minorHAnsi"/>
          <w:b/>
        </w:rPr>
      </w:pPr>
    </w:p>
    <w:p w:rsidRPr="00A9579C" w:rsidR="005408F6" w:rsidP="00D05825" w:rsidRDefault="005408F6" w14:paraId="49349455" w14:textId="42165364">
      <w:pPr>
        <w:spacing w:after="0"/>
        <w:rPr>
          <w:b/>
          <w:bCs/>
          <w:sz w:val="28"/>
          <w:szCs w:val="28"/>
          <w:rFonts w:cstheme="minorHAnsi"/>
        </w:rPr>
      </w:pPr>
      <w:r>
        <w:rPr>
          <w:b/>
          <w:sz w:val="28"/>
        </w:rPr>
        <w:t xml:space="preserve">Sur quelle(s) espèce(s) en péril les activités du projet portent-elles?</w:t>
      </w:r>
      <w:r>
        <w:rPr>
          <w:b/>
          <w:sz w:val="28"/>
        </w:rPr>
        <w:t xml:space="preserve"> </w:t>
      </w:r>
      <w:r>
        <w:rPr>
          <w:b/>
          <w:sz w:val="28"/>
        </w:rPr>
        <w:t xml:space="preserve">Si votre travail porte sur d’autres espèces, veuillez les indiquer.</w:t>
      </w:r>
    </w:p>
    <w:tbl>
      <w:tblPr>
        <w:tblStyle w:val="TableGrid"/>
        <w:tblW w:w="0" w:type="auto"/>
        <w:tblLook w:val="04A0" w:firstRow="1" w:lastRow="0" w:firstColumn="1" w:lastColumn="0" w:noHBand="0" w:noVBand="1"/>
      </w:tblPr>
      <w:tblGrid>
        <w:gridCol w:w="13670"/>
      </w:tblGrid>
      <w:tr w:rsidR="005408F6" w:rsidTr="005408F6" w14:paraId="342E6475" w14:textId="77777777">
        <w:tc>
          <w:tcPr>
            <w:tcW w:w="13670" w:type="dxa"/>
          </w:tcPr>
          <w:p w:rsidR="005408F6" w:rsidP="00D05825" w:rsidRDefault="005408F6" w14:paraId="48FC21A7" w14:textId="2A2A56F6">
            <w:pPr>
              <w:rPr>
                <w:rFonts w:cstheme="minorHAnsi"/>
              </w:rPr>
            </w:pPr>
          </w:p>
          <w:p w:rsidR="00A5256D" w:rsidP="00D05825" w:rsidRDefault="00A5256D" w14:paraId="3556EFF6" w14:textId="63408CFA">
            <w:pPr>
              <w:rPr>
                <w:rFonts w:cstheme="minorHAnsi"/>
              </w:rPr>
            </w:pPr>
          </w:p>
          <w:p w:rsidR="00A5256D" w:rsidP="00D05825" w:rsidRDefault="00A5256D" w14:paraId="3E6D4024" w14:textId="231B8C5C">
            <w:pPr>
              <w:rPr>
                <w:rFonts w:cstheme="minorHAnsi"/>
              </w:rPr>
            </w:pPr>
          </w:p>
          <w:p w:rsidR="005408F6" w:rsidP="00D05825" w:rsidRDefault="005408F6" w14:paraId="69671F73" w14:textId="2D4FE56E">
            <w:pPr>
              <w:rPr>
                <w:rFonts w:cstheme="minorHAnsi"/>
              </w:rPr>
            </w:pPr>
          </w:p>
        </w:tc>
      </w:tr>
    </w:tbl>
    <w:p w:rsidR="005408F6" w:rsidP="00B202CA" w:rsidRDefault="005408F6" w14:paraId="695AAE6F" w14:textId="56E2C7AB">
      <w:pPr>
        <w:spacing w:after="0"/>
        <w:rPr>
          <w:rFonts w:cstheme="minorHAnsi"/>
          <w:b/>
        </w:rPr>
      </w:pPr>
    </w:p>
    <w:p w:rsidRPr="00A9579C" w:rsidR="0010034F" w:rsidP="00D05825" w:rsidRDefault="0096001D" w14:paraId="118558A6" w14:textId="2C5A8813">
      <w:pPr>
        <w:spacing w:after="0"/>
        <w:rPr>
          <w:sz w:val="28"/>
          <w:szCs w:val="28"/>
          <w:rFonts w:cstheme="minorHAnsi"/>
        </w:rPr>
      </w:pPr>
      <w:r>
        <w:rPr>
          <w:sz w:val="28"/>
          <w:b/>
        </w:rPr>
        <w:t xml:space="preserve">Objectif du projet</w:t>
      </w:r>
      <w:r>
        <w:rPr>
          <w:sz w:val="28"/>
        </w:rPr>
        <w:t xml:space="preserve"> (en 4 à 5 phrases) :</w:t>
      </w:r>
    </w:p>
    <w:tbl>
      <w:tblPr>
        <w:tblStyle w:val="TableGrid"/>
        <w:tblW w:w="0" w:type="auto"/>
        <w:tblLook w:val="04A0" w:firstRow="1" w:lastRow="0" w:firstColumn="1" w:lastColumn="0" w:noHBand="0" w:noVBand="1"/>
      </w:tblPr>
      <w:tblGrid>
        <w:gridCol w:w="13670"/>
      </w:tblGrid>
      <w:tr w:rsidRPr="00936CD9" w:rsidR="003124AD" w:rsidTr="003124AD" w14:paraId="77F1F968" w14:textId="77777777">
        <w:tc>
          <w:tcPr>
            <w:tcW w:w="13670" w:type="dxa"/>
          </w:tcPr>
          <w:p w:rsidRPr="00936CD9" w:rsidR="003124AD" w:rsidP="00D05825" w:rsidRDefault="003124AD" w14:paraId="43A69B97" w14:textId="77777777">
            <w:pPr>
              <w:rPr>
                <w:rFonts w:cstheme="minorHAnsi"/>
              </w:rPr>
            </w:pPr>
          </w:p>
          <w:p w:rsidR="004478BC" w:rsidP="00D05825" w:rsidRDefault="004478BC" w14:paraId="69ABCE0A" w14:textId="4DADC7FA">
            <w:pPr>
              <w:rPr>
                <w:rFonts w:cstheme="minorHAnsi"/>
              </w:rPr>
            </w:pPr>
          </w:p>
          <w:p w:rsidRPr="00936CD9" w:rsidR="00A5256D" w:rsidP="00D05825" w:rsidRDefault="00A5256D" w14:paraId="21A451B2" w14:textId="5397E8FA">
            <w:pPr>
              <w:rPr>
                <w:rFonts w:cstheme="minorHAnsi"/>
              </w:rPr>
            </w:pPr>
          </w:p>
          <w:p w:rsidRPr="00936CD9" w:rsidR="004478BC" w:rsidP="00D05825" w:rsidRDefault="004478BC" w14:paraId="7F0C3BD5" w14:textId="77777777">
            <w:pPr>
              <w:rPr>
                <w:rFonts w:cstheme="minorHAnsi"/>
              </w:rPr>
            </w:pPr>
          </w:p>
          <w:p w:rsidRPr="00936CD9" w:rsidR="004478BC" w:rsidP="00D05825" w:rsidRDefault="004478BC" w14:paraId="1360514B" w14:textId="77777777">
            <w:pPr>
              <w:rPr>
                <w:rFonts w:cstheme="minorHAnsi"/>
              </w:rPr>
            </w:pPr>
          </w:p>
          <w:p w:rsidRPr="00936CD9" w:rsidR="0096001D" w:rsidP="00D05825" w:rsidRDefault="0096001D" w14:paraId="711B67E9" w14:textId="77777777">
            <w:pPr>
              <w:rPr>
                <w:rFonts w:cstheme="minorHAnsi"/>
              </w:rPr>
            </w:pPr>
          </w:p>
          <w:p w:rsidRPr="00936CD9" w:rsidR="004478BC" w:rsidP="00D05825" w:rsidRDefault="004478BC" w14:paraId="436E424A" w14:textId="77777777">
            <w:pPr>
              <w:rPr>
                <w:rFonts w:cstheme="minorHAnsi"/>
              </w:rPr>
            </w:pPr>
          </w:p>
        </w:tc>
      </w:tr>
    </w:tbl>
    <w:p w:rsidRPr="00A9579C" w:rsidR="00A5256D" w:rsidP="009E28BF" w:rsidRDefault="00A5256D" w14:paraId="5D7747B6" w14:textId="4DB40317">
      <w:pPr>
        <w:rPr>
          <w:b/>
          <w:sz w:val="28"/>
          <w:szCs w:val="28"/>
          <w:rFonts w:cstheme="minorHAnsi"/>
        </w:rPr>
      </w:pPr>
      <w:r>
        <w:rPr>
          <w:b/>
          <w:sz w:val="28"/>
        </w:rPr>
        <w:t xml:space="preserve">Demande d’aide financière</w:t>
      </w:r>
      <w:r>
        <w:rPr>
          <w:b/>
          <w:sz w:val="28"/>
        </w:rPr>
        <w:t xml:space="preserve"> </w:t>
      </w:r>
    </w:p>
    <w:p w:rsidR="00A5256D" w:rsidP="00A5256D" w:rsidRDefault="00A0396F" w14:paraId="5290137C" w14:textId="67FB5439">
      <w:pPr>
        <w:spacing w:after="0"/>
        <w:rPr>
          <w:bCs/>
          <w:rFonts w:cstheme="minorHAnsi"/>
        </w:rPr>
      </w:pPr>
      <w:r>
        <w:t xml:space="preserve">Veuillez dresser la liste de tous vos partenaires et de toutes autres contributions financières.</w:t>
      </w:r>
      <w:r>
        <w:t xml:space="preserve"> </w:t>
      </w:r>
    </w:p>
    <w:p w:rsidRPr="00B202CA" w:rsidR="00A5256D" w:rsidP="00A5256D" w:rsidRDefault="00A5256D" w14:paraId="4406F9A4" w14:textId="20DEF7AE">
      <w:pPr>
        <w:spacing w:after="0"/>
        <w:rPr>
          <w:rFonts w:cstheme="minorHAnsi"/>
          <w:bCs/>
        </w:rPr>
      </w:pPr>
    </w:p>
    <w:tbl>
      <w:tblPr>
        <w:tblStyle w:val="TableGrid"/>
        <w:tblW w:w="0" w:type="auto"/>
        <w:tblLook w:val="04A0" w:firstRow="1" w:lastRow="0" w:firstColumn="1" w:lastColumn="0" w:noHBand="0" w:noVBand="1"/>
      </w:tblPr>
      <w:tblGrid>
        <w:gridCol w:w="4556"/>
        <w:gridCol w:w="4557"/>
        <w:gridCol w:w="4557"/>
      </w:tblGrid>
      <w:tr w:rsidRPr="00A5256D" w:rsidR="00A5256D" w:rsidTr="00A5256D" w14:paraId="5E6DFACE" w14:textId="5AA1E9BE">
        <w:tc>
          <w:tcPr>
            <w:tcW w:w="4556" w:type="dxa"/>
          </w:tcPr>
          <w:p w:rsidRPr="00A5256D" w:rsidR="00A5256D" w:rsidP="009D4775" w:rsidRDefault="00054BE9" w14:paraId="5AA3F154" w14:textId="68DBB8EF">
            <w:pPr>
              <w:rPr>
                <w:b/>
                <w:bCs/>
                <w:rFonts w:cstheme="minorHAnsi"/>
              </w:rPr>
            </w:pPr>
            <w:r>
              <w:rPr>
                <w:b/>
              </w:rPr>
              <w:t xml:space="preserve">Demande/Revenu ECCC</w:t>
            </w:r>
          </w:p>
        </w:tc>
        <w:tc>
          <w:tcPr>
            <w:tcW w:w="4557" w:type="dxa"/>
          </w:tcPr>
          <w:p w:rsidRPr="00A5256D" w:rsidR="00A5256D" w:rsidP="009D4775" w:rsidRDefault="00A5256D" w14:paraId="1A78AB4D" w14:textId="5B7828CF">
            <w:pPr>
              <w:rPr>
                <w:b/>
                <w:bCs/>
                <w:rFonts w:cstheme="minorHAnsi"/>
              </w:rPr>
            </w:pPr>
            <w:r>
              <w:rPr>
                <w:b/>
              </w:rPr>
              <w:t xml:space="preserve">Autre revenu</w:t>
            </w:r>
          </w:p>
        </w:tc>
        <w:tc>
          <w:tcPr>
            <w:tcW w:w="4557" w:type="dxa"/>
          </w:tcPr>
          <w:p w:rsidRPr="00A5256D" w:rsidR="00A5256D" w:rsidP="009D4775" w:rsidRDefault="00A5256D" w14:paraId="1090FEE9" w14:textId="29035045">
            <w:pPr>
              <w:rPr>
                <w:b/>
                <w:bCs/>
                <w:rFonts w:cstheme="minorHAnsi"/>
              </w:rPr>
            </w:pPr>
            <w:r>
              <w:rPr>
                <w:b/>
              </w:rPr>
              <w:t xml:space="preserve">Contribution en nature</w:t>
            </w:r>
          </w:p>
        </w:tc>
      </w:tr>
      <w:tr w:rsidRPr="00936CD9" w:rsidR="00A5256D" w:rsidTr="00A5256D" w14:paraId="5593344E" w14:textId="77777777">
        <w:tc>
          <w:tcPr>
            <w:tcW w:w="4556" w:type="dxa"/>
          </w:tcPr>
          <w:p w:rsidRPr="00936CD9" w:rsidR="00A5256D" w:rsidP="009D4775" w:rsidRDefault="00A5256D" w14:paraId="0B97A9D0" w14:textId="7E64B668">
            <w:pPr>
              <w:rPr>
                <w:rFonts w:cstheme="minorHAnsi"/>
              </w:rPr>
            </w:pPr>
            <w:r>
              <w:t xml:space="preserve">$</w:t>
            </w:r>
          </w:p>
        </w:tc>
        <w:tc>
          <w:tcPr>
            <w:tcW w:w="4557" w:type="dxa"/>
          </w:tcPr>
          <w:p w:rsidRPr="00936CD9" w:rsidR="00A5256D" w:rsidP="009D4775" w:rsidRDefault="00A5256D" w14:paraId="545A49CF" w14:textId="11A0603A">
            <w:pPr>
              <w:rPr>
                <w:rFonts w:cstheme="minorHAnsi"/>
              </w:rPr>
            </w:pPr>
            <w:r>
              <w:t xml:space="preserve">$</w:t>
            </w:r>
          </w:p>
        </w:tc>
        <w:tc>
          <w:tcPr>
            <w:tcW w:w="4557" w:type="dxa"/>
          </w:tcPr>
          <w:p w:rsidR="00A5256D" w:rsidP="009D4775" w:rsidRDefault="00A5256D" w14:paraId="1F4726FA" w14:textId="77777777">
            <w:pPr>
              <w:rPr>
                <w:rFonts w:cstheme="minorHAnsi"/>
              </w:rPr>
            </w:pPr>
            <w:r>
              <w:t xml:space="preserve">$</w:t>
            </w:r>
          </w:p>
          <w:p w:rsidRPr="00936CD9" w:rsidR="00A5256D" w:rsidP="009D4775" w:rsidRDefault="00A5256D" w14:paraId="26CE5B59" w14:textId="7E5F0B73">
            <w:pPr>
              <w:rPr>
                <w:rFonts w:cstheme="minorHAnsi"/>
              </w:rPr>
            </w:pPr>
          </w:p>
        </w:tc>
      </w:tr>
    </w:tbl>
    <w:p w:rsidR="00A9579C" w:rsidP="00D05825" w:rsidRDefault="00A9579C" w14:paraId="629F1827" w14:textId="2B59C13D">
      <w:pPr>
        <w:spacing w:after="0"/>
        <w:rPr>
          <w:rFonts w:cstheme="minorHAnsi"/>
          <w:b/>
        </w:rPr>
      </w:pPr>
    </w:p>
    <w:p w:rsidR="00054BE9" w:rsidP="00054BE9" w:rsidRDefault="00054BE9" w14:paraId="283AC654" w14:textId="77777777">
      <w:pPr>
        <w:rPr>
          <w:bCs/>
          <w:rFonts w:cstheme="minorHAnsi"/>
        </w:rPr>
      </w:pPr>
      <w:r>
        <w:rPr>
          <w:b/>
        </w:rPr>
        <w:t xml:space="preserve">Remarque :</w:t>
      </w:r>
      <w:r>
        <w:rPr>
          <w:b/>
        </w:rPr>
        <w:t xml:space="preserve"> </w:t>
      </w:r>
      <w:r>
        <w:t xml:space="preserve">Si la demande est supérieure à 5 000 dollars, le demandeur doit fournir une contribution en nature équivalant à 20 % du budget.</w:t>
      </w:r>
      <w:r>
        <w:t xml:space="preserve"> </w:t>
      </w:r>
      <w:r>
        <w:t xml:space="preserve">Parmi les exemples de contributions en nature figurent le temps du personnel, l’administration, l’utilisation de bureaux ou de locaux, l’utilisation de fournitures, la nourriture, l’équipement, l’utilisation d’applications logicielles, etc. Il n’est pas nécessaire que le </w:t>
      </w:r>
      <w:r>
        <w:rPr>
          <w:rStyle w:val="cf01"/>
          <w:sz w:val="22"/>
          <w:rFonts w:asciiTheme="minorHAnsi" w:hAnsiTheme="minorHAnsi"/>
        </w:rPr>
        <w:t xml:space="preserve">demandeur obtienne une aide financière d’autres sources pour remplir l’exigence de contribution en nature</w:t>
      </w:r>
      <w:r>
        <w:t xml:space="preserve">.</w:t>
      </w:r>
    </w:p>
    <w:p w:rsidRPr="009C51A1" w:rsidR="00054BE9" w:rsidP="00D05825" w:rsidRDefault="00054BE9" w14:paraId="574FB760" w14:textId="77777777">
      <w:pPr>
        <w:spacing w:after="0"/>
        <w:rPr>
          <w:rFonts w:cstheme="minorHAnsi"/>
          <w:b/>
        </w:rPr>
      </w:pPr>
    </w:p>
    <w:p w:rsidRPr="009C51A1" w:rsidR="00350662" w:rsidP="00350662" w:rsidRDefault="00350662" w14:paraId="0AB7EDE1" w14:textId="121B5E41">
      <w:pPr>
        <w:rPr>
          <w:rFonts w:cstheme="minorHAnsi"/>
        </w:rPr>
      </w:pPr>
      <w:r>
        <w:rPr>
          <w:b/>
        </w:rPr>
        <w:t xml:space="preserve">Financements antérieurs/autres</w:t>
      </w:r>
      <w:r>
        <w:t xml:space="preserve"> :</w:t>
      </w:r>
      <w:r>
        <w:t xml:space="preserve"> </w:t>
      </w:r>
    </w:p>
    <w:p w:rsidRPr="009C51A1" w:rsidR="00350662" w:rsidP="00350662" w:rsidRDefault="00350662" w14:paraId="6860CAB1" w14:textId="0774B02D">
      <w:pPr>
        <w:rPr>
          <w:rFonts w:cstheme="minorHAnsi"/>
        </w:rPr>
      </w:pPr>
      <w:r>
        <w:t xml:space="preserve">Avez-vous déjà bénéficié d’un financement d’ECCC(LEP-CCA ou autre) par le passé?</w:t>
      </w:r>
      <w:r>
        <w:t xml:space="preserve"> </w:t>
      </w:r>
      <w:r>
        <w:rPr>
          <w:b/>
        </w:rPr>
        <w:t xml:space="preserve">Oui/Non</w:t>
      </w:r>
      <w:r>
        <w:t xml:space="preserve"> </w:t>
      </w:r>
    </w:p>
    <w:p w:rsidRPr="009C51A1" w:rsidR="00350662" w:rsidP="00350662" w:rsidRDefault="00350662" w14:paraId="644CCBF4" w14:textId="77777777">
      <w:pPr>
        <w:rPr>
          <w:rFonts w:cstheme="minorHAnsi"/>
        </w:rPr>
      </w:pPr>
      <w:r>
        <w:t xml:space="preserve">Si oui, veuillez fournir des détails (c’est-à-dire pour quelle espèce, en quelle année, un rapport a-t-il été soumis?)</w:t>
      </w:r>
      <w:r>
        <w:t xml:space="preserve"> </w:t>
      </w:r>
      <w:bookmarkStart w:name="_Hlk165366129" w:id="0"/>
    </w:p>
    <w:p w:rsidRPr="009C51A1" w:rsidR="00350662" w:rsidP="00350662" w:rsidRDefault="00350662" w14:paraId="71393FCE" w14:textId="77777777">
      <w:pPr>
        <w:rPr>
          <w:rFonts w:cstheme="minorHAnsi"/>
        </w:rPr>
      </w:pPr>
      <w:r>
        <w:t xml:space="preserve">_________________________________________________________________________________________________</w:t>
      </w:r>
      <w:bookmarkEnd w:id="0"/>
    </w:p>
    <w:p w:rsidRPr="009C51A1" w:rsidR="00350662" w:rsidP="00350662" w:rsidRDefault="00350662" w14:paraId="271230DE" w14:textId="0C38868C">
      <w:pPr>
        <w:rPr>
          <w:rFonts w:cstheme="minorHAnsi"/>
        </w:rPr>
      </w:pPr>
      <w:r>
        <w:t xml:space="preserve">Avez-vous reçu des financements de quelque source que ce soit pour la même espèce que celle mentionnée dans cette demande?</w:t>
      </w:r>
      <w:r>
        <w:t xml:space="preserve"> </w:t>
      </w:r>
      <w:r>
        <w:rPr>
          <w:b/>
        </w:rPr>
        <w:t xml:space="preserve">Oui/Non</w:t>
      </w:r>
      <w:r>
        <w:t xml:space="preserve"> </w:t>
      </w:r>
    </w:p>
    <w:p w:rsidRPr="009C51A1" w:rsidR="00350662" w:rsidP="00350662" w:rsidRDefault="00350662" w14:paraId="7FE97F6C" w14:textId="77777777">
      <w:pPr>
        <w:rPr>
          <w:rFonts w:cstheme="minorHAnsi"/>
        </w:rPr>
      </w:pPr>
      <w:r>
        <w:t xml:space="preserve">Si oui, veuillez fournir des détails (c’est-à-dire qui sont les autres bailleurs de fonds, les montants, les dates de réception des autres financements, etc.)</w:t>
      </w:r>
    </w:p>
    <w:p w:rsidRPr="009C51A1" w:rsidR="00791374" w:rsidP="00350662" w:rsidRDefault="00350662" w14:paraId="3FA30DFA" w14:textId="5140EADE">
      <w:pPr>
        <w:spacing w:after="0"/>
        <w:rPr>
          <w:rFonts w:cstheme="minorHAnsi"/>
        </w:rPr>
      </w:pPr>
      <w:r>
        <w:t xml:space="preserve">  </w:t>
      </w:r>
      <w:r>
        <w:t xml:space="preserve">_________________________________________________________________________________________________</w:t>
      </w:r>
    </w:p>
    <w:p w:rsidRPr="009C51A1" w:rsidR="00791374" w:rsidP="00350662" w:rsidRDefault="00791374" w14:paraId="7E924E12" w14:textId="77777777">
      <w:pPr>
        <w:spacing w:after="0"/>
        <w:rPr>
          <w:rFonts w:cstheme="minorHAnsi"/>
        </w:rPr>
      </w:pPr>
    </w:p>
    <w:p w:rsidRPr="00A9579C" w:rsidR="00FD2440" w:rsidP="00350662" w:rsidRDefault="0096001D" w14:paraId="48007FD9" w14:textId="6D5C0756">
      <w:pPr>
        <w:spacing w:after="0"/>
        <w:rPr>
          <w:b/>
          <w:sz w:val="28"/>
          <w:szCs w:val="28"/>
          <w:rFonts w:cstheme="minorHAnsi"/>
        </w:rPr>
      </w:pPr>
      <w:r>
        <w:rPr>
          <w:b/>
          <w:sz w:val="28"/>
        </w:rPr>
        <w:t xml:space="preserve">Activités du projet</w:t>
      </w:r>
      <w:r>
        <w:rPr>
          <w:b/>
          <w:sz w:val="28"/>
        </w:rPr>
        <w:t xml:space="preserve"> </w:t>
      </w:r>
    </w:p>
    <w:p w:rsidRPr="00A9579C" w:rsidR="00A9579C" w:rsidP="00D05825" w:rsidRDefault="0096001D" w14:paraId="2D99C728" w14:textId="206441AE">
      <w:pPr>
        <w:spacing w:after="0"/>
        <w:rPr>
          <w:rFonts w:cstheme="minorHAnsi"/>
        </w:rPr>
      </w:pPr>
      <w:r>
        <w:t xml:space="preserve">Nous devons comprendre comment chaque activité contribuera directement aux consultations pour l’inscription et/ou à la planification du rétablissement (voir les annexes pour plus de détails).</w:t>
      </w:r>
      <w:r>
        <w:t xml:space="preserve"> </w:t>
      </w:r>
      <w:r>
        <w:t xml:space="preserve">Bien que cela ne soit pas obligatoire, nous encourageons les bénéficiaires à expliquer comment ils prévoient que les activités et les échéanciers de leur projet s’aligneront avec les objectifs de planification du rétablissement d’ECCC pour les espèces spécifiques (voir les annexes C et D pour plus de détails).</w:t>
      </w:r>
      <w:r>
        <w:t xml:space="preserve">  </w:t>
      </w:r>
      <w:r>
        <w:t xml:space="preserve">Voici les catégories et les exemples d’activités pour ce financement :</w:t>
      </w:r>
    </w:p>
    <w:p w:rsidR="00A9579C" w:rsidP="00A9579C" w:rsidRDefault="00A9579C" w14:paraId="1794F94A" w14:textId="596D089B">
      <w:pPr>
        <w:pStyle w:val="NormalWeb"/>
        <w:numPr>
          <w:ilvl w:val="0"/>
          <w:numId w:val="27"/>
        </w:numPr>
        <w:rPr>
          <w:color w:val="000000"/>
          <w:sz w:val="22"/>
          <w:szCs w:val="22"/>
          <w:rFonts w:asciiTheme="minorHAnsi" w:hAnsiTheme="minorHAnsi" w:cstheme="minorHAnsi"/>
        </w:rPr>
      </w:pPr>
      <w:r>
        <w:rPr>
          <w:sz w:val="22"/>
          <w:rFonts w:asciiTheme="minorHAnsi" w:hAnsiTheme="minorHAnsi"/>
        </w:rPr>
        <w:t xml:space="preserve">Collecte de données à fournir à ECCC pour être utilisées dans les documents de rétablissement : relevés, surveillance, cartographie. (Notez que si ceux qui collectent et partagent des informations appropriées souhaitent formaliser leur façon de faire, ECCC est ouvert à explorer des approches qui peuvent fonctionner pour tout le monde, par exemple, des protocoles d’entente, des accords de protocole, des accords de partage de données).</w:t>
      </w:r>
    </w:p>
    <w:p w:rsidR="00A9579C" w:rsidP="00A9579C" w:rsidRDefault="00D118B6" w14:paraId="721CC40D" w14:textId="35FC08B5">
      <w:pPr>
        <w:pStyle w:val="NormalWeb"/>
        <w:numPr>
          <w:ilvl w:val="0"/>
          <w:numId w:val="27"/>
        </w:numPr>
        <w:rPr>
          <w:color w:val="000000"/>
          <w:sz w:val="22"/>
          <w:szCs w:val="22"/>
          <w:rFonts w:asciiTheme="minorHAnsi" w:hAnsiTheme="minorHAnsi" w:cstheme="minorHAnsi"/>
        </w:rPr>
      </w:pPr>
      <w:r>
        <w:rPr>
          <w:color w:val="000000"/>
          <w:sz w:val="22"/>
          <w:rFonts w:asciiTheme="minorHAnsi" w:hAnsiTheme="minorHAnsi"/>
        </w:rPr>
        <w:t xml:space="preserve">Réunions communautaires afin d’aider les membres de la communauté à mieux comprendre et à partager leurs questions, leurs préoccupations et leurs connaissances.</w:t>
      </w:r>
    </w:p>
    <w:p w:rsidRPr="00E5746C" w:rsidR="00E5746C" w:rsidP="001D2C9F" w:rsidRDefault="00E5746C" w14:paraId="0FF62A58" w14:textId="6B9AD2DD">
      <w:pPr>
        <w:pStyle w:val="NormalWeb"/>
        <w:numPr>
          <w:ilvl w:val="0"/>
          <w:numId w:val="27"/>
        </w:numPr>
        <w:spacing w:after="0"/>
        <w:rPr>
          <w:rFonts w:cstheme="minorHAnsi"/>
        </w:rPr>
      </w:pPr>
      <w:r>
        <w:rPr>
          <w:color w:val="000000"/>
          <w:sz w:val="22"/>
          <w:rFonts w:asciiTheme="minorHAnsi" w:hAnsiTheme="minorHAnsi"/>
        </w:rPr>
        <w:t xml:space="preserve">Renforcement des capacités (par exemple créer un comité de direction pour les espèces en péril).</w:t>
      </w:r>
    </w:p>
    <w:p w:rsidRPr="00761F00" w:rsidR="00713431" w:rsidP="00256289" w:rsidRDefault="00E5746C" w14:paraId="3061C051" w14:textId="5883548A">
      <w:pPr>
        <w:pStyle w:val="NormalWeb"/>
        <w:numPr>
          <w:ilvl w:val="0"/>
          <w:numId w:val="27"/>
        </w:numPr>
        <w:spacing w:after="0"/>
        <w:rPr>
          <w:rFonts w:cstheme="minorHAnsi"/>
        </w:rPr>
      </w:pPr>
      <w:r>
        <w:rPr>
          <w:color w:val="000000"/>
          <w:sz w:val="22"/>
          <w:rFonts w:asciiTheme="minorHAnsi" w:hAnsiTheme="minorHAnsi"/>
        </w:rPr>
        <w:t xml:space="preserve">Éducation et sensibilisation pour augmenter la prise de conscience et l’engagement dans la conservation et le rétablissement des espèces en péril.</w:t>
      </w:r>
    </w:p>
    <w:p w:rsidRPr="007559A7" w:rsidR="00761F00" w:rsidP="00761F00" w:rsidRDefault="00761F00" w14:paraId="4FA59662" w14:textId="413A0238">
      <w:pPr>
        <w:pStyle w:val="NormalWeb"/>
        <w:numPr>
          <w:ilvl w:val="0"/>
          <w:numId w:val="27"/>
        </w:numPr>
        <w:spacing w:after="0"/>
        <w:rPr>
          <w:rFonts w:cstheme="minorHAnsi"/>
        </w:rPr>
      </w:pPr>
      <w:r>
        <w:rPr>
          <w:color w:val="000000"/>
          <w:sz w:val="22"/>
          <w:rFonts w:asciiTheme="minorHAnsi" w:hAnsiTheme="minorHAnsi"/>
        </w:rPr>
        <w:t xml:space="preserve">Formation ou développement de méthodes et d’outils (par exemple, base de données sur les espèces en péril, guides) qui soutiennent les activités mentionnées ci-dessus.</w:t>
      </w:r>
    </w:p>
    <w:p w:rsidRPr="00A9579C" w:rsidR="007559A7" w:rsidP="00761F00" w:rsidRDefault="007559A7" w14:paraId="4310FD53" w14:textId="2A694B2C">
      <w:pPr>
        <w:pStyle w:val="NormalWeb"/>
        <w:numPr>
          <w:ilvl w:val="0"/>
          <w:numId w:val="27"/>
        </w:numPr>
        <w:spacing w:after="0"/>
        <w:rPr>
          <w:rFonts w:cstheme="minorHAnsi"/>
        </w:rPr>
      </w:pPr>
      <w:r>
        <w:rPr>
          <w:color w:val="000000"/>
          <w:sz w:val="22"/>
          <w:shd w:val="clear" w:color="auto" w:fill="FFFFFF"/>
          <w:rFonts w:asciiTheme="minorHAnsi" w:hAnsiTheme="minorHAnsi"/>
        </w:rPr>
        <w:t xml:space="preserve">Collecte d’informations afin d’éclairer les actions visant à diminuer les menaces qui pèsent sur les espèces et leurs habitats.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49"/>
        <w:gridCol w:w="3338"/>
        <w:gridCol w:w="2113"/>
        <w:gridCol w:w="3119"/>
        <w:gridCol w:w="3751"/>
      </w:tblGrid>
      <w:tr w:rsidRPr="00936CD9" w:rsidR="000C52A2" w:rsidTr="009E28BF" w14:paraId="5877637B" w14:textId="77777777">
        <w:trPr>
          <w:trHeight w:val="860"/>
        </w:trPr>
        <w:tc>
          <w:tcPr>
            <w:tcW w:w="493" w:type="pct"/>
            <w:shd w:val="clear" w:color="000000" w:fill="D9D9D9"/>
            <w:vAlign w:val="center"/>
          </w:tcPr>
          <w:p w:rsidRPr="00936CD9" w:rsidR="000C52A2" w:rsidP="00A65AEC" w:rsidRDefault="000C52A2" w14:paraId="0853F859" w14:textId="68219440">
            <w:pPr>
              <w:spacing w:after="0" w:line="240" w:lineRule="auto"/>
              <w:jc w:val="center"/>
              <w:rPr>
                <w:b/>
                <w:bCs/>
                <w:color w:val="000000"/>
                <w:rFonts w:eastAsia="Times New Roman" w:cstheme="minorHAnsi"/>
              </w:rPr>
            </w:pPr>
            <w:r>
              <w:rPr>
                <w:b/>
                <w:color w:val="000000"/>
              </w:rPr>
              <w:t xml:space="preserve">Activité du projet</w:t>
            </w:r>
          </w:p>
        </w:tc>
        <w:tc>
          <w:tcPr>
            <w:tcW w:w="1221" w:type="pct"/>
            <w:shd w:val="clear" w:color="000000" w:fill="D9D9D9"/>
            <w:vAlign w:val="center"/>
            <w:hideMark/>
          </w:tcPr>
          <w:p w:rsidRPr="00936CD9" w:rsidR="000C52A2" w:rsidP="00A65AEC" w:rsidRDefault="000C52A2" w14:paraId="186B1154" w14:textId="77777777">
            <w:pPr>
              <w:spacing w:after="0" w:line="240" w:lineRule="auto"/>
              <w:jc w:val="center"/>
              <w:rPr>
                <w:b/>
                <w:bCs/>
                <w:color w:val="000000"/>
                <w:rFonts w:eastAsia="Times New Roman" w:cstheme="minorHAnsi"/>
              </w:rPr>
            </w:pPr>
            <w:r>
              <w:rPr>
                <w:b/>
                <w:color w:val="000000"/>
              </w:rPr>
              <w:t xml:space="preserve">Description de l’activité</w:t>
            </w:r>
          </w:p>
          <w:p w:rsidRPr="00936CD9" w:rsidR="000C52A2" w:rsidP="00A65AEC" w:rsidRDefault="000C52A2" w14:paraId="5E847052" w14:textId="77777777">
            <w:pPr>
              <w:spacing w:after="0" w:line="240" w:lineRule="auto"/>
              <w:jc w:val="center"/>
              <w:rPr>
                <w:b/>
                <w:bCs/>
                <w:color w:val="000000"/>
                <w:rFonts w:eastAsia="Times New Roman" w:cstheme="minorHAnsi"/>
              </w:rPr>
            </w:pPr>
            <w:r>
              <w:rPr>
                <w:b/>
                <w:color w:val="000000"/>
              </w:rPr>
              <w:t xml:space="preserve">(quoi)</w:t>
            </w:r>
          </w:p>
        </w:tc>
        <w:tc>
          <w:tcPr>
            <w:tcW w:w="773" w:type="pct"/>
            <w:shd w:val="clear" w:color="000000" w:fill="D9D9D9"/>
          </w:tcPr>
          <w:p w:rsidR="000C52A2" w:rsidP="000C52A2" w:rsidRDefault="000C52A2" w14:paraId="183FA381" w14:textId="77777777">
            <w:pPr>
              <w:spacing w:after="0" w:line="240" w:lineRule="auto"/>
              <w:jc w:val="center"/>
              <w:rPr>
                <w:b/>
                <w:bCs/>
                <w:color w:val="000000"/>
                <w:rFonts w:eastAsia="Times New Roman" w:cstheme="minorHAnsi"/>
              </w:rPr>
            </w:pPr>
            <w:r>
              <w:rPr>
                <w:b/>
                <w:color w:val="000000"/>
              </w:rPr>
              <w:t xml:space="preserve">Calendrier de l’activité</w:t>
            </w:r>
          </w:p>
          <w:p w:rsidRPr="00936CD9" w:rsidR="000C52A2" w:rsidP="000C52A2" w:rsidRDefault="000C52A2" w14:paraId="5156DB99" w14:textId="06227589">
            <w:pPr>
              <w:spacing w:after="0" w:line="240" w:lineRule="auto"/>
              <w:jc w:val="center"/>
              <w:rPr>
                <w:b/>
                <w:bCs/>
                <w:color w:val="000000"/>
                <w:rFonts w:eastAsia="Times New Roman" w:cstheme="minorHAnsi"/>
              </w:rPr>
            </w:pPr>
            <w:r>
              <w:rPr>
                <w:b/>
                <w:color w:val="000000"/>
              </w:rPr>
              <w:t xml:space="preserve">(Estimation des dates de début et de fin)</w:t>
            </w:r>
          </w:p>
        </w:tc>
        <w:tc>
          <w:tcPr>
            <w:tcW w:w="1141" w:type="pct"/>
            <w:shd w:val="clear" w:color="000000" w:fill="D9D9D9"/>
            <w:vAlign w:val="center"/>
          </w:tcPr>
          <w:p w:rsidRPr="00936CD9" w:rsidR="000C52A2" w:rsidP="00BD7CD9" w:rsidRDefault="000C52A2" w14:paraId="3EB6B009" w14:textId="77777777">
            <w:pPr>
              <w:spacing w:after="0"/>
              <w:jc w:val="center"/>
              <w:rPr>
                <w:b/>
                <w:rFonts w:eastAsia="Times New Roman" w:cstheme="minorHAnsi"/>
              </w:rPr>
            </w:pPr>
            <w:r>
              <w:rPr>
                <w:b/>
              </w:rPr>
              <w:t xml:space="preserve">Description des résultats attendus</w:t>
            </w:r>
          </w:p>
          <w:p w:rsidRPr="00936CD9" w:rsidR="000C52A2" w:rsidP="00BD7CD9" w:rsidRDefault="000C52A2" w14:paraId="018C1C85" w14:textId="77777777">
            <w:pPr>
              <w:spacing w:after="0"/>
              <w:jc w:val="center"/>
              <w:rPr>
                <w:b/>
                <w:rFonts w:eastAsia="Times New Roman" w:cstheme="minorHAnsi"/>
              </w:rPr>
            </w:pPr>
            <w:r>
              <w:rPr>
                <w:b/>
              </w:rPr>
              <w:t xml:space="preserve">(objectif)</w:t>
            </w:r>
          </w:p>
        </w:tc>
        <w:tc>
          <w:tcPr>
            <w:tcW w:w="1372" w:type="pct"/>
            <w:shd w:val="clear" w:color="000000" w:fill="D9D9D9"/>
            <w:vAlign w:val="center"/>
          </w:tcPr>
          <w:p w:rsidRPr="00936CD9" w:rsidR="000C52A2" w:rsidP="00BD7CD9" w:rsidRDefault="000C52A2" w14:paraId="772EC639" w14:textId="77777777">
            <w:pPr>
              <w:spacing w:after="0" w:line="240" w:lineRule="auto"/>
              <w:jc w:val="center"/>
              <w:rPr>
                <w:b/>
                <w:bCs/>
                <w:color w:val="000000"/>
                <w:rFonts w:eastAsia="Times New Roman" w:cstheme="minorHAnsi"/>
              </w:rPr>
            </w:pPr>
            <w:r>
              <w:rPr>
                <w:b/>
                <w:color w:val="000000"/>
              </w:rPr>
              <w:t xml:space="preserve">Montant de l’aide financière demandé à ECCC</w:t>
            </w:r>
          </w:p>
        </w:tc>
      </w:tr>
      <w:tr w:rsidRPr="00936CD9" w:rsidR="000C52A2" w:rsidTr="009E28BF" w14:paraId="1CCD9290" w14:textId="77777777">
        <w:tc>
          <w:tcPr>
            <w:tcW w:w="493" w:type="pct"/>
          </w:tcPr>
          <w:p w:rsidRPr="00936CD9" w:rsidR="000C52A2" w:rsidP="004C5052" w:rsidRDefault="000C52A2" w14:paraId="27AC4D30" w14:textId="1D6DF710">
            <w:pPr>
              <w:spacing w:after="0" w:line="240" w:lineRule="auto"/>
              <w:rPr>
                <w:i/>
                <w:color w:val="A6A6A6" w:themeColor="background1" w:themeShade="A6"/>
                <w:rFonts w:eastAsia="Times New Roman" w:cstheme="minorHAnsi"/>
              </w:rPr>
            </w:pPr>
            <w:r>
              <w:rPr>
                <w:i/>
                <w:color w:val="A6A6A6" w:themeColor="background1" w:themeShade="A6"/>
              </w:rPr>
              <w:t xml:space="preserve">Exemple 1 :</w:t>
            </w:r>
          </w:p>
          <w:p w:rsidRPr="00936CD9" w:rsidR="000C52A2" w:rsidP="004C5052" w:rsidRDefault="000C52A2" w14:paraId="1819E1D0" w14:textId="77777777">
            <w:pPr>
              <w:spacing w:after="0" w:line="240" w:lineRule="auto"/>
              <w:rPr>
                <w:i/>
                <w:color w:val="A6A6A6" w:themeColor="background1" w:themeShade="A6"/>
                <w:rFonts w:eastAsia="Times New Roman" w:cstheme="minorHAnsi"/>
              </w:rPr>
            </w:pPr>
            <w:r>
              <w:rPr>
                <w:i/>
                <w:color w:val="A6A6A6" w:themeColor="background1" w:themeShade="A6"/>
              </w:rPr>
              <w:t xml:space="preserve">Engagement communautaire</w:t>
            </w:r>
          </w:p>
        </w:tc>
        <w:tc>
          <w:tcPr>
            <w:tcW w:w="1221" w:type="pct"/>
            <w:shd w:val="clear" w:color="auto" w:fill="auto"/>
          </w:tcPr>
          <w:p w:rsidRPr="00936CD9" w:rsidR="000C52A2" w:rsidP="00C17FE6" w:rsidRDefault="000C52A2" w14:paraId="33F8A4F5" w14:textId="77777777">
            <w:pPr>
              <w:spacing w:after="0" w:line="240" w:lineRule="auto"/>
              <w:rPr>
                <w:i/>
                <w:color w:val="A6A6A6" w:themeColor="background1" w:themeShade="A6"/>
                <w:rFonts w:eastAsia="Times New Roman" w:cstheme="minorHAnsi"/>
              </w:rPr>
            </w:pPr>
            <w:r>
              <w:rPr>
                <w:i/>
                <w:color w:val="A6A6A6" w:themeColor="background1" w:themeShade="A6"/>
              </w:rPr>
              <w:t xml:space="preserve">Exemple 2 :</w:t>
            </w:r>
          </w:p>
          <w:p w:rsidR="000C52A2" w:rsidP="00DA3291" w:rsidRDefault="000C52A2" w14:paraId="64DD0DEA" w14:textId="61E361E0">
            <w:pPr>
              <w:spacing w:after="0" w:line="240" w:lineRule="auto"/>
              <w:rPr>
                <w:i/>
                <w:color w:val="A6A6A6" w:themeColor="background1" w:themeShade="A6"/>
                <w:rFonts w:eastAsia="Times New Roman" w:cstheme="minorHAnsi"/>
              </w:rPr>
            </w:pPr>
            <w:r>
              <w:rPr>
                <w:i/>
                <w:color w:val="A6A6A6" w:themeColor="background1" w:themeShade="A6"/>
              </w:rPr>
              <w:t xml:space="preserve">Atelier en ligne/réunion communautaire, lettre de nouvelles et publications sur les réseaux sociaux pour renforcer le soutien et la compréhension de la communauté à l’égard du rétablissement des espèces x et y sur le territoire.</w:t>
            </w:r>
            <w:r>
              <w:rPr>
                <w:i/>
                <w:color w:val="A6A6A6" w:themeColor="background1" w:themeShade="A6"/>
              </w:rPr>
              <w:t xml:space="preserve">  </w:t>
            </w:r>
          </w:p>
          <w:p w:rsidRPr="00936CD9" w:rsidR="000C52A2" w:rsidP="00DA3291" w:rsidRDefault="000C52A2" w14:paraId="0F6BABB8" w14:textId="77777777">
            <w:pPr>
              <w:spacing w:after="0" w:line="240" w:lineRule="auto"/>
              <w:rPr>
                <w:rFonts w:eastAsia="Times New Roman" w:cstheme="minorHAnsi"/>
                <w:i/>
                <w:color w:val="A6A6A6" w:themeColor="background1" w:themeShade="A6"/>
              </w:rPr>
            </w:pPr>
          </w:p>
        </w:tc>
        <w:tc>
          <w:tcPr>
            <w:tcW w:w="773" w:type="pct"/>
          </w:tcPr>
          <w:p w:rsidR="00713431" w:rsidP="003124AD" w:rsidRDefault="00713431" w14:paraId="7FE19D89" w14:textId="77777777">
            <w:pPr>
              <w:spacing w:after="0" w:line="240" w:lineRule="auto"/>
              <w:rPr>
                <w:i/>
                <w:color w:val="A6A6A6" w:themeColor="background1" w:themeShade="A6"/>
                <w:rFonts w:eastAsia="Times New Roman" w:cstheme="minorHAnsi"/>
              </w:rPr>
            </w:pPr>
            <w:r>
              <w:rPr>
                <w:i/>
                <w:color w:val="A6A6A6" w:themeColor="background1" w:themeShade="A6"/>
              </w:rPr>
              <w:t xml:space="preserve">Exemple 2 :</w:t>
            </w:r>
          </w:p>
          <w:p w:rsidRPr="00936CD9" w:rsidR="00713431" w:rsidP="003124AD" w:rsidRDefault="00713431" w14:paraId="7CD7633F" w14:textId="3B8ADF51">
            <w:pPr>
              <w:spacing w:after="0" w:line="240" w:lineRule="auto"/>
              <w:rPr>
                <w:i/>
                <w:color w:val="A6A6A6" w:themeColor="background1" w:themeShade="A6"/>
                <w:rFonts w:eastAsia="Times New Roman" w:cstheme="minorHAnsi"/>
              </w:rPr>
            </w:pPr>
            <w:r>
              <w:rPr>
                <w:i/>
                <w:color w:val="A6A6A6" w:themeColor="background1" w:themeShade="A6"/>
              </w:rPr>
              <w:t xml:space="preserve">1er avril — 15 juin</w:t>
            </w:r>
            <w:r>
              <w:rPr>
                <w:i/>
                <w:color w:val="A6A6A6" w:themeColor="background1" w:themeShade="A6"/>
              </w:rPr>
              <w:t xml:space="preserve"> </w:t>
            </w:r>
          </w:p>
        </w:tc>
        <w:tc>
          <w:tcPr>
            <w:tcW w:w="1141" w:type="pct"/>
          </w:tcPr>
          <w:p w:rsidRPr="00936CD9" w:rsidR="000C52A2" w:rsidP="003124AD" w:rsidRDefault="000C52A2" w14:paraId="30A75FED" w14:textId="6727CC59">
            <w:pPr>
              <w:spacing w:after="0" w:line="240" w:lineRule="auto"/>
              <w:rPr>
                <w:i/>
                <w:color w:val="A6A6A6" w:themeColor="background1" w:themeShade="A6"/>
                <w:rFonts w:eastAsia="Times New Roman" w:cstheme="minorHAnsi"/>
              </w:rPr>
            </w:pPr>
            <w:r>
              <w:rPr>
                <w:i/>
                <w:color w:val="A6A6A6" w:themeColor="background1" w:themeShade="A6"/>
              </w:rPr>
              <w:t xml:space="preserve">Exemple 2 :</w:t>
            </w:r>
          </w:p>
          <w:p w:rsidR="000C52A2" w:rsidP="00DA3291" w:rsidRDefault="000C52A2" w14:paraId="2017D5C6" w14:textId="77B5FAA0">
            <w:pPr>
              <w:spacing w:after="0" w:line="240" w:lineRule="auto"/>
              <w:rPr>
                <w:i/>
                <w:color w:val="A6A6A6" w:themeColor="background1" w:themeShade="A6"/>
                <w:rFonts w:eastAsia="Times New Roman" w:cstheme="minorHAnsi"/>
              </w:rPr>
            </w:pPr>
            <w:r>
              <w:rPr>
                <w:i/>
                <w:color w:val="A6A6A6" w:themeColor="background1" w:themeShade="A6"/>
              </w:rPr>
              <w:t xml:space="preserve">La communauté sera dûment informée et favorable à la planification du rétablissement des espèces x et y.</w:t>
            </w:r>
            <w:r>
              <w:rPr>
                <w:i/>
                <w:color w:val="A6A6A6" w:themeColor="background1" w:themeShade="A6"/>
              </w:rPr>
              <w:t xml:space="preserve">  </w:t>
            </w:r>
            <w:r>
              <w:rPr>
                <w:i/>
                <w:color w:val="A6A6A6" w:themeColor="background1" w:themeShade="A6"/>
              </w:rPr>
              <w:t xml:space="preserve">Des membres de la communauté seront désignés pour participer à la planification du rétablissement de ces espèces à l’avenir.</w:t>
            </w:r>
            <w:r>
              <w:rPr>
                <w:i/>
                <w:color w:val="A6A6A6" w:themeColor="background1" w:themeShade="A6"/>
              </w:rPr>
              <w:t xml:space="preserve">  </w:t>
            </w:r>
          </w:p>
          <w:p w:rsidRPr="00936CD9" w:rsidR="000C52A2" w:rsidP="00DA3291" w:rsidRDefault="000C52A2" w14:paraId="4D70DC21" w14:textId="77777777">
            <w:pPr>
              <w:spacing w:after="0" w:line="240" w:lineRule="auto"/>
              <w:rPr>
                <w:rFonts w:eastAsia="Times New Roman" w:cstheme="minorHAnsi"/>
                <w:i/>
                <w:color w:val="A6A6A6" w:themeColor="background1" w:themeShade="A6"/>
              </w:rPr>
            </w:pPr>
          </w:p>
        </w:tc>
        <w:tc>
          <w:tcPr>
            <w:tcW w:w="1372" w:type="pct"/>
          </w:tcPr>
          <w:p w:rsidRPr="00936CD9" w:rsidR="000C52A2" w:rsidP="006B3FC5" w:rsidRDefault="000C52A2" w14:paraId="7DB9B799" w14:textId="77777777">
            <w:pPr>
              <w:spacing w:after="0" w:line="240" w:lineRule="auto"/>
              <w:rPr>
                <w:i/>
                <w:color w:val="A6A6A6" w:themeColor="background1" w:themeShade="A6"/>
                <w:rFonts w:eastAsia="Times New Roman" w:cstheme="minorHAnsi"/>
              </w:rPr>
            </w:pPr>
            <w:r>
              <w:rPr>
                <w:i/>
                <w:color w:val="A6A6A6" w:themeColor="background1" w:themeShade="A6"/>
              </w:rPr>
              <w:t xml:space="preserve">Exemple 2 :</w:t>
            </w:r>
          </w:p>
          <w:p w:rsidRPr="004F31FE" w:rsidR="000C52A2" w:rsidP="006B3FC5" w:rsidRDefault="000C52A2" w14:paraId="58C57213" w14:textId="77777777">
            <w:pPr>
              <w:spacing w:after="0" w:line="240" w:lineRule="auto"/>
              <w:rPr>
                <w:b/>
                <w:i/>
                <w:color w:val="A6A6A6" w:themeColor="background1" w:themeShade="A6"/>
                <w:rFonts w:eastAsia="Times New Roman" w:cstheme="minorHAnsi"/>
              </w:rPr>
            </w:pPr>
            <w:r>
              <w:rPr>
                <w:b/>
                <w:i/>
                <w:color w:val="A6A6A6" w:themeColor="background1" w:themeShade="A6"/>
              </w:rPr>
              <w:t xml:space="preserve">Total de la requête :</w:t>
            </w:r>
            <w:r>
              <w:rPr>
                <w:b/>
                <w:i/>
                <w:color w:val="A6A6A6" w:themeColor="background1" w:themeShade="A6"/>
              </w:rPr>
              <w:t xml:space="preserve"> </w:t>
            </w:r>
            <w:r>
              <w:rPr>
                <w:b/>
                <w:i/>
                <w:color w:val="A6A6A6" w:themeColor="background1" w:themeShade="A6"/>
              </w:rPr>
              <w:t xml:space="preserve">$x</w:t>
            </w:r>
          </w:p>
          <w:p w:rsidR="000C52A2" w:rsidP="006B3FC5" w:rsidRDefault="000C52A2" w14:paraId="29B628BB" w14:textId="77777777">
            <w:pPr>
              <w:spacing w:after="0" w:line="240" w:lineRule="auto"/>
              <w:rPr>
                <w:i/>
                <w:color w:val="A6A6A6" w:themeColor="background1" w:themeShade="A6"/>
                <w:rFonts w:eastAsia="Times New Roman" w:cstheme="minorHAnsi"/>
              </w:rPr>
            </w:pPr>
            <w:r>
              <w:rPr>
                <w:i/>
                <w:color w:val="A6A6A6" w:themeColor="background1" w:themeShade="A6"/>
              </w:rPr>
              <w:t xml:space="preserve">Taux horaire du personnel</w:t>
            </w:r>
            <w:r>
              <w:rPr>
                <w:i/>
                <w:color w:val="A6A6A6" w:themeColor="background1" w:themeShade="A6"/>
              </w:rPr>
              <w:t xml:space="preserve"> </w:t>
            </w:r>
          </w:p>
          <w:p w:rsidRPr="00936CD9" w:rsidR="000C52A2" w:rsidP="006B3FC5" w:rsidRDefault="000C52A2" w14:paraId="4C456201" w14:textId="77777777">
            <w:pPr>
              <w:spacing w:after="0" w:line="240" w:lineRule="auto"/>
              <w:rPr>
                <w:i/>
                <w:color w:val="A6A6A6" w:themeColor="background1" w:themeShade="A6"/>
                <w:rFonts w:eastAsia="Times New Roman" w:cstheme="minorHAnsi"/>
              </w:rPr>
            </w:pPr>
            <w:r>
              <w:rPr>
                <w:i/>
                <w:color w:val="A6A6A6" w:themeColor="background1" w:themeShade="A6"/>
              </w:rPr>
              <w:t xml:space="preserve">Prix pour les participants de l’atelier — $ x</w:t>
            </w:r>
          </w:p>
        </w:tc>
      </w:tr>
      <w:tr w:rsidRPr="00936CD9" w:rsidR="000C52A2" w:rsidTr="009E28BF" w14:paraId="01E0D282" w14:textId="77777777">
        <w:tc>
          <w:tcPr>
            <w:tcW w:w="493" w:type="pct"/>
            <w:tcBorders>
              <w:top w:val="single" w:color="auto" w:sz="4" w:space="0"/>
              <w:left w:val="single" w:color="auto" w:sz="4" w:space="0"/>
              <w:bottom w:val="single" w:color="auto" w:sz="4" w:space="0"/>
              <w:right w:val="single" w:color="auto" w:sz="4" w:space="0"/>
            </w:tcBorders>
          </w:tcPr>
          <w:p w:rsidRPr="00936CD9" w:rsidR="000C52A2" w:rsidP="00767AC3" w:rsidRDefault="000C52A2" w14:paraId="157C5BC2" w14:textId="44C1C11A">
            <w:pPr>
              <w:spacing w:after="0" w:line="240" w:lineRule="auto"/>
              <w:rPr>
                <w:i/>
                <w:color w:val="A6A6A6" w:themeColor="background1" w:themeShade="A6"/>
                <w:rFonts w:eastAsia="Times New Roman" w:cstheme="minorHAnsi"/>
              </w:rPr>
            </w:pPr>
            <w:r>
              <w:rPr>
                <w:i/>
                <w:color w:val="A6A6A6" w:themeColor="background1" w:themeShade="A6"/>
              </w:rPr>
              <w:t xml:space="preserve">Exemple 2 :</w:t>
            </w:r>
          </w:p>
          <w:p w:rsidRPr="00936CD9" w:rsidR="000C52A2" w:rsidP="00767AC3" w:rsidRDefault="000C52A2" w14:paraId="5ED8D2DA" w14:textId="77777777">
            <w:pPr>
              <w:spacing w:after="0" w:line="240" w:lineRule="auto"/>
              <w:rPr>
                <w:i/>
                <w:color w:val="A6A6A6" w:themeColor="background1" w:themeShade="A6"/>
                <w:rFonts w:eastAsia="Times New Roman" w:cstheme="minorHAnsi"/>
              </w:rPr>
            </w:pPr>
            <w:r>
              <w:rPr>
                <w:i/>
                <w:color w:val="A6A6A6" w:themeColor="background1" w:themeShade="A6"/>
              </w:rPr>
              <w:t xml:space="preserve">Suivi</w:t>
            </w:r>
          </w:p>
        </w:tc>
        <w:tc>
          <w:tcPr>
            <w:tcW w:w="1221" w:type="pct"/>
            <w:tcBorders>
              <w:top w:val="single" w:color="auto" w:sz="4" w:space="0"/>
              <w:left w:val="single" w:color="auto" w:sz="4" w:space="0"/>
              <w:bottom w:val="single" w:color="auto" w:sz="4" w:space="0"/>
              <w:right w:val="single" w:color="auto" w:sz="4" w:space="0"/>
            </w:tcBorders>
            <w:shd w:val="clear" w:color="auto" w:fill="auto"/>
          </w:tcPr>
          <w:p w:rsidRPr="00936CD9" w:rsidR="000C52A2" w:rsidP="00767AC3" w:rsidRDefault="000C52A2" w14:paraId="3F1DE9EF" w14:textId="77777777">
            <w:pPr>
              <w:spacing w:after="0" w:line="240" w:lineRule="auto"/>
              <w:rPr>
                <w:i/>
                <w:color w:val="A6A6A6" w:themeColor="background1" w:themeShade="A6"/>
                <w:rFonts w:eastAsia="Times New Roman" w:cstheme="minorHAnsi"/>
              </w:rPr>
            </w:pPr>
            <w:r>
              <w:rPr>
                <w:i/>
                <w:color w:val="A6A6A6" w:themeColor="background1" w:themeShade="A6"/>
              </w:rPr>
              <w:t xml:space="preserve">Exemple 3 :</w:t>
            </w:r>
          </w:p>
          <w:p w:rsidRPr="00936CD9" w:rsidR="000C52A2" w:rsidP="004F31FE" w:rsidRDefault="000C52A2" w14:paraId="79A44F83" w14:textId="77777777">
            <w:pPr>
              <w:spacing w:after="0" w:line="240" w:lineRule="auto"/>
              <w:rPr>
                <w:i/>
                <w:color w:val="A6A6A6" w:themeColor="background1" w:themeShade="A6"/>
                <w:rFonts w:eastAsia="Times New Roman" w:cstheme="minorHAnsi"/>
              </w:rPr>
            </w:pPr>
            <w:r>
              <w:rPr>
                <w:i/>
                <w:color w:val="A6A6A6" w:themeColor="background1" w:themeShade="A6"/>
              </w:rPr>
              <w:t xml:space="preserve">Achat et installation de dispositifs de surveillance pour x espèces ainsi que formation connexe</w:t>
            </w:r>
            <w:r>
              <w:rPr>
                <w:i/>
                <w:color w:val="A6A6A6" w:themeColor="background1" w:themeShade="A6"/>
              </w:rPr>
              <w:t xml:space="preserve"> </w:t>
            </w:r>
          </w:p>
        </w:tc>
        <w:tc>
          <w:tcPr>
            <w:tcW w:w="773" w:type="pct"/>
            <w:tcBorders>
              <w:top w:val="single" w:color="auto" w:sz="4" w:space="0"/>
              <w:left w:val="single" w:color="auto" w:sz="4" w:space="0"/>
              <w:bottom w:val="single" w:color="auto" w:sz="4" w:space="0"/>
              <w:right w:val="single" w:color="auto" w:sz="4" w:space="0"/>
            </w:tcBorders>
          </w:tcPr>
          <w:p w:rsidR="000C52A2" w:rsidP="00767AC3" w:rsidRDefault="00713431" w14:paraId="2FA82906" w14:textId="77777777">
            <w:pPr>
              <w:spacing w:after="0" w:line="240" w:lineRule="auto"/>
              <w:rPr>
                <w:i/>
                <w:color w:val="A6A6A6" w:themeColor="background1" w:themeShade="A6"/>
                <w:rFonts w:eastAsia="Times New Roman" w:cstheme="minorHAnsi"/>
              </w:rPr>
            </w:pPr>
            <w:r>
              <w:rPr>
                <w:i/>
                <w:color w:val="A6A6A6" w:themeColor="background1" w:themeShade="A6"/>
              </w:rPr>
              <w:t xml:space="preserve">Exemple 3 :</w:t>
            </w:r>
          </w:p>
          <w:p w:rsidRPr="00936CD9" w:rsidR="00713431" w:rsidP="00767AC3" w:rsidRDefault="00713431" w14:paraId="2BA73DE5" w14:textId="2478B874">
            <w:pPr>
              <w:spacing w:after="0" w:line="240" w:lineRule="auto"/>
              <w:rPr>
                <w:i/>
                <w:color w:val="A6A6A6" w:themeColor="background1" w:themeShade="A6"/>
                <w:rFonts w:eastAsia="Times New Roman" w:cstheme="minorHAnsi"/>
              </w:rPr>
            </w:pPr>
            <w:r>
              <w:rPr>
                <w:i/>
                <w:color w:val="A6A6A6" w:themeColor="background1" w:themeShade="A6"/>
              </w:rPr>
              <w:t xml:space="preserve">1er mai — 15 juillet</w:t>
            </w:r>
          </w:p>
        </w:tc>
        <w:tc>
          <w:tcPr>
            <w:tcW w:w="1141" w:type="pct"/>
            <w:tcBorders>
              <w:top w:val="single" w:color="auto" w:sz="4" w:space="0"/>
              <w:left w:val="single" w:color="auto" w:sz="4" w:space="0"/>
              <w:bottom w:val="single" w:color="auto" w:sz="4" w:space="0"/>
              <w:right w:val="single" w:color="auto" w:sz="4" w:space="0"/>
            </w:tcBorders>
          </w:tcPr>
          <w:p w:rsidRPr="00936CD9" w:rsidR="000C52A2" w:rsidP="00767AC3" w:rsidRDefault="000C52A2" w14:paraId="2F8B3EB1" w14:textId="6E075DD2">
            <w:pPr>
              <w:spacing w:after="0" w:line="240" w:lineRule="auto"/>
              <w:rPr>
                <w:i/>
                <w:color w:val="A6A6A6" w:themeColor="background1" w:themeShade="A6"/>
                <w:rFonts w:eastAsia="Times New Roman" w:cstheme="minorHAnsi"/>
              </w:rPr>
            </w:pPr>
            <w:r>
              <w:rPr>
                <w:i/>
                <w:color w:val="A6A6A6" w:themeColor="background1" w:themeShade="A6"/>
              </w:rPr>
              <w:t xml:space="preserve">Exemple 3 :</w:t>
            </w:r>
          </w:p>
          <w:p w:rsidRPr="00936CD9" w:rsidR="000C52A2" w:rsidP="00767AC3" w:rsidRDefault="000C52A2" w14:paraId="0BF0C793" w14:textId="77777777">
            <w:pPr>
              <w:spacing w:after="0" w:line="240" w:lineRule="auto"/>
              <w:rPr>
                <w:i/>
                <w:color w:val="A6A6A6" w:themeColor="background1" w:themeShade="A6"/>
                <w:rFonts w:eastAsia="Times New Roman" w:cstheme="minorHAnsi"/>
              </w:rPr>
            </w:pPr>
            <w:r>
              <w:rPr>
                <w:i/>
                <w:color w:val="A6A6A6" w:themeColor="background1" w:themeShade="A6"/>
              </w:rPr>
              <w:t xml:space="preserve">L’information et le savoir sur l’espèce x augmentent et les données seront partagées avec l’ECCC pour aider à éclairer les recommandations en matière d’inscription et la planification du rétablissement.</w:t>
            </w:r>
            <w:r>
              <w:rPr>
                <w:i/>
                <w:color w:val="A6A6A6" w:themeColor="background1" w:themeShade="A6"/>
              </w:rPr>
              <w:t xml:space="preserve">  </w:t>
            </w:r>
            <w:r>
              <w:rPr>
                <w:i/>
                <w:color w:val="A6A6A6" w:themeColor="background1" w:themeShade="A6"/>
              </w:rPr>
              <w:t xml:space="preserve">Amélioration des connaissances et des compétences de la communauté en matière de surveillance</w:t>
            </w:r>
          </w:p>
        </w:tc>
        <w:tc>
          <w:tcPr>
            <w:tcW w:w="1372" w:type="pct"/>
            <w:tcBorders>
              <w:top w:val="single" w:color="auto" w:sz="4" w:space="0"/>
              <w:left w:val="single" w:color="auto" w:sz="4" w:space="0"/>
              <w:bottom w:val="single" w:color="auto" w:sz="4" w:space="0"/>
              <w:right w:val="single" w:color="auto" w:sz="4" w:space="0"/>
            </w:tcBorders>
          </w:tcPr>
          <w:p w:rsidRPr="00936CD9" w:rsidR="000C52A2" w:rsidP="006B3FC5" w:rsidRDefault="000C52A2" w14:paraId="2F24F984" w14:textId="77777777">
            <w:pPr>
              <w:spacing w:after="0" w:line="240" w:lineRule="auto"/>
              <w:rPr>
                <w:i/>
                <w:color w:val="A6A6A6" w:themeColor="background1" w:themeShade="A6"/>
                <w:rFonts w:eastAsia="Times New Roman" w:cstheme="minorHAnsi"/>
              </w:rPr>
            </w:pPr>
            <w:r>
              <w:rPr>
                <w:i/>
                <w:color w:val="A6A6A6" w:themeColor="background1" w:themeShade="A6"/>
              </w:rPr>
              <w:t xml:space="preserve">Exemple 3 :</w:t>
            </w:r>
          </w:p>
          <w:p w:rsidRPr="00DA3291" w:rsidR="000C52A2" w:rsidP="004F31FE" w:rsidRDefault="000C52A2" w14:paraId="38850FC0" w14:textId="77777777">
            <w:pPr>
              <w:spacing w:after="0" w:line="240" w:lineRule="auto"/>
              <w:rPr>
                <w:b/>
                <w:i/>
                <w:color w:val="A6A6A6" w:themeColor="background1" w:themeShade="A6"/>
                <w:rFonts w:eastAsia="Times New Roman" w:cstheme="minorHAnsi"/>
              </w:rPr>
            </w:pPr>
            <w:r>
              <w:rPr>
                <w:b/>
                <w:i/>
                <w:color w:val="A6A6A6" w:themeColor="background1" w:themeShade="A6"/>
              </w:rPr>
              <w:t xml:space="preserve">Total de la requête :</w:t>
            </w:r>
            <w:r>
              <w:rPr>
                <w:b/>
                <w:i/>
                <w:color w:val="A6A6A6" w:themeColor="background1" w:themeShade="A6"/>
              </w:rPr>
              <w:t xml:space="preserve"> </w:t>
            </w:r>
            <w:r>
              <w:rPr>
                <w:b/>
                <w:i/>
                <w:color w:val="A6A6A6" w:themeColor="background1" w:themeShade="A6"/>
              </w:rPr>
              <w:t xml:space="preserve">$x</w:t>
            </w:r>
            <w:r>
              <w:rPr>
                <w:b/>
                <w:i/>
                <w:color w:val="A6A6A6" w:themeColor="background1" w:themeShade="A6"/>
              </w:rPr>
              <w:t xml:space="preserve">  </w:t>
            </w:r>
          </w:p>
          <w:p w:rsidR="000C52A2" w:rsidP="006B3FC5" w:rsidRDefault="000C52A2" w14:paraId="63BA0793" w14:textId="77777777">
            <w:pPr>
              <w:spacing w:after="0" w:line="240" w:lineRule="auto"/>
              <w:rPr>
                <w:i/>
                <w:color w:val="A6A6A6" w:themeColor="background1" w:themeShade="A6"/>
                <w:rFonts w:eastAsia="Times New Roman" w:cstheme="minorHAnsi"/>
              </w:rPr>
            </w:pPr>
            <w:r>
              <w:rPr>
                <w:i/>
                <w:color w:val="A6A6A6" w:themeColor="background1" w:themeShade="A6"/>
              </w:rPr>
              <w:t xml:space="preserve">X caméras pour X $ par caméra</w:t>
            </w:r>
          </w:p>
          <w:p w:rsidRPr="004F31FE" w:rsidR="000C52A2" w:rsidP="006B3FC5" w:rsidRDefault="000C52A2" w14:paraId="72C16F89" w14:textId="77777777">
            <w:pPr>
              <w:spacing w:after="0" w:line="240" w:lineRule="auto"/>
              <w:rPr>
                <w:i/>
                <w:color w:val="A6A6A6" w:themeColor="background1" w:themeShade="A6"/>
                <w:rFonts w:eastAsia="Times New Roman" w:cstheme="minorHAnsi"/>
              </w:rPr>
            </w:pPr>
            <w:r>
              <w:rPr>
                <w:i/>
                <w:color w:val="A6A6A6" w:themeColor="background1" w:themeShade="A6"/>
              </w:rPr>
              <w:t xml:space="preserve">Technicien au taux horaire de $ pour x heures incluant l’installation de la caméra, la formation et l’analyse des données</w:t>
            </w:r>
            <w:r>
              <w:rPr>
                <w:i/>
                <w:color w:val="A6A6A6" w:themeColor="background1" w:themeShade="A6"/>
              </w:rPr>
              <w:t xml:space="preserve"> </w:t>
            </w:r>
          </w:p>
        </w:tc>
      </w:tr>
      <w:tr w:rsidRPr="00936CD9" w:rsidR="00082F19" w:rsidTr="009E28BF" w14:paraId="28A24EB1" w14:textId="77777777">
        <w:tc>
          <w:tcPr>
            <w:tcW w:w="493" w:type="pct"/>
            <w:tcBorders>
              <w:top w:val="single" w:color="auto" w:sz="4" w:space="0"/>
              <w:left w:val="single" w:color="auto" w:sz="4" w:space="0"/>
              <w:bottom w:val="single" w:color="auto" w:sz="4" w:space="0"/>
              <w:right w:val="single" w:color="auto" w:sz="4" w:space="0"/>
            </w:tcBorders>
          </w:tcPr>
          <w:p w:rsidR="00082F19" w:rsidP="00767AC3" w:rsidRDefault="00082F19" w14:paraId="3DDED22A" w14:textId="77777777">
            <w:pPr>
              <w:spacing w:after="0" w:line="240" w:lineRule="auto"/>
              <w:rPr>
                <w:rFonts w:eastAsia="Times New Roman" w:cstheme="minorHAnsi"/>
                <w:i/>
                <w:color w:val="A6A6A6" w:themeColor="background1" w:themeShade="A6"/>
              </w:rPr>
            </w:pPr>
          </w:p>
          <w:p w:rsidR="00082F19" w:rsidP="00767AC3" w:rsidRDefault="00082F19" w14:paraId="0A99EE1B" w14:textId="77777777">
            <w:pPr>
              <w:spacing w:after="0" w:line="240" w:lineRule="auto"/>
              <w:rPr>
                <w:rFonts w:eastAsia="Times New Roman" w:cstheme="minorHAnsi"/>
                <w:i/>
                <w:color w:val="A6A6A6" w:themeColor="background1" w:themeShade="A6"/>
              </w:rPr>
            </w:pPr>
          </w:p>
          <w:p w:rsidR="00082F19" w:rsidP="00767AC3" w:rsidRDefault="00082F19" w14:paraId="73B1DEDD" w14:textId="77777777">
            <w:pPr>
              <w:spacing w:after="0" w:line="240" w:lineRule="auto"/>
              <w:rPr>
                <w:rFonts w:eastAsia="Times New Roman" w:cstheme="minorHAnsi"/>
                <w:i/>
                <w:color w:val="A6A6A6" w:themeColor="background1" w:themeShade="A6"/>
              </w:rPr>
            </w:pPr>
          </w:p>
          <w:p w:rsidRPr="00936CD9" w:rsidR="00082F19" w:rsidP="00767AC3" w:rsidRDefault="00082F19" w14:paraId="119FB80B" w14:textId="77777777">
            <w:pPr>
              <w:spacing w:after="0" w:line="240" w:lineRule="auto"/>
              <w:rPr>
                <w:rFonts w:eastAsia="Times New Roman" w:cstheme="minorHAnsi"/>
                <w:i/>
                <w:color w:val="A6A6A6" w:themeColor="background1" w:themeShade="A6"/>
              </w:rPr>
            </w:pPr>
          </w:p>
        </w:tc>
        <w:tc>
          <w:tcPr>
            <w:tcW w:w="1221" w:type="pct"/>
            <w:tcBorders>
              <w:top w:val="single" w:color="auto" w:sz="4" w:space="0"/>
              <w:left w:val="single" w:color="auto" w:sz="4" w:space="0"/>
              <w:bottom w:val="single" w:color="auto" w:sz="4" w:space="0"/>
              <w:right w:val="single" w:color="auto" w:sz="4" w:space="0"/>
            </w:tcBorders>
            <w:shd w:val="clear" w:color="auto" w:fill="auto"/>
          </w:tcPr>
          <w:p w:rsidRPr="00936CD9" w:rsidR="00082F19" w:rsidP="00767AC3" w:rsidRDefault="00082F19" w14:paraId="37642A18" w14:textId="77777777">
            <w:pPr>
              <w:spacing w:after="0" w:line="240" w:lineRule="auto"/>
              <w:rPr>
                <w:rFonts w:eastAsia="Times New Roman" w:cstheme="minorHAnsi"/>
                <w:i/>
                <w:color w:val="A6A6A6" w:themeColor="background1" w:themeShade="A6"/>
              </w:rPr>
            </w:pPr>
          </w:p>
        </w:tc>
        <w:tc>
          <w:tcPr>
            <w:tcW w:w="773" w:type="pct"/>
            <w:tcBorders>
              <w:top w:val="single" w:color="auto" w:sz="4" w:space="0"/>
              <w:left w:val="single" w:color="auto" w:sz="4" w:space="0"/>
              <w:bottom w:val="single" w:color="auto" w:sz="4" w:space="0"/>
              <w:right w:val="single" w:color="auto" w:sz="4" w:space="0"/>
            </w:tcBorders>
          </w:tcPr>
          <w:p w:rsidR="00082F19" w:rsidP="00767AC3" w:rsidRDefault="00082F19" w14:paraId="18AF9D5F" w14:textId="77777777">
            <w:pPr>
              <w:spacing w:after="0" w:line="240" w:lineRule="auto"/>
              <w:rPr>
                <w:rFonts w:eastAsia="Times New Roman" w:cstheme="minorHAnsi"/>
                <w:i/>
                <w:color w:val="A6A6A6" w:themeColor="background1" w:themeShade="A6"/>
              </w:rPr>
            </w:pPr>
          </w:p>
        </w:tc>
        <w:tc>
          <w:tcPr>
            <w:tcW w:w="1141" w:type="pct"/>
            <w:tcBorders>
              <w:top w:val="single" w:color="auto" w:sz="4" w:space="0"/>
              <w:left w:val="single" w:color="auto" w:sz="4" w:space="0"/>
              <w:bottom w:val="single" w:color="auto" w:sz="4" w:space="0"/>
              <w:right w:val="single" w:color="auto" w:sz="4" w:space="0"/>
            </w:tcBorders>
          </w:tcPr>
          <w:p w:rsidRPr="00936CD9" w:rsidR="00082F19" w:rsidP="00767AC3" w:rsidRDefault="00082F19" w14:paraId="2434FB9D" w14:textId="77777777">
            <w:pPr>
              <w:spacing w:after="0" w:line="240" w:lineRule="auto"/>
              <w:rPr>
                <w:rFonts w:eastAsia="Times New Roman" w:cstheme="minorHAnsi"/>
                <w:i/>
                <w:color w:val="A6A6A6" w:themeColor="background1" w:themeShade="A6"/>
              </w:rPr>
            </w:pPr>
          </w:p>
        </w:tc>
        <w:tc>
          <w:tcPr>
            <w:tcW w:w="1372" w:type="pct"/>
            <w:tcBorders>
              <w:top w:val="single" w:color="auto" w:sz="4" w:space="0"/>
              <w:left w:val="single" w:color="auto" w:sz="4" w:space="0"/>
              <w:bottom w:val="single" w:color="auto" w:sz="4" w:space="0"/>
              <w:right w:val="single" w:color="auto" w:sz="4" w:space="0"/>
            </w:tcBorders>
          </w:tcPr>
          <w:p w:rsidRPr="00936CD9" w:rsidR="00082F19" w:rsidP="006B3FC5" w:rsidRDefault="00082F19" w14:paraId="1FA56F0F" w14:textId="77777777">
            <w:pPr>
              <w:spacing w:after="0" w:line="240" w:lineRule="auto"/>
              <w:rPr>
                <w:rFonts w:eastAsia="Times New Roman" w:cstheme="minorHAnsi"/>
                <w:i/>
                <w:color w:val="A6A6A6" w:themeColor="background1" w:themeShade="A6"/>
              </w:rPr>
            </w:pPr>
          </w:p>
        </w:tc>
      </w:tr>
    </w:tbl>
    <w:p w:rsidR="00D05825" w:rsidP="00D05825" w:rsidRDefault="00D05825" w14:paraId="28F882E5" w14:textId="77AC6EBE">
      <w:pPr>
        <w:spacing w:after="0"/>
        <w:rPr>
          <w:rFonts w:cstheme="minorHAnsi"/>
        </w:rPr>
      </w:pPr>
    </w:p>
    <w:p w:rsidRPr="00495CA2" w:rsidR="00495CA2" w:rsidP="00D05825" w:rsidRDefault="00495CA2" w14:paraId="0A03CD4F" w14:textId="6E29EDB2">
      <w:pPr>
        <w:spacing w:after="0"/>
        <w:rPr>
          <w:b/>
          <w:bCs/>
          <w:sz w:val="28"/>
          <w:szCs w:val="28"/>
          <w:rFonts w:cstheme="minorHAnsi"/>
        </w:rPr>
      </w:pPr>
      <w:r>
        <w:rPr>
          <w:b/>
          <w:sz w:val="28"/>
        </w:rPr>
        <w:t xml:space="preserve">Détails sur le partage d’informations (le cas échéant, pour ceux qui collectent et partagent les données appropriées)</w:t>
      </w:r>
    </w:p>
    <w:p w:rsidR="00495CA2" w:rsidP="00D05825" w:rsidRDefault="00495CA2" w14:paraId="2D2166AF" w14:textId="6A84F6FA">
      <w:pPr>
        <w:spacing w:after="0"/>
        <w:rPr>
          <w:rFonts w:cstheme="minorHAnsi"/>
        </w:rPr>
      </w:pPr>
      <w:r>
        <w:t xml:space="preserve"> </w:t>
      </w:r>
    </w:p>
    <w:tbl>
      <w:tblPr>
        <w:tblStyle w:val="TableGrid"/>
        <w:tblW w:w="13603" w:type="dxa"/>
        <w:tblLook w:val="04A0" w:firstRow="1" w:lastRow="0" w:firstColumn="1" w:lastColumn="0" w:noHBand="0" w:noVBand="1"/>
      </w:tblPr>
      <w:tblGrid>
        <w:gridCol w:w="5240"/>
        <w:gridCol w:w="8363"/>
      </w:tblGrid>
      <w:tr w:rsidRPr="00193DFA" w:rsidR="00495CA2" w:rsidTr="00495CA2" w14:paraId="1C28453C" w14:textId="77777777">
        <w:tc>
          <w:tcPr>
            <w:tcW w:w="5240" w:type="dxa"/>
          </w:tcPr>
          <w:p w:rsidRPr="00193DFA" w:rsidR="00495CA2" w:rsidP="007026C6" w:rsidRDefault="00495CA2" w14:paraId="4B5FB9F0" w14:textId="77777777">
            <w:pPr>
              <w:rPr>
                <w:rFonts w:cstheme="minorHAnsi"/>
              </w:rPr>
            </w:pPr>
            <w:r>
              <w:t xml:space="preserve">Mois prévu où l’information sera partagée</w:t>
            </w:r>
          </w:p>
        </w:tc>
        <w:tc>
          <w:tcPr>
            <w:tcW w:w="8363" w:type="dxa"/>
          </w:tcPr>
          <w:p w:rsidRPr="001C46A1" w:rsidR="00495CA2" w:rsidP="007026C6" w:rsidRDefault="00495CA2" w14:paraId="326D0A13" w14:textId="77777777">
            <w:pPr>
              <w:rPr>
                <w:color w:val="A6A6A6" w:themeColor="background1" w:themeShade="A6"/>
                <w:rFonts w:cstheme="minorHAnsi"/>
              </w:rPr>
            </w:pPr>
            <w:r>
              <w:rPr>
                <w:color w:val="A6A6A6" w:themeColor="background1" w:themeShade="A6"/>
              </w:rPr>
              <w:t xml:space="preserve">p. ex., juin</w:t>
            </w:r>
          </w:p>
        </w:tc>
      </w:tr>
      <w:tr w:rsidRPr="00193DFA" w:rsidR="00495CA2" w:rsidTr="00495CA2" w14:paraId="7B107956" w14:textId="77777777">
        <w:tc>
          <w:tcPr>
            <w:tcW w:w="5240" w:type="dxa"/>
          </w:tcPr>
          <w:p w:rsidRPr="00193DFA" w:rsidR="00495CA2" w:rsidP="007026C6" w:rsidRDefault="00495CA2" w14:paraId="4FF4C977" w14:textId="77777777">
            <w:pPr>
              <w:rPr>
                <w:rFonts w:cstheme="minorHAnsi"/>
              </w:rPr>
            </w:pPr>
            <w:r>
              <w:t xml:space="preserve">Format prévu pour l’échange d’information</w:t>
            </w:r>
          </w:p>
        </w:tc>
        <w:tc>
          <w:tcPr>
            <w:tcW w:w="8363" w:type="dxa"/>
          </w:tcPr>
          <w:p w:rsidRPr="00193DFA" w:rsidR="00495CA2" w:rsidP="007026C6" w:rsidRDefault="00495CA2" w14:paraId="7CE1BCAF" w14:textId="77777777">
            <w:pPr>
              <w:rPr>
                <w:rFonts w:cstheme="minorHAnsi"/>
              </w:rPr>
            </w:pPr>
            <w:r>
              <w:rPr>
                <w:color w:val="A6A6A6" w:themeColor="background1" w:themeShade="A6"/>
              </w:rPr>
              <w:t xml:space="preserve">p. ex., résumé par courriel, rapport écrit, données spatiales</w:t>
            </w:r>
          </w:p>
        </w:tc>
      </w:tr>
      <w:tr w:rsidRPr="00193DFA" w:rsidR="00495CA2" w:rsidTr="00495CA2" w14:paraId="07D59898" w14:textId="77777777">
        <w:tc>
          <w:tcPr>
            <w:tcW w:w="5240" w:type="dxa"/>
          </w:tcPr>
          <w:p w:rsidRPr="00193DFA" w:rsidR="00495CA2" w:rsidP="007026C6" w:rsidRDefault="00495CA2" w14:paraId="420BCA82" w14:textId="77777777">
            <w:pPr>
              <w:rPr>
                <w:rFonts w:cstheme="minorHAnsi"/>
              </w:rPr>
            </w:pPr>
            <w:r>
              <w:t xml:space="preserve">Demande d’accord formalisé de partage d’informations et format si connu</w:t>
            </w:r>
          </w:p>
        </w:tc>
        <w:tc>
          <w:tcPr>
            <w:tcW w:w="8363" w:type="dxa"/>
          </w:tcPr>
          <w:p w:rsidRPr="00193DFA" w:rsidR="00495CA2" w:rsidP="007026C6" w:rsidRDefault="00495CA2" w14:paraId="5964B737" w14:textId="77777777">
            <w:pPr>
              <w:rPr>
                <w:rFonts w:cstheme="minorHAnsi"/>
              </w:rPr>
            </w:pPr>
            <w:r>
              <w:rPr>
                <w:color w:val="A6A6A6" w:themeColor="background1" w:themeShade="A6"/>
              </w:rPr>
              <w:t xml:space="preserve">Si oui, par exemple : le modèle d’accord de partage d’informations existant de la communauté est joint, la communauté souhaite co-développer un accord avec ECCC.</w:t>
            </w:r>
          </w:p>
        </w:tc>
      </w:tr>
    </w:tbl>
    <w:p w:rsidR="00495CA2" w:rsidP="00562521" w:rsidRDefault="00495CA2" w14:paraId="3641A1D9" w14:textId="77777777">
      <w:pPr>
        <w:spacing w:after="0"/>
        <w:rPr>
          <w:rFonts w:cstheme="minorHAnsi"/>
          <w:b/>
          <w:sz w:val="28"/>
          <w:szCs w:val="28"/>
        </w:rPr>
      </w:pPr>
    </w:p>
    <w:p w:rsidRPr="00FB4FF8" w:rsidR="002E0282" w:rsidP="4B9812D5" w:rsidRDefault="002E0282" w14:paraId="36A74BAD" w14:textId="038BB6A1">
      <w:pPr>
        <w:pStyle w:val="Normal"/>
        <w:spacing w:before="140"/>
        <w:ind w:right="39"/>
        <w:rPr>
          <w:b w:val="1"/>
          <w:bCs w:val="1"/>
          <w:i w:val="1"/>
          <w:rFonts w:cstheme="minorHAnsi"/>
          <w:iCs w:val="1"/>
        </w:rPr>
      </w:pPr>
      <w:r w:rsidRPr="4B9812D5" w:rsidR="002E0282">
        <w:rPr>
          <w:b w:val="1"/>
          <w:bCs w:val="1"/>
          <w:i w:val="1"/>
          <w:iCs w:val="1"/>
        </w:rPr>
        <w:t>Veuillez noter que les demandes et le traitement des chèques prennent jusqu’à huit semaines.</w:t>
      </w:r>
      <w:r w:rsidRPr="4B9812D5" w:rsidR="002E0282">
        <w:rPr>
          <w:b w:val="1"/>
          <w:bCs w:val="1"/>
          <w:i w:val="1"/>
          <w:iCs w:val="1"/>
        </w:rPr>
        <w:t xml:space="preserve"> </w:t>
      </w:r>
      <w:r w:rsidRPr="4B9812D5" w:rsidR="002E0282">
        <w:rPr>
          <w:b w:val="1"/>
          <w:bCs w:val="1"/>
          <w:i w:val="1"/>
          <w:iCs w:val="1"/>
        </w:rPr>
        <w:t xml:space="preserve">Pour de plus amples renseignements ou du soutien, veuillez communiquer avec </w:t>
      </w:r>
      <w:r w:rsidRPr="4B9812D5" w:rsidR="19C43BCA">
        <w:rPr>
          <w:rFonts w:ascii="Calibri" w:hAnsi="Calibri" w:eastAsia="Calibri" w:cs="Calibri"/>
          <w:b w:val="1"/>
          <w:bCs w:val="1"/>
          <w:i w:val="1"/>
          <w:iCs w:val="1"/>
          <w:caps w:val="0"/>
          <w:smallCaps w:val="0"/>
          <w:noProof w:val="0"/>
          <w:color w:val="000000" w:themeColor="text1" w:themeTint="FF" w:themeShade="FF"/>
          <w:sz w:val="22"/>
          <w:szCs w:val="22"/>
          <w:lang w:val="en-US"/>
        </w:rPr>
        <w:t xml:space="preserve">Lynn Mallett, chef de </w:t>
      </w:r>
      <w:r w:rsidRPr="4B9812D5" w:rsidR="19C43BCA">
        <w:rPr>
          <w:rFonts w:ascii="Calibri" w:hAnsi="Calibri" w:eastAsia="Calibri" w:cs="Calibri"/>
          <w:b w:val="1"/>
          <w:bCs w:val="1"/>
          <w:i w:val="1"/>
          <w:iCs w:val="1"/>
          <w:caps w:val="0"/>
          <w:smallCaps w:val="0"/>
          <w:noProof w:val="0"/>
          <w:color w:val="000000" w:themeColor="text1" w:themeTint="FF" w:themeShade="FF"/>
          <w:sz w:val="22"/>
          <w:szCs w:val="22"/>
          <w:lang w:val="en-US"/>
        </w:rPr>
        <w:t>projet</w:t>
      </w:r>
      <w:r w:rsidRPr="4B9812D5" w:rsidR="19C43BCA">
        <w:rPr>
          <w:rFonts w:ascii="Calibri" w:hAnsi="Calibri" w:eastAsia="Calibri" w:cs="Calibri"/>
          <w:b w:val="1"/>
          <w:bCs w:val="1"/>
          <w:i w:val="1"/>
          <w:iCs w:val="1"/>
          <w:caps w:val="0"/>
          <w:smallCaps w:val="0"/>
          <w:noProof w:val="0"/>
          <w:color w:val="000000" w:themeColor="text1" w:themeTint="FF" w:themeShade="FF"/>
          <w:sz w:val="22"/>
          <w:szCs w:val="22"/>
          <w:lang w:val="en-US"/>
        </w:rPr>
        <w:t xml:space="preserve"> chez</w:t>
      </w:r>
      <w:r w:rsidRPr="4B9812D5" w:rsidR="19C43BCA">
        <w:rPr>
          <w:rFonts w:ascii="Calibri" w:hAnsi="Calibri" w:eastAsia="Calibri" w:cs="Calibri"/>
          <w:b w:val="1"/>
          <w:bCs w:val="1"/>
          <w:i w:val="1"/>
          <w:iCs w:val="1"/>
          <w:caps w:val="0"/>
          <w:smallCaps w:val="0"/>
          <w:noProof w:val="0"/>
          <w:color w:val="000000" w:themeColor="text1" w:themeTint="FF" w:themeShade="FF"/>
          <w:sz w:val="22"/>
          <w:szCs w:val="22"/>
          <w:lang w:val="en-US"/>
        </w:rPr>
        <w:t xml:space="preserve"> </w:t>
      </w:r>
      <w:hyperlink r:id="Re85f936a28284cf9">
        <w:r w:rsidRPr="4B9812D5" w:rsidR="19C43BCA">
          <w:rPr>
            <w:rStyle w:val="Hyperlink"/>
            <w:rFonts w:ascii="Calibri" w:hAnsi="Calibri" w:eastAsia="Calibri" w:cs="Calibri"/>
            <w:b w:val="0"/>
            <w:bCs w:val="0"/>
            <w:i w:val="0"/>
            <w:iCs w:val="0"/>
            <w:caps w:val="0"/>
            <w:smallCaps w:val="0"/>
            <w:strike w:val="0"/>
            <w:dstrike w:val="0"/>
            <w:noProof w:val="0"/>
            <w:sz w:val="22"/>
            <w:szCs w:val="22"/>
            <w:lang w:val="en-US"/>
          </w:rPr>
          <w:t>lmallett@yourcier.org</w:t>
        </w:r>
      </w:hyperlink>
      <w:r w:rsidRPr="4B9812D5" w:rsidR="19C43BCA">
        <w:rPr>
          <w:rFonts w:ascii="Calibri" w:hAnsi="Calibri" w:eastAsia="Calibri" w:cs="Calibri"/>
          <w:b w:val="0"/>
          <w:bCs w:val="0"/>
          <w:i w:val="0"/>
          <w:iCs w:val="0"/>
          <w:caps w:val="0"/>
          <w:smallCaps w:val="0"/>
          <w:noProof w:val="0"/>
          <w:color w:val="000000" w:themeColor="text1" w:themeTint="FF" w:themeShade="FF"/>
          <w:sz w:val="22"/>
          <w:szCs w:val="22"/>
          <w:lang w:val="en-US"/>
        </w:rPr>
        <w:t>.</w:t>
      </w:r>
      <w:bookmarkStart w:name="_Hlk131069296" w:id="1"/>
      <w:r w:rsidRPr="4B9812D5" w:rsidR="002E0282">
        <w:rPr>
          <w:b w:val="1"/>
          <w:bCs w:val="1"/>
          <w:i w:val="1"/>
          <w:iCs w:val="1"/>
        </w:rPr>
        <w:t>.</w:t>
      </w:r>
      <w:bookmarkEnd w:id="1"/>
    </w:p>
    <w:p w:rsidRPr="00562521" w:rsidR="00562521" w:rsidP="00562521" w:rsidRDefault="00562521" w14:paraId="397D089E" w14:textId="4EE8062C">
      <w:pPr>
        <w:spacing w:after="0"/>
        <w:rPr>
          <w:b/>
          <w:sz w:val="28"/>
          <w:szCs w:val="28"/>
          <w:rFonts w:cstheme="minorHAnsi"/>
        </w:rPr>
      </w:pPr>
      <w:r>
        <w:rPr>
          <w:b/>
          <w:sz w:val="28"/>
        </w:rPr>
        <w:t xml:space="preserve">Taux de financement fédéral</w:t>
      </w:r>
    </w:p>
    <w:p w:rsidR="00562521" w:rsidP="00562521" w:rsidRDefault="00562521" w14:paraId="0CC07636" w14:textId="6C48F6DE">
      <w:pPr>
        <w:rPr>
          <w:iCs/>
          <w:rFonts w:eastAsia="Times New Roman" w:cstheme="minorHAnsi"/>
        </w:rPr>
      </w:pPr>
      <w:r>
        <w:rPr>
          <w:u w:val="single"/>
        </w:rPr>
        <w:t xml:space="preserve"> Aide financière pour rémunérer le temps de participation des individus : </w:t>
      </w:r>
    </w:p>
    <w:p w:rsidRPr="001A6B30" w:rsidR="00FB6400" w:rsidP="4B9812D5" w:rsidRDefault="00FB6400" w14:paraId="4633960A" w14:textId="3C8B9223">
      <w:pPr>
        <w:pStyle w:val="Normal"/>
      </w:pPr>
      <w:r w:rsidR="00FB6400">
        <w:rPr/>
        <w:t>Nous comprenons que les politiques et les protocoles des communautés concernant les honoraires peuvent différer et qu’ils peuvent être supérieurs ou inférieurs aux montants maximums identifiés par le Conseil du Trésor fédéral, comme indiqué ci-dessous, ou qu’ils peuvent prendre d’autres formes (par exemple, des cadeaux d’appréciation).</w:t>
      </w:r>
      <w:r w:rsidR="00FB6400">
        <w:rPr/>
        <w:t xml:space="preserve"> </w:t>
      </w:r>
      <w:r w:rsidR="00FB6400">
        <w:rPr/>
        <w:t>Veuillez inclure dans votre demande de budget ce qui est approprié pour votre communauté.</w:t>
      </w:r>
      <w:r w:rsidR="00FB6400">
        <w:rPr/>
        <w:t xml:space="preserve">  </w:t>
      </w:r>
      <w:r w:rsidR="00FB6400">
        <w:rPr/>
        <w:t xml:space="preserve">Pour en discuter, veuillez contacter le </w:t>
      </w:r>
      <w:hyperlink r:id="R9d8cdebbe6e3456d">
        <w:r w:rsidRPr="4B9812D5" w:rsidR="3C919D5E">
          <w:rPr>
            <w:rStyle w:val="Hyperlink"/>
            <w:rFonts w:ascii="Calibri" w:hAnsi="Calibri" w:eastAsia="Calibri" w:cs="Calibri"/>
            <w:b w:val="0"/>
            <w:bCs w:val="0"/>
            <w:i w:val="0"/>
            <w:iCs w:val="0"/>
            <w:caps w:val="0"/>
            <w:smallCaps w:val="0"/>
            <w:strike w:val="0"/>
            <w:dstrike w:val="0"/>
            <w:noProof w:val="0"/>
            <w:sz w:val="22"/>
            <w:szCs w:val="22"/>
            <w:lang w:val="en-US"/>
          </w:rPr>
          <w:t>lmallett@yourcier.org</w:t>
        </w:r>
      </w:hyperlink>
      <w:r w:rsidRPr="4B9812D5" w:rsidR="3C919D5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B9812D5" w:rsidR="3C919D5E">
        <w:rPr>
          <w:rFonts w:ascii="Calibri" w:hAnsi="Calibri" w:eastAsia="Calibri" w:cs="Calibri"/>
          <w:noProof w:val="0"/>
          <w:sz w:val="22"/>
          <w:szCs w:val="22"/>
          <w:lang w:val="fr-CA"/>
        </w:rPr>
        <w:t xml:space="preserve"> </w:t>
      </w:r>
    </w:p>
    <w:p w:rsidRPr="00562521" w:rsidR="00562521" w:rsidP="00562521" w:rsidRDefault="00562521" w14:paraId="2AD732A7" w14:textId="145360FF">
      <w:pPr>
        <w:rPr>
          <w:iCs/>
          <w:rFonts w:eastAsia="Times New Roman" w:cstheme="minorHAnsi"/>
        </w:rPr>
      </w:pPr>
      <w:r>
        <w:t xml:space="preserve">Aînés et détenteurs du savoir — 500 $/jour, 250 $/demi-journée. Tous les autres participants — 350 $/jour, 175 $/demi-journée</w:t>
      </w:r>
      <w:r>
        <w:t xml:space="preserve"> </w:t>
      </w:r>
    </w:p>
    <w:p w:rsidRPr="00562521" w:rsidR="00562521" w:rsidP="00562521" w:rsidRDefault="00562521" w14:paraId="62D00AC6" w14:textId="1DFC99D8">
      <w:pPr>
        <w:rPr>
          <w:u w:val="single"/>
          <w:rFonts w:cstheme="minorHAnsi"/>
        </w:rPr>
      </w:pPr>
      <w:r>
        <w:rPr>
          <w:u w:val="single"/>
        </w:rPr>
        <w:t xml:space="preserve">Déplacement et accueil pour les réunions en personne :</w:t>
      </w:r>
    </w:p>
    <w:p w:rsidR="00562521" w:rsidP="00562521" w:rsidRDefault="00562521" w14:paraId="7D3DEB77" w14:textId="77777777">
      <w:pPr>
        <w:rPr>
          <w:u w:val="single"/>
          <w:rFonts w:cstheme="minorHAnsi"/>
        </w:rPr>
      </w:pPr>
      <w:r>
        <w:t xml:space="preserve">Pour obtenir une directive de voyage complète (par exemple, y compris les tarifs de l’hôtel), visitez : </w:t>
      </w:r>
      <w:hyperlink w:history="1" r:id="rId13">
        <w:r>
          <w:rPr>
            <w:rStyle w:val="Hyperlink"/>
          </w:rPr>
          <w:t xml:space="preserve">https://www.njc-cnm.gc.ca/directive/d10/en</w:t>
        </w:r>
      </w:hyperlink>
    </w:p>
    <w:p w:rsidRPr="001A6B30" w:rsidR="00562521" w:rsidP="00562521" w:rsidRDefault="00562521" w14:paraId="4B7F2C6A" w14:textId="77777777">
      <w:pPr>
        <w:spacing w:before="140"/>
        <w:ind w:right="39"/>
        <w:rPr>
          <w:rFonts w:cstheme="minorHAnsi"/>
        </w:rPr>
      </w:pPr>
    </w:p>
    <w:p w:rsidR="00366250" w:rsidP="00366250" w:rsidRDefault="00366250" w14:paraId="769D3CA6" w14:textId="2A4D2AF0">
      <w:pPr>
        <w:spacing w:after="0"/>
        <w:rPr>
          <w:b/>
          <w:sz w:val="28"/>
          <w:szCs w:val="28"/>
          <w:rFonts w:cstheme="minorHAnsi"/>
        </w:rPr>
      </w:pPr>
      <w:r>
        <w:rPr>
          <w:b/>
          <w:sz w:val="28"/>
        </w:rPr>
        <w:t xml:space="preserve">Annexe A — Exemples d’informations prises en compte par le ministre pour décider d’inscrire une espèce sur la liste de la LEP</w:t>
      </w:r>
    </w:p>
    <w:p w:rsidR="00366250" w:rsidP="00366250" w:rsidRDefault="00366250" w14:paraId="092C9EB9" w14:textId="77777777">
      <w:pPr>
        <w:spacing w:after="0"/>
        <w:rPr>
          <w:rFonts w:cstheme="minorHAnsi"/>
          <w:b/>
          <w:sz w:val="28"/>
          <w:szCs w:val="28"/>
        </w:rPr>
      </w:pPr>
    </w:p>
    <w:p w:rsidRPr="00B55362" w:rsidR="00366250" w:rsidP="00366250" w:rsidRDefault="00366250" w14:paraId="0FD1E0C6" w14:textId="77777777">
      <w:pPr>
        <w:numPr>
          <w:ilvl w:val="0"/>
          <w:numId w:val="31"/>
        </w:numPr>
        <w:spacing w:after="0"/>
        <w:rPr>
          <w:rFonts w:cstheme="minorHAnsi"/>
        </w:rPr>
      </w:pPr>
      <w:r>
        <w:t xml:space="preserve">Les espèces contribuent-elles aux activités de subsistance, par exemple par le biais de la récolte, de la nourriture ou de la médecine?</w:t>
      </w:r>
    </w:p>
    <w:p w:rsidRPr="00B55362" w:rsidR="00366250" w:rsidP="00366250" w:rsidRDefault="00366250" w14:paraId="01A8BCF0" w14:textId="77777777">
      <w:pPr>
        <w:numPr>
          <w:ilvl w:val="0"/>
          <w:numId w:val="31"/>
        </w:numPr>
        <w:spacing w:after="0"/>
        <w:rPr>
          <w:rFonts w:cstheme="minorHAnsi"/>
        </w:rPr>
      </w:pPr>
      <w:r>
        <w:t xml:space="preserve">L’inscription de l’espèce aura-t-elle un impact sur la façon dont les gens interagissent avec celle-ci?</w:t>
      </w:r>
    </w:p>
    <w:p w:rsidRPr="00B55362" w:rsidR="00366250" w:rsidP="00366250" w:rsidRDefault="00366250" w14:paraId="4164EEB9" w14:textId="77777777">
      <w:pPr>
        <w:pStyle w:val="ListParagraph"/>
        <w:numPr>
          <w:ilvl w:val="0"/>
          <w:numId w:val="31"/>
        </w:numPr>
        <w:spacing w:after="0"/>
        <w:rPr>
          <w:rFonts w:cstheme="minorHAnsi"/>
        </w:rPr>
      </w:pPr>
      <w:r>
        <w:t xml:space="preserve">L’inscription de l’espèce entraînerait-elle des coûts ou des avantages culturels, sociaux ou économiques pour les individus, les communautés ou les organisations?</w:t>
      </w:r>
    </w:p>
    <w:p w:rsidRPr="00B55362" w:rsidR="00366250" w:rsidP="00366250" w:rsidRDefault="00366250" w14:paraId="5826F723" w14:textId="77777777">
      <w:pPr>
        <w:pStyle w:val="ListParagraph"/>
        <w:numPr>
          <w:ilvl w:val="0"/>
          <w:numId w:val="31"/>
        </w:numPr>
        <w:spacing w:after="0"/>
        <w:rPr>
          <w:rFonts w:cstheme="minorHAnsi"/>
        </w:rPr>
      </w:pPr>
      <w:r>
        <w:t xml:space="preserve">Les activités en cours ou prévues recoupent-elles les aires de répartition ou les sites d’observation de l’espèce (c’est-à-dire les endroits où des individus de l’espèce ont été observés)?</w:t>
      </w:r>
    </w:p>
    <w:p w:rsidRPr="00B55362" w:rsidR="00366250" w:rsidP="00366250" w:rsidRDefault="00366250" w14:paraId="69E3ED67" w14:textId="77777777">
      <w:pPr>
        <w:pStyle w:val="ListParagraph"/>
        <w:numPr>
          <w:ilvl w:val="0"/>
          <w:numId w:val="31"/>
        </w:numPr>
        <w:spacing w:after="0"/>
        <w:rPr>
          <w:rFonts w:cstheme="minorHAnsi"/>
        </w:rPr>
      </w:pPr>
      <w:r>
        <w:t xml:space="preserve">Y a-t-il des activités en cours ou prévues susceptibles de nuire à l’espèce et/ou de détruire une partie de son habitat?</w:t>
      </w:r>
    </w:p>
    <w:p w:rsidR="00366250" w:rsidP="00366250" w:rsidRDefault="00366250" w14:paraId="00060D55" w14:textId="77777777">
      <w:pPr>
        <w:spacing w:after="0"/>
        <w:rPr>
          <w:rFonts w:cstheme="minorHAnsi"/>
          <w:b/>
          <w:sz w:val="28"/>
          <w:szCs w:val="28"/>
        </w:rPr>
      </w:pPr>
    </w:p>
    <w:p w:rsidR="00366250" w:rsidP="00366250" w:rsidRDefault="00366250" w14:paraId="42C871B0" w14:textId="2DB47C01">
      <w:pPr>
        <w:spacing w:after="0"/>
        <w:rPr>
          <w:b/>
          <w:sz w:val="28"/>
          <w:szCs w:val="28"/>
          <w:rFonts w:cstheme="minorHAnsi"/>
        </w:rPr>
      </w:pPr>
      <w:r>
        <w:rPr>
          <w:b/>
          <w:sz w:val="28"/>
        </w:rPr>
        <w:t xml:space="preserve">Annexe B Exemple d’informations incluses dans un document de rétablissement</w:t>
      </w:r>
    </w:p>
    <w:p w:rsidRPr="00B55362" w:rsidR="00366250" w:rsidP="00366250" w:rsidRDefault="00366250" w14:paraId="1EBE456E" w14:textId="77777777">
      <w:pPr>
        <w:spacing w:after="0"/>
        <w:rPr>
          <w:rFonts w:cstheme="minorHAnsi"/>
          <w:b/>
          <w:sz w:val="28"/>
          <w:szCs w:val="28"/>
        </w:rPr>
      </w:pPr>
    </w:p>
    <w:p w:rsidRPr="00B55362" w:rsidR="00366250" w:rsidP="00366250" w:rsidRDefault="00366250" w14:paraId="047A544C" w14:textId="05C7730C">
      <w:pPr>
        <w:pStyle w:val="ListParagraph"/>
        <w:numPr>
          <w:ilvl w:val="0"/>
          <w:numId w:val="30"/>
        </w:numPr>
        <w:spacing w:after="0"/>
        <w:rPr>
          <w:rFonts w:cstheme="minorHAnsi"/>
        </w:rPr>
      </w:pPr>
      <w:r>
        <w:t xml:space="preserve">Lieu où l’espèce et son habitat ont été découverts.</w:t>
      </w:r>
    </w:p>
    <w:p w:rsidRPr="00B55362" w:rsidR="00366250" w:rsidP="00366250" w:rsidRDefault="00366250" w14:paraId="64009816" w14:textId="7245311F">
      <w:pPr>
        <w:pStyle w:val="ListParagraph"/>
        <w:numPr>
          <w:ilvl w:val="0"/>
          <w:numId w:val="30"/>
        </w:numPr>
        <w:spacing w:after="0"/>
        <w:rPr>
          <w:rFonts w:cstheme="minorHAnsi"/>
        </w:rPr>
      </w:pPr>
      <w:r>
        <w:t xml:space="preserve">Besoins de l’espèce en matière de survie ou de rétablissement</w:t>
      </w:r>
    </w:p>
    <w:p w:rsidRPr="00B55362" w:rsidR="00366250" w:rsidP="00366250" w:rsidRDefault="00366250" w14:paraId="05D771D7" w14:textId="7DC4521D">
      <w:pPr>
        <w:pStyle w:val="ListParagraph"/>
        <w:numPr>
          <w:ilvl w:val="0"/>
          <w:numId w:val="30"/>
        </w:numPr>
        <w:spacing w:after="0"/>
        <w:rPr>
          <w:rFonts w:cstheme="minorHAnsi"/>
        </w:rPr>
      </w:pPr>
      <w:r>
        <w:t xml:space="preserve">Menaces (existantes ou passées) pour l’espèce et identification des activités qui pourraient détruire son habitat.</w:t>
      </w:r>
    </w:p>
    <w:p w:rsidRPr="00B55362" w:rsidR="00366250" w:rsidP="00366250" w:rsidRDefault="00366250" w14:paraId="35370386" w14:textId="0F24FC13">
      <w:pPr>
        <w:pStyle w:val="ListParagraph"/>
        <w:numPr>
          <w:ilvl w:val="0"/>
          <w:numId w:val="30"/>
        </w:numPr>
        <w:spacing w:after="0"/>
        <w:rPr>
          <w:rFonts w:cstheme="minorHAnsi"/>
        </w:rPr>
      </w:pPr>
      <w:r>
        <w:t xml:space="preserve">Mesures possibles pour rétablir/gérer l’espèce et initiatives déjà en cours.</w:t>
      </w:r>
    </w:p>
    <w:p w:rsidRPr="00B55362" w:rsidR="00366250" w:rsidP="00366250" w:rsidRDefault="00366250" w14:paraId="1A8EEAEC" w14:textId="762C93D0">
      <w:pPr>
        <w:pStyle w:val="ListParagraph"/>
        <w:numPr>
          <w:ilvl w:val="0"/>
          <w:numId w:val="30"/>
        </w:numPr>
        <w:spacing w:after="0"/>
        <w:rPr>
          <w:rFonts w:cstheme="minorHAnsi"/>
        </w:rPr>
      </w:pPr>
      <w:r>
        <w:t xml:space="preserve">Population et objectif de distribution pour le rétablissement et la gestion.</w:t>
      </w:r>
    </w:p>
    <w:p w:rsidRPr="00B55362" w:rsidR="00366250" w:rsidP="00366250" w:rsidRDefault="00366250" w14:paraId="77D71EE5" w14:textId="65163158">
      <w:pPr>
        <w:pStyle w:val="ListParagraph"/>
        <w:numPr>
          <w:ilvl w:val="0"/>
          <w:numId w:val="30"/>
        </w:numPr>
        <w:spacing w:after="0"/>
        <w:rPr>
          <w:rFonts w:cstheme="minorHAnsi"/>
        </w:rPr>
      </w:pPr>
      <w:r>
        <w:t xml:space="preserve">Savoir autochtone que les gardiens du savoir aimeraient voir inclus dans un document de rétablissement.</w:t>
      </w:r>
    </w:p>
    <w:p w:rsidRPr="00B55362" w:rsidR="00366250" w:rsidP="00366250" w:rsidRDefault="00366250" w14:paraId="12C93C1E" w14:textId="6A2B22C4">
      <w:pPr>
        <w:pStyle w:val="ListParagraph"/>
        <w:numPr>
          <w:ilvl w:val="0"/>
          <w:numId w:val="30"/>
        </w:numPr>
        <w:spacing w:after="0"/>
        <w:rPr>
          <w:rFonts w:cstheme="minorHAnsi"/>
        </w:rPr>
      </w:pPr>
      <w:r>
        <w:t xml:space="preserve">Tout autre élément susceptible de contribuer à la survie et au rétablissement de l’espèce.</w:t>
      </w:r>
    </w:p>
    <w:p w:rsidR="00366250" w:rsidP="00366250" w:rsidRDefault="00366250" w14:paraId="4D14075D" w14:textId="77777777">
      <w:pPr>
        <w:spacing w:after="0"/>
        <w:rPr>
          <w:rFonts w:cstheme="minorHAnsi"/>
        </w:rPr>
      </w:pPr>
    </w:p>
    <w:p w:rsidR="00366250" w:rsidP="00AB4BB9" w:rsidRDefault="00366250" w14:paraId="3AE87C94" w14:textId="77777777">
      <w:pPr>
        <w:spacing w:after="0"/>
        <w:rPr>
          <w:rFonts w:cstheme="minorHAnsi"/>
          <w:b/>
          <w:sz w:val="28"/>
          <w:szCs w:val="28"/>
        </w:rPr>
      </w:pPr>
    </w:p>
    <w:p w:rsidR="00AB4BB9" w:rsidP="00AB4BB9" w:rsidRDefault="00AB4BB9" w14:paraId="29151369" w14:textId="385AD496">
      <w:pPr>
        <w:spacing w:after="0"/>
        <w:rPr>
          <w:b/>
          <w:sz w:val="28"/>
          <w:szCs w:val="28"/>
          <w:rFonts w:cstheme="minorHAnsi"/>
        </w:rPr>
      </w:pPr>
      <w:r>
        <w:rPr>
          <w:b/>
          <w:sz w:val="28"/>
        </w:rPr>
        <w:t xml:space="preserve">Annexe C : Liste des espèces et renseignements associés</w:t>
      </w:r>
      <w:r>
        <w:rPr>
          <w:b/>
          <w:sz w:val="28"/>
        </w:rPr>
        <w:t xml:space="preserve"> </w:t>
      </w:r>
    </w:p>
    <w:p w:rsidR="00D118B6" w:rsidP="00AB4BB9" w:rsidRDefault="00D118B6" w14:paraId="283DE81F" w14:textId="77777777">
      <w:pPr>
        <w:spacing w:after="0"/>
        <w:rPr>
          <w:rFonts w:cstheme="minorHAnsi"/>
          <w:b/>
          <w:sz w:val="28"/>
          <w:szCs w:val="28"/>
        </w:rPr>
      </w:pPr>
    </w:p>
    <w:p w:rsidR="00B55362" w:rsidP="4B9812D5" w:rsidRDefault="00B55362" w14:paraId="553C181A" w14:textId="44970BD5">
      <w:pPr>
        <w:spacing w:before="0" w:beforeAutospacing="off" w:after="0" w:afterAutospacing="off" w:line="276" w:lineRule="auto"/>
        <w:ind w:left="0" w:right="0"/>
        <w:jc w:val="left"/>
        <w:rPr>
          <w:rFonts w:ascii="Calibri" w:hAnsi="Calibri" w:eastAsia="Calibri" w:cs="Calibri"/>
          <w:noProof w:val="0"/>
          <w:sz w:val="28"/>
          <w:szCs w:val="28"/>
          <w:lang w:val="fr-CA"/>
        </w:rPr>
      </w:pPr>
      <w:hyperlink r:id="R26f4cbb8caf54dfc">
        <w:r w:rsidRPr="1826F9F7" w:rsidR="19824FC3">
          <w:rPr>
            <w:rStyle w:val="Hyperlink"/>
            <w:rFonts w:ascii="Calibri" w:hAnsi="Calibri" w:eastAsia="Calibri" w:cs="Calibri"/>
            <w:b w:val="0"/>
            <w:bCs w:val="0"/>
            <w:i w:val="0"/>
            <w:iCs w:val="0"/>
            <w:caps w:val="0"/>
            <w:smallCaps w:val="0"/>
            <w:strike w:val="0"/>
            <w:dstrike w:val="0"/>
            <w:noProof w:val="0"/>
            <w:sz w:val="22"/>
            <w:szCs w:val="22"/>
            <w:lang w:val="en-US"/>
          </w:rPr>
          <w:t>Liste des espèces en péril - décembre 2024</w:t>
        </w:r>
      </w:hyperlink>
    </w:p>
    <w:p w:rsidR="00B55362" w:rsidP="4B9812D5" w:rsidRDefault="00B55362" w14:paraId="40952443" w14:textId="714B567A">
      <w:pPr>
        <w:pStyle w:val="Normal"/>
        <w:spacing w:after="0"/>
        <w:rPr>
          <w:b w:val="1"/>
          <w:bCs w:val="1"/>
          <w:sz w:val="28"/>
          <w:szCs w:val="28"/>
          <w:highlight w:val="yellow"/>
          <w:lang w:val="en-CA"/>
        </w:rPr>
      </w:pPr>
    </w:p>
    <w:p w:rsidR="00B565F9" w:rsidP="00D05825" w:rsidRDefault="00B565F9" w14:paraId="0D491D70" w14:textId="77777777">
      <w:pPr>
        <w:spacing w:after="0"/>
        <w:rPr>
          <w:rFonts w:cstheme="minorHAnsi"/>
          <w:b/>
          <w:sz w:val="28"/>
          <w:szCs w:val="28"/>
          <w:lang w:val="en-CA"/>
        </w:rPr>
      </w:pPr>
    </w:p>
    <w:p w:rsidRPr="00675F2E" w:rsidR="00CC5BBC" w:rsidP="00CC5BBC" w:rsidRDefault="00CC5BBC" w14:paraId="01B7E9AB" w14:textId="2549EB72">
      <w:pPr>
        <w:rPr>
          <w:b/>
          <w:sz w:val="28"/>
          <w:szCs w:val="28"/>
          <w:rFonts w:cstheme="minorHAnsi"/>
        </w:rPr>
      </w:pPr>
      <w:r>
        <w:rPr>
          <w:b/>
          <w:sz w:val="28"/>
        </w:rPr>
        <w:t xml:space="preserve">Attestation d’exactitude</w:t>
      </w:r>
    </w:p>
    <w:p w:rsidRPr="00CA14DB" w:rsidR="00CC5BBC" w:rsidP="00CC5BBC" w:rsidRDefault="00CC5BBC" w14:paraId="078C03D7" w14:textId="77777777">
      <w:pPr>
        <w:rPr>
          <w:color w:val="000000"/>
          <w:spacing w:val="-5"/>
          <w:sz w:val="20"/>
          <w:rFonts w:eastAsia="Tahoma" w:cstheme="minorHAnsi"/>
        </w:rPr>
      </w:pPr>
      <w:r>
        <w:rPr>
          <w:color w:val="000000"/>
          <w:sz w:val="20"/>
        </w:rPr>
        <mc:AlternateContent>
          <mc:Choice Requires="wps">
            <w:drawing>
              <wp:anchor distT="45720" distB="45720" distL="114300" distR="114300" simplePos="0" relativeHeight="251663360" behindDoc="0" locked="0" layoutInCell="1" allowOverlap="1" wp14:anchorId="2DACD499" wp14:editId="5A64B953">
                <wp:simplePos x="0" y="0"/>
                <wp:positionH relativeFrom="column">
                  <wp:posOffset>4931237</wp:posOffset>
                </wp:positionH>
                <wp:positionV relativeFrom="paragraph">
                  <wp:posOffset>252961</wp:posOffset>
                </wp:positionV>
                <wp:extent cx="2360930" cy="140462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Pr="00B258BC" w:rsidR="00CC5BBC" w:rsidP="00CC5BBC" w:rsidRDefault="00CC5BBC" w14:paraId="2F4A5B8A" w14:textId="77777777">
                            <w:pPr>
                              <w:rPr>
                                <w:b/>
                                <w:sz w:val="20"/>
                                <w:rFonts w:ascii="Tahoma" w:hAnsi="Tahoma" w:cs="Tahoma"/>
                              </w:rPr>
                            </w:pPr>
                            <w:r>
                              <w:rPr>
                                <w:b/>
                                <w:sz w:val="20"/>
                                <w:rFonts w:ascii="Tahoma" w:hAnsi="Tahoma"/>
                              </w:rPr>
                              <w:t xml:space="preserve">Revu par le CARE (à remplir par le CARE) :</w:t>
                            </w:r>
                          </w:p>
                          <w:p w:rsidRPr="00B258BC" w:rsidR="00CC5BBC" w:rsidP="00CC5BBC" w:rsidRDefault="00CC5BBC" w14:paraId="52A68151" w14:textId="77777777">
                            <w:pPr>
                              <w:rPr>
                                <w:sz w:val="20"/>
                                <w:rFonts w:ascii="Tahoma" w:hAnsi="Tahoma" w:cs="Tahoma"/>
                              </w:rPr>
                            </w:pPr>
                            <w:r>
                              <w:rPr>
                                <w:sz w:val="20"/>
                                <w:rFonts w:ascii="Tahoma" w:hAnsi="Tahoma"/>
                              </w:rPr>
                              <w:t xml:space="preserve">Nom :</w:t>
                            </w:r>
                            <w:r>
                              <w:rPr>
                                <w:sz w:val="20"/>
                                <w:rFonts w:ascii="Tahoma" w:hAnsi="Tahoma"/>
                              </w:rPr>
                              <w:t xml:space="preserve"> </w:t>
                            </w:r>
                            <w:r>
                              <w:rPr>
                                <w:sz w:val="20"/>
                                <w:rFonts w:ascii="Tahoma" w:hAnsi="Tahoma"/>
                              </w:rPr>
                              <w:t xml:space="preserve">___________________________________________</w:t>
                            </w:r>
                          </w:p>
                          <w:p w:rsidRPr="00B258BC" w:rsidR="00CC5BBC" w:rsidP="00CC5BBC" w:rsidRDefault="00CC5BBC" w14:paraId="58BBE581" w14:textId="77777777">
                            <w:pPr>
                              <w:rPr>
                                <w:sz w:val="20"/>
                                <w:rFonts w:ascii="Tahoma" w:hAnsi="Tahoma" w:cs="Tahoma"/>
                              </w:rPr>
                            </w:pPr>
                            <w:r>
                              <w:rPr>
                                <w:sz w:val="20"/>
                                <w:rFonts w:ascii="Tahoma" w:hAnsi="Tahoma"/>
                              </w:rPr>
                              <w:t xml:space="preserve">Date :</w:t>
                            </w:r>
                            <w:r>
                              <w:rPr>
                                <w:sz w:val="20"/>
                                <w:rFonts w:ascii="Tahoma" w:hAnsi="Tahoma"/>
                              </w:rPr>
                              <w:t xml:space="preserve"> </w:t>
                            </w:r>
                            <w:r>
                              <w:rPr>
                                <w:sz w:val="20"/>
                                <w:rFonts w:ascii="Tahoma" w:hAnsi="Tahoma"/>
                              </w:rPr>
                              <w:t xml:space="preserve">____________________________________________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2DACD499">
                <v:stroke joinstyle="miter"/>
                <v:path gradientshapeok="t" o:connecttype="rect"/>
              </v:shapetype>
              <v:shape id="Text Box 2" style="position:absolute;margin-left:388.3pt;margin-top:19.9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">
                <v:textbox style="mso-fit-shape-to-text:t">
                  <w:txbxContent>
                    <w:p w:rsidRPr="00B258BC" w:rsidR="00CC5BBC" w:rsidP="00CC5BBC" w:rsidRDefault="00CC5BBC" w14:paraId="2F4A5B8A" w14:textId="77777777">
                      <w:pPr>
                        <w:rPr>
                          <w:b/>
                          <w:sz w:val="20"/>
                          <w:rFonts w:ascii="Tahoma" w:hAnsi="Tahoma" w:cs="Tahoma"/>
                        </w:rPr>
                      </w:pPr>
                      <w:r>
                        <w:rPr>
                          <w:b/>
                          <w:sz w:val="20"/>
                          <w:rFonts w:ascii="Tahoma" w:hAnsi="Tahoma"/>
                        </w:rPr>
                        <w:t xml:space="preserve">Revu par le CARE (à remplir par le CARE) :</w:t>
                      </w:r>
                    </w:p>
                    <w:p w:rsidRPr="00B258BC" w:rsidR="00CC5BBC" w:rsidP="00CC5BBC" w:rsidRDefault="00CC5BBC" w14:paraId="52A68151" w14:textId="77777777">
                      <w:pPr>
                        <w:rPr>
                          <w:sz w:val="20"/>
                          <w:rFonts w:ascii="Tahoma" w:hAnsi="Tahoma" w:cs="Tahoma"/>
                        </w:rPr>
                      </w:pPr>
                      <w:r>
                        <w:rPr>
                          <w:sz w:val="20"/>
                          <w:rFonts w:ascii="Tahoma" w:hAnsi="Tahoma"/>
                        </w:rPr>
                        <w:t xml:space="preserve">Nom :</w:t>
                      </w:r>
                      <w:r>
                        <w:rPr>
                          <w:sz w:val="20"/>
                          <w:rFonts w:ascii="Tahoma" w:hAnsi="Tahoma"/>
                        </w:rPr>
                        <w:t xml:space="preserve"> </w:t>
                      </w:r>
                      <w:r>
                        <w:rPr>
                          <w:sz w:val="20"/>
                          <w:rFonts w:ascii="Tahoma" w:hAnsi="Tahoma"/>
                        </w:rPr>
                        <w:t xml:space="preserve">___________________________________________</w:t>
                      </w:r>
                    </w:p>
                    <w:p w:rsidRPr="00B258BC" w:rsidR="00CC5BBC" w:rsidP="00CC5BBC" w:rsidRDefault="00CC5BBC" w14:paraId="58BBE581" w14:textId="77777777">
                      <w:pPr>
                        <w:rPr>
                          <w:sz w:val="20"/>
                          <w:rFonts w:ascii="Tahoma" w:hAnsi="Tahoma" w:cs="Tahoma"/>
                        </w:rPr>
                      </w:pPr>
                      <w:r>
                        <w:rPr>
                          <w:sz w:val="20"/>
                          <w:rFonts w:ascii="Tahoma" w:hAnsi="Tahoma"/>
                        </w:rPr>
                        <w:t xml:space="preserve">Date :</w:t>
                      </w:r>
                      <w:r>
                        <w:rPr>
                          <w:sz w:val="20"/>
                          <w:rFonts w:ascii="Tahoma" w:hAnsi="Tahoma"/>
                        </w:rPr>
                        <w:t xml:space="preserve"> </w:t>
                      </w:r>
                      <w:r>
                        <w:rPr>
                          <w:sz w:val="20"/>
                          <w:rFonts w:ascii="Tahoma" w:hAnsi="Tahoma"/>
                        </w:rPr>
                        <w:t xml:space="preserve">____________________________________________</w:t>
                      </w:r>
                    </w:p>
                  </w:txbxContent>
                </v:textbox>
                <w10:wrap type="square"/>
              </v:shape>
            </w:pict>
          </mc:Fallback>
        </mc:AlternateContent>
      </w:r>
      <w:r>
        <w:rPr>
          <w:color w:val="000000"/>
          <w:sz w:val="20"/>
        </w:rPr>
        <mc:AlternateContent>
          <mc:Choice Requires="wps">
            <w:drawing>
              <wp:anchor distT="45720" distB="45720" distL="114300" distR="114300" simplePos="0" relativeHeight="251662336" behindDoc="0" locked="0" layoutInCell="1" allowOverlap="1" wp14:anchorId="65268F23" wp14:editId="134E1C1E">
                <wp:simplePos x="0" y="0"/>
                <wp:positionH relativeFrom="column">
                  <wp:posOffset>60729</wp:posOffset>
                </wp:positionH>
                <wp:positionV relativeFrom="paragraph">
                  <wp:posOffset>246265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Pr="00B258BC" w:rsidR="00CC5BBC" w:rsidP="00CC5BBC" w:rsidRDefault="00CC5BBC" w14:paraId="3B6060FA" w14:textId="77777777">
                            <w:pPr>
                              <w:rPr>
                                <w:b/>
                                <w:sz w:val="20"/>
                                <w:rFonts w:ascii="Tahoma" w:hAnsi="Tahoma" w:cs="Tahoma"/>
                              </w:rPr>
                            </w:pPr>
                            <w:r>
                              <w:rPr>
                                <w:b/>
                                <w:sz w:val="20"/>
                                <w:rFonts w:ascii="Tahoma" w:hAnsi="Tahoma"/>
                              </w:rPr>
                              <w:t xml:space="preserve">Préparé et certifié exact par (à remplir par le demandeur) :</w:t>
                            </w:r>
                          </w:p>
                          <w:p w:rsidRPr="00B258BC" w:rsidR="00CC5BBC" w:rsidP="00CC5BBC" w:rsidRDefault="00CC5BBC" w14:paraId="7B752BDC" w14:textId="77777777">
                            <w:pPr>
                              <w:rPr>
                                <w:sz w:val="20"/>
                                <w:rFonts w:ascii="Tahoma" w:hAnsi="Tahoma" w:cs="Tahoma"/>
                              </w:rPr>
                            </w:pPr>
                            <w:r>
                              <w:rPr>
                                <w:sz w:val="20"/>
                                <w:rFonts w:ascii="Tahoma" w:hAnsi="Tahoma"/>
                              </w:rPr>
                              <w:t xml:space="preserve">Nom :</w:t>
                            </w:r>
                            <w:r>
                              <w:rPr>
                                <w:sz w:val="20"/>
                                <w:rFonts w:ascii="Tahoma" w:hAnsi="Tahoma"/>
                              </w:rPr>
                              <w:t xml:space="preserve"> </w:t>
                            </w:r>
                            <w:r>
                              <w:rPr>
                                <w:sz w:val="20"/>
                                <w:rFonts w:ascii="Tahoma" w:hAnsi="Tahoma"/>
                              </w:rPr>
                              <w:t xml:space="preserve">___________________________________________</w:t>
                            </w:r>
                          </w:p>
                          <w:p w:rsidRPr="00B258BC" w:rsidR="00CC5BBC" w:rsidP="00CC5BBC" w:rsidRDefault="00CC5BBC" w14:paraId="59209D58" w14:textId="77777777">
                            <w:pPr>
                              <w:rPr>
                                <w:sz w:val="20"/>
                                <w:rFonts w:ascii="Tahoma" w:hAnsi="Tahoma" w:cs="Tahoma"/>
                              </w:rPr>
                            </w:pPr>
                            <w:r>
                              <w:rPr>
                                <w:sz w:val="20"/>
                                <w:rFonts w:ascii="Tahoma" w:hAnsi="Tahoma"/>
                              </w:rPr>
                              <w:t xml:space="preserve">Organisation :</w:t>
                            </w:r>
                            <w:r>
                              <w:rPr>
                                <w:sz w:val="20"/>
                                <w:rFonts w:ascii="Tahoma" w:hAnsi="Tahoma"/>
                              </w:rPr>
                              <w:t xml:space="preserve"> </w:t>
                            </w:r>
                            <w:r>
                              <w:rPr>
                                <w:sz w:val="20"/>
                                <w:rFonts w:ascii="Tahoma" w:hAnsi="Tahoma"/>
                              </w:rPr>
                              <w:t xml:space="preserve">______________________________________</w:t>
                            </w:r>
                          </w:p>
                          <w:p w:rsidRPr="00B258BC" w:rsidR="00CC5BBC" w:rsidP="00CC5BBC" w:rsidRDefault="00CC5BBC" w14:paraId="53410DB6" w14:textId="77777777">
                            <w:pPr>
                              <w:rPr>
                                <w:sz w:val="20"/>
                                <w:rFonts w:ascii="Tahoma" w:hAnsi="Tahoma" w:cs="Tahoma"/>
                              </w:rPr>
                            </w:pPr>
                            <w:r>
                              <w:rPr>
                                <w:sz w:val="20"/>
                                <w:rFonts w:ascii="Tahoma" w:hAnsi="Tahoma"/>
                              </w:rPr>
                              <w:t xml:space="preserve">Date :</w:t>
                            </w:r>
                            <w:r>
                              <w:rPr>
                                <w:sz w:val="20"/>
                                <w:rFonts w:ascii="Tahoma" w:hAnsi="Tahoma"/>
                              </w:rPr>
                              <w:t xml:space="preserve"> </w:t>
                            </w:r>
                            <w:r>
                              <w:rPr>
                                <w:sz w:val="20"/>
                                <w:rFonts w:ascii="Tahoma" w:hAnsi="Tahoma"/>
                              </w:rPr>
                              <w:t xml:space="preserve">____________________________________________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style="position:absolute;margin-left:4.8pt;margin-top:19.4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" w14:anchorId="65268F23">
                <v:textbox style="mso-fit-shape-to-text:t">
                  <w:txbxContent>
                    <w:p w:rsidRPr="00B258BC" w:rsidR="00CC5BBC" w:rsidP="00CC5BBC" w:rsidRDefault="00CC5BBC" w14:paraId="3B6060FA" w14:textId="77777777">
                      <w:pPr>
                        <w:rPr>
                          <w:b/>
                          <w:sz w:val="20"/>
                          <w:rFonts w:ascii="Tahoma" w:hAnsi="Tahoma" w:cs="Tahoma"/>
                        </w:rPr>
                      </w:pPr>
                      <w:r>
                        <w:rPr>
                          <w:b/>
                          <w:sz w:val="20"/>
                          <w:rFonts w:ascii="Tahoma" w:hAnsi="Tahoma"/>
                        </w:rPr>
                        <w:t xml:space="preserve">Préparé et certifié exact par (à remplir par le demandeur) :</w:t>
                      </w:r>
                    </w:p>
                    <w:p w:rsidRPr="00B258BC" w:rsidR="00CC5BBC" w:rsidP="00CC5BBC" w:rsidRDefault="00CC5BBC" w14:paraId="7B752BDC" w14:textId="77777777">
                      <w:pPr>
                        <w:rPr>
                          <w:sz w:val="20"/>
                          <w:rFonts w:ascii="Tahoma" w:hAnsi="Tahoma" w:cs="Tahoma"/>
                        </w:rPr>
                      </w:pPr>
                      <w:r>
                        <w:rPr>
                          <w:sz w:val="20"/>
                          <w:rFonts w:ascii="Tahoma" w:hAnsi="Tahoma"/>
                        </w:rPr>
                        <w:t xml:space="preserve">Nom :</w:t>
                      </w:r>
                      <w:r>
                        <w:rPr>
                          <w:sz w:val="20"/>
                          <w:rFonts w:ascii="Tahoma" w:hAnsi="Tahoma"/>
                        </w:rPr>
                        <w:t xml:space="preserve"> </w:t>
                      </w:r>
                      <w:r>
                        <w:rPr>
                          <w:sz w:val="20"/>
                          <w:rFonts w:ascii="Tahoma" w:hAnsi="Tahoma"/>
                        </w:rPr>
                        <w:t xml:space="preserve">___________________________________________</w:t>
                      </w:r>
                    </w:p>
                    <w:p w:rsidRPr="00B258BC" w:rsidR="00CC5BBC" w:rsidP="00CC5BBC" w:rsidRDefault="00CC5BBC" w14:paraId="59209D58" w14:textId="77777777">
                      <w:pPr>
                        <w:rPr>
                          <w:sz w:val="20"/>
                          <w:rFonts w:ascii="Tahoma" w:hAnsi="Tahoma" w:cs="Tahoma"/>
                        </w:rPr>
                      </w:pPr>
                      <w:r>
                        <w:rPr>
                          <w:sz w:val="20"/>
                          <w:rFonts w:ascii="Tahoma" w:hAnsi="Tahoma"/>
                        </w:rPr>
                        <w:t xml:space="preserve">Organisation :</w:t>
                      </w:r>
                      <w:r>
                        <w:rPr>
                          <w:sz w:val="20"/>
                          <w:rFonts w:ascii="Tahoma" w:hAnsi="Tahoma"/>
                        </w:rPr>
                        <w:t xml:space="preserve"> </w:t>
                      </w:r>
                      <w:r>
                        <w:rPr>
                          <w:sz w:val="20"/>
                          <w:rFonts w:ascii="Tahoma" w:hAnsi="Tahoma"/>
                        </w:rPr>
                        <w:t xml:space="preserve">______________________________________</w:t>
                      </w:r>
                    </w:p>
                    <w:p w:rsidRPr="00B258BC" w:rsidR="00CC5BBC" w:rsidP="00CC5BBC" w:rsidRDefault="00CC5BBC" w14:paraId="53410DB6" w14:textId="77777777">
                      <w:pPr>
                        <w:rPr>
                          <w:sz w:val="20"/>
                          <w:rFonts w:ascii="Tahoma" w:hAnsi="Tahoma" w:cs="Tahoma"/>
                        </w:rPr>
                      </w:pPr>
                      <w:r>
                        <w:rPr>
                          <w:sz w:val="20"/>
                          <w:rFonts w:ascii="Tahoma" w:hAnsi="Tahoma"/>
                        </w:rPr>
                        <w:t xml:space="preserve">Date :</w:t>
                      </w:r>
                      <w:r>
                        <w:rPr>
                          <w:sz w:val="20"/>
                          <w:rFonts w:ascii="Tahoma" w:hAnsi="Tahoma"/>
                        </w:rPr>
                        <w:t xml:space="preserve"> </w:t>
                      </w:r>
                      <w:r>
                        <w:rPr>
                          <w:sz w:val="20"/>
                          <w:rFonts w:ascii="Tahoma" w:hAnsi="Tahoma"/>
                        </w:rPr>
                        <w:t xml:space="preserve">____________________________________________</w:t>
                      </w:r>
                    </w:p>
                  </w:txbxContent>
                </v:textbox>
                <w10:wrap type="square"/>
              </v:shape>
            </w:pict>
          </mc:Fallback>
        </mc:AlternateContent>
      </w:r>
    </w:p>
    <w:p w:rsidRPr="00CA14DB" w:rsidR="00CC5BBC" w:rsidP="00CC5BBC" w:rsidRDefault="00CC5BBC" w14:paraId="217C03DC" w14:textId="77777777">
      <w:pPr>
        <w:rPr>
          <w:rFonts w:eastAsia="Tahoma" w:cstheme="minorHAnsi"/>
          <w:color w:val="000000"/>
          <w:spacing w:val="-5"/>
          <w:sz w:val="20"/>
        </w:rPr>
      </w:pPr>
    </w:p>
    <w:p w:rsidRPr="00B565F9" w:rsidR="00832B68" w:rsidP="00D05825" w:rsidRDefault="00832B68" w14:paraId="24C8747B" w14:textId="77777777">
      <w:pPr>
        <w:spacing w:after="0"/>
        <w:rPr>
          <w:rFonts w:cstheme="minorHAnsi"/>
          <w:b/>
          <w:sz w:val="28"/>
          <w:szCs w:val="28"/>
          <w:lang w:val="en-CA"/>
        </w:rPr>
      </w:pPr>
    </w:p>
    <w:sectPr w:rsidRPr="00B565F9" w:rsidR="00832B68" w:rsidSect="003913FF">
      <w:footerReference w:type="default" r:id="rId14"/>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2127F" w:rsidP="006B24CD" w:rsidRDefault="00D2127F" w14:paraId="274CDAF7" w14:textId="77777777">
      <w:pPr>
        <w:spacing w:after="0" w:line="240" w:lineRule="auto"/>
      </w:pPr>
      <w:r>
        <w:separator/>
      </w:r>
    </w:p>
  </w:endnote>
  <w:endnote w:type="continuationSeparator" w:id="0">
    <w:p w:rsidR="00D2127F" w:rsidP="006B24CD" w:rsidRDefault="00D2127F" w14:paraId="1FD0374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6840368"/>
      <w:docPartObj>
        <w:docPartGallery w:val="Page Numbers (Bottom of Page)"/>
        <w:docPartUnique/>
      </w:docPartObj>
    </w:sdtPr>
    <w:sdtEndPr>
      <w:rPr>
        <w:noProof/>
      </w:rPr>
    </w:sdtEndPr>
    <w:sdtContent>
      <w:p w:rsidR="006B24CD" w:rsidRDefault="006B24CD" w14:paraId="2E26B083" w14:textId="2F0DF7C4">
        <w:pPr>
          <w:pStyle w:val="Footer"/>
          <w:jc w:val="right"/>
        </w:pPr>
        <w:r>
          <w:fldChar w:fldCharType="begin"/>
        </w:r>
        <w:r>
          <w:instrText xml:space="preserve"> PAGE   \* MERGEFORMAT </w:instrText>
        </w:r>
        <w:r>
          <w:fldChar w:fldCharType="separate"/>
        </w:r>
        <w:r w:rsidR="00B07052">
          <w:t>2</w:t>
        </w:r>
        <w:r>
          <w:fldChar w:fldCharType="end"/>
        </w:r>
      </w:p>
    </w:sdtContent>
  </w:sdt>
  <w:p w:rsidR="006B24CD" w:rsidRDefault="006B24CD" w14:paraId="5D1888E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2127F" w:rsidP="006B24CD" w:rsidRDefault="00D2127F" w14:paraId="3AD8ACA1" w14:textId="77777777">
      <w:pPr>
        <w:spacing w:after="0" w:line="240" w:lineRule="auto"/>
      </w:pPr>
      <w:r>
        <w:separator/>
      </w:r>
    </w:p>
  </w:footnote>
  <w:footnote w:type="continuationSeparator" w:id="0">
    <w:p w:rsidR="00D2127F" w:rsidP="006B24CD" w:rsidRDefault="00D2127F" w14:paraId="70300F2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31E1"/>
    <w:multiLevelType w:val="hybridMultilevel"/>
    <w:tmpl w:val="6FA8028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06C7274F"/>
    <w:multiLevelType w:val="hybridMultilevel"/>
    <w:tmpl w:val="674C6CF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09D268AA"/>
    <w:multiLevelType w:val="hybridMultilevel"/>
    <w:tmpl w:val="123AA87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 w15:restartNumberingAfterBreak="0">
    <w:nsid w:val="0D6A436A"/>
    <w:multiLevelType w:val="hybridMultilevel"/>
    <w:tmpl w:val="D88CF8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D8136FC"/>
    <w:multiLevelType w:val="multilevel"/>
    <w:tmpl w:val="58402A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0775423"/>
    <w:multiLevelType w:val="multilevel"/>
    <w:tmpl w:val="10D887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0955E66"/>
    <w:multiLevelType w:val="hybridMultilevel"/>
    <w:tmpl w:val="35D0CBF4"/>
    <w:lvl w:ilvl="0" w:tplc="B6186C9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0221A"/>
    <w:multiLevelType w:val="hybridMultilevel"/>
    <w:tmpl w:val="FA96D3B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8" w15:restartNumberingAfterBreak="0">
    <w:nsid w:val="174A292E"/>
    <w:multiLevelType w:val="hybridMultilevel"/>
    <w:tmpl w:val="A9F25D06"/>
    <w:lvl w:ilvl="0" w:tplc="04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9" w15:restartNumberingAfterBreak="0">
    <w:nsid w:val="1B536869"/>
    <w:multiLevelType w:val="hybridMultilevel"/>
    <w:tmpl w:val="D88CF8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CCB3D1F"/>
    <w:multiLevelType w:val="hybridMultilevel"/>
    <w:tmpl w:val="137A91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E2A736C"/>
    <w:multiLevelType w:val="hybridMultilevel"/>
    <w:tmpl w:val="B462A51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2" w15:restartNumberingAfterBreak="0">
    <w:nsid w:val="1FCC004B"/>
    <w:multiLevelType w:val="hybridMultilevel"/>
    <w:tmpl w:val="3460AF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78B2D91"/>
    <w:multiLevelType w:val="hybridMultilevel"/>
    <w:tmpl w:val="84820D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8DD55A1"/>
    <w:multiLevelType w:val="multilevel"/>
    <w:tmpl w:val="6D6AFF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0667F53"/>
    <w:multiLevelType w:val="hybridMultilevel"/>
    <w:tmpl w:val="D772DE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30C1BC3"/>
    <w:multiLevelType w:val="hybridMultilevel"/>
    <w:tmpl w:val="C9D0C61A"/>
    <w:lvl w:ilvl="0" w:tplc="886626CC">
      <w:numFmt w:val="bullet"/>
      <w:lvlText w:val="·"/>
      <w:lvlJc w:val="left"/>
      <w:pPr>
        <w:ind w:left="720" w:hanging="360"/>
      </w:pPr>
      <w:rPr>
        <w:rFonts w:hint="default" w:ascii="Calibri" w:hAnsi="Calibri" w:eastAsia="Times New Roman" w:cs="Calibr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7" w15:restartNumberingAfterBreak="0">
    <w:nsid w:val="3467087A"/>
    <w:multiLevelType w:val="hybridMultilevel"/>
    <w:tmpl w:val="4C82A6FE"/>
    <w:lvl w:ilvl="0" w:tplc="025A95FC">
      <w:numFmt w:val="bullet"/>
      <w:lvlText w:val="-"/>
      <w:lvlJc w:val="left"/>
      <w:pPr>
        <w:ind w:left="720" w:hanging="360"/>
      </w:pPr>
      <w:rPr>
        <w:rFonts w:hint="default" w:ascii="Calibri" w:hAnsi="Calibri" w:eastAsia="Times New Roman" w:cs="Calibr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8" w15:restartNumberingAfterBreak="0">
    <w:nsid w:val="37F9098C"/>
    <w:multiLevelType w:val="hybridMultilevel"/>
    <w:tmpl w:val="06ECDD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8850057"/>
    <w:multiLevelType w:val="hybridMultilevel"/>
    <w:tmpl w:val="4C6E71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EE0E1D"/>
    <w:multiLevelType w:val="hybridMultilevel"/>
    <w:tmpl w:val="BB5C54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700D99"/>
    <w:multiLevelType w:val="hybridMultilevel"/>
    <w:tmpl w:val="62B2CC68"/>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2" w15:restartNumberingAfterBreak="0">
    <w:nsid w:val="3AE51E02"/>
    <w:multiLevelType w:val="multilevel"/>
    <w:tmpl w:val="EF982A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CE97630"/>
    <w:multiLevelType w:val="hybridMultilevel"/>
    <w:tmpl w:val="D52ED0A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4" w15:restartNumberingAfterBreak="0">
    <w:nsid w:val="4DB27805"/>
    <w:multiLevelType w:val="hybridMultilevel"/>
    <w:tmpl w:val="3AE84A2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5" w15:restartNumberingAfterBreak="0">
    <w:nsid w:val="534F4F4D"/>
    <w:multiLevelType w:val="hybridMultilevel"/>
    <w:tmpl w:val="138064E0"/>
    <w:lvl w:ilvl="0" w:tplc="3C1C8D2C">
      <w:start w:val="1"/>
      <w:numFmt w:val="decimal"/>
      <w:lvlText w:val="%1."/>
      <w:lvlJc w:val="left"/>
      <w:pPr>
        <w:ind w:left="99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3647917"/>
    <w:multiLevelType w:val="hybridMultilevel"/>
    <w:tmpl w:val="75E8DA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91257DD"/>
    <w:multiLevelType w:val="multilevel"/>
    <w:tmpl w:val="0EFC3A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5AE26644"/>
    <w:multiLevelType w:val="multilevel"/>
    <w:tmpl w:val="2828FF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5DA415F0"/>
    <w:multiLevelType w:val="multilevel"/>
    <w:tmpl w:val="AC748A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DDD2937"/>
    <w:multiLevelType w:val="hybridMultilevel"/>
    <w:tmpl w:val="BBA4F9FA"/>
    <w:lvl w:ilvl="0" w:tplc="77C421D8">
      <w:start w:val="1"/>
      <w:numFmt w:val="bullet"/>
      <w:lvlText w:val="•"/>
      <w:lvlJc w:val="left"/>
      <w:pPr>
        <w:tabs>
          <w:tab w:val="num" w:pos="720"/>
        </w:tabs>
        <w:ind w:left="720" w:hanging="360"/>
      </w:pPr>
      <w:rPr>
        <w:rFonts w:hint="default" w:ascii="Arial" w:hAnsi="Arial"/>
      </w:rPr>
    </w:lvl>
    <w:lvl w:ilvl="1" w:tplc="B18E4B94">
      <w:start w:val="248"/>
      <w:numFmt w:val="bullet"/>
      <w:lvlText w:val="–"/>
      <w:lvlJc w:val="left"/>
      <w:pPr>
        <w:tabs>
          <w:tab w:val="num" w:pos="1440"/>
        </w:tabs>
        <w:ind w:left="1440" w:hanging="360"/>
      </w:pPr>
      <w:rPr>
        <w:rFonts w:hint="default" w:ascii="Arial" w:hAnsi="Arial"/>
      </w:rPr>
    </w:lvl>
    <w:lvl w:ilvl="2" w:tplc="F84AAF6E" w:tentative="1">
      <w:start w:val="1"/>
      <w:numFmt w:val="bullet"/>
      <w:lvlText w:val="•"/>
      <w:lvlJc w:val="left"/>
      <w:pPr>
        <w:tabs>
          <w:tab w:val="num" w:pos="2160"/>
        </w:tabs>
        <w:ind w:left="2160" w:hanging="360"/>
      </w:pPr>
      <w:rPr>
        <w:rFonts w:hint="default" w:ascii="Arial" w:hAnsi="Arial"/>
      </w:rPr>
    </w:lvl>
    <w:lvl w:ilvl="3" w:tplc="A748EFDA" w:tentative="1">
      <w:start w:val="1"/>
      <w:numFmt w:val="bullet"/>
      <w:lvlText w:val="•"/>
      <w:lvlJc w:val="left"/>
      <w:pPr>
        <w:tabs>
          <w:tab w:val="num" w:pos="2880"/>
        </w:tabs>
        <w:ind w:left="2880" w:hanging="360"/>
      </w:pPr>
      <w:rPr>
        <w:rFonts w:hint="default" w:ascii="Arial" w:hAnsi="Arial"/>
      </w:rPr>
    </w:lvl>
    <w:lvl w:ilvl="4" w:tplc="42BA4CA8" w:tentative="1">
      <w:start w:val="1"/>
      <w:numFmt w:val="bullet"/>
      <w:lvlText w:val="•"/>
      <w:lvlJc w:val="left"/>
      <w:pPr>
        <w:tabs>
          <w:tab w:val="num" w:pos="3600"/>
        </w:tabs>
        <w:ind w:left="3600" w:hanging="360"/>
      </w:pPr>
      <w:rPr>
        <w:rFonts w:hint="default" w:ascii="Arial" w:hAnsi="Arial"/>
      </w:rPr>
    </w:lvl>
    <w:lvl w:ilvl="5" w:tplc="1B90EE16" w:tentative="1">
      <w:start w:val="1"/>
      <w:numFmt w:val="bullet"/>
      <w:lvlText w:val="•"/>
      <w:lvlJc w:val="left"/>
      <w:pPr>
        <w:tabs>
          <w:tab w:val="num" w:pos="4320"/>
        </w:tabs>
        <w:ind w:left="4320" w:hanging="360"/>
      </w:pPr>
      <w:rPr>
        <w:rFonts w:hint="default" w:ascii="Arial" w:hAnsi="Arial"/>
      </w:rPr>
    </w:lvl>
    <w:lvl w:ilvl="6" w:tplc="79705C92" w:tentative="1">
      <w:start w:val="1"/>
      <w:numFmt w:val="bullet"/>
      <w:lvlText w:val="•"/>
      <w:lvlJc w:val="left"/>
      <w:pPr>
        <w:tabs>
          <w:tab w:val="num" w:pos="5040"/>
        </w:tabs>
        <w:ind w:left="5040" w:hanging="360"/>
      </w:pPr>
      <w:rPr>
        <w:rFonts w:hint="default" w:ascii="Arial" w:hAnsi="Arial"/>
      </w:rPr>
    </w:lvl>
    <w:lvl w:ilvl="7" w:tplc="E714ABA4" w:tentative="1">
      <w:start w:val="1"/>
      <w:numFmt w:val="bullet"/>
      <w:lvlText w:val="•"/>
      <w:lvlJc w:val="left"/>
      <w:pPr>
        <w:tabs>
          <w:tab w:val="num" w:pos="5760"/>
        </w:tabs>
        <w:ind w:left="5760" w:hanging="360"/>
      </w:pPr>
      <w:rPr>
        <w:rFonts w:hint="default" w:ascii="Arial" w:hAnsi="Arial"/>
      </w:rPr>
    </w:lvl>
    <w:lvl w:ilvl="8" w:tplc="1C4A966A" w:tentative="1">
      <w:start w:val="1"/>
      <w:numFmt w:val="bullet"/>
      <w:lvlText w:val="•"/>
      <w:lvlJc w:val="left"/>
      <w:pPr>
        <w:tabs>
          <w:tab w:val="num" w:pos="6480"/>
        </w:tabs>
        <w:ind w:left="6480" w:hanging="360"/>
      </w:pPr>
      <w:rPr>
        <w:rFonts w:hint="default" w:ascii="Arial" w:hAnsi="Arial"/>
      </w:rPr>
    </w:lvl>
  </w:abstractNum>
  <w:abstractNum w:abstractNumId="31" w15:restartNumberingAfterBreak="0">
    <w:nsid w:val="62687914"/>
    <w:multiLevelType w:val="hybridMultilevel"/>
    <w:tmpl w:val="A9F25D06"/>
    <w:lvl w:ilvl="0" w:tplc="04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2" w15:restartNumberingAfterBreak="0">
    <w:nsid w:val="67E500EA"/>
    <w:multiLevelType w:val="hybridMultilevel"/>
    <w:tmpl w:val="5BD8D270"/>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3" w15:restartNumberingAfterBreak="0">
    <w:nsid w:val="6BC123A2"/>
    <w:multiLevelType w:val="hybridMultilevel"/>
    <w:tmpl w:val="6C22C6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DD24E9C"/>
    <w:multiLevelType w:val="hybridMultilevel"/>
    <w:tmpl w:val="70A4BB0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5" w15:restartNumberingAfterBreak="0">
    <w:nsid w:val="6FCB123B"/>
    <w:multiLevelType w:val="hybridMultilevel"/>
    <w:tmpl w:val="23EA16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2C9646F"/>
    <w:multiLevelType w:val="multilevel"/>
    <w:tmpl w:val="9C9C9A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7D31154D"/>
    <w:multiLevelType w:val="hybridMultilevel"/>
    <w:tmpl w:val="B8AA06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DC3779A"/>
    <w:multiLevelType w:val="hybridMultilevel"/>
    <w:tmpl w:val="22C0ACA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727999506">
    <w:abstractNumId w:val="15"/>
  </w:num>
  <w:num w:numId="2" w16cid:durableId="1720787611">
    <w:abstractNumId w:val="18"/>
  </w:num>
  <w:num w:numId="3" w16cid:durableId="2116824491">
    <w:abstractNumId w:val="10"/>
  </w:num>
  <w:num w:numId="4" w16cid:durableId="131559923">
    <w:abstractNumId w:val="19"/>
  </w:num>
  <w:num w:numId="5" w16cid:durableId="474297455">
    <w:abstractNumId w:val="20"/>
  </w:num>
  <w:num w:numId="6" w16cid:durableId="1382946598">
    <w:abstractNumId w:val="13"/>
  </w:num>
  <w:num w:numId="7" w16cid:durableId="352340355">
    <w:abstractNumId w:val="31"/>
  </w:num>
  <w:num w:numId="8" w16cid:durableId="916600080">
    <w:abstractNumId w:val="34"/>
  </w:num>
  <w:num w:numId="9" w16cid:durableId="774859764">
    <w:abstractNumId w:val="37"/>
  </w:num>
  <w:num w:numId="10" w16cid:durableId="660616484">
    <w:abstractNumId w:val="35"/>
  </w:num>
  <w:num w:numId="11" w16cid:durableId="15472071">
    <w:abstractNumId w:val="33"/>
  </w:num>
  <w:num w:numId="12" w16cid:durableId="225604734">
    <w:abstractNumId w:val="9"/>
  </w:num>
  <w:num w:numId="13" w16cid:durableId="307518191">
    <w:abstractNumId w:val="3"/>
  </w:num>
  <w:num w:numId="14" w16cid:durableId="1893881568">
    <w:abstractNumId w:val="25"/>
  </w:num>
  <w:num w:numId="15" w16cid:durableId="368847126">
    <w:abstractNumId w:val="6"/>
  </w:num>
  <w:num w:numId="16" w16cid:durableId="1460076999">
    <w:abstractNumId w:val="12"/>
  </w:num>
  <w:num w:numId="17" w16cid:durableId="243229176">
    <w:abstractNumId w:val="8"/>
  </w:num>
  <w:num w:numId="18" w16cid:durableId="596905194">
    <w:abstractNumId w:val="1"/>
  </w:num>
  <w:num w:numId="19" w16cid:durableId="1007682190">
    <w:abstractNumId w:val="2"/>
  </w:num>
  <w:num w:numId="20" w16cid:durableId="312297511">
    <w:abstractNumId w:val="21"/>
  </w:num>
  <w:num w:numId="21" w16cid:durableId="366874597">
    <w:abstractNumId w:val="23"/>
  </w:num>
  <w:num w:numId="22" w16cid:durableId="596718071">
    <w:abstractNumId w:val="11"/>
  </w:num>
  <w:num w:numId="23" w16cid:durableId="475954492">
    <w:abstractNumId w:val="7"/>
  </w:num>
  <w:num w:numId="24" w16cid:durableId="1680278588">
    <w:abstractNumId w:val="26"/>
  </w:num>
  <w:num w:numId="25" w16cid:durableId="1173453693">
    <w:abstractNumId w:val="24"/>
  </w:num>
  <w:num w:numId="26" w16cid:durableId="140193105">
    <w:abstractNumId w:val="17"/>
  </w:num>
  <w:num w:numId="27" w16cid:durableId="971865896">
    <w:abstractNumId w:val="38"/>
  </w:num>
  <w:num w:numId="28" w16cid:durableId="735128617">
    <w:abstractNumId w:val="16"/>
  </w:num>
  <w:num w:numId="29" w16cid:durableId="1379206503">
    <w:abstractNumId w:val="30"/>
  </w:num>
  <w:num w:numId="30" w16cid:durableId="978849664">
    <w:abstractNumId w:val="0"/>
  </w:num>
  <w:num w:numId="31" w16cid:durableId="2087266989">
    <w:abstractNumId w:val="32"/>
  </w:num>
  <w:num w:numId="32" w16cid:durableId="1903827049">
    <w:abstractNumId w:val="22"/>
  </w:num>
  <w:num w:numId="33" w16cid:durableId="1412694859">
    <w:abstractNumId w:val="14"/>
  </w:num>
  <w:num w:numId="34" w16cid:durableId="871920161">
    <w:abstractNumId w:val="29"/>
  </w:num>
  <w:num w:numId="35" w16cid:durableId="966930613">
    <w:abstractNumId w:val="5"/>
  </w:num>
  <w:num w:numId="36" w16cid:durableId="730545316">
    <w:abstractNumId w:val="36"/>
  </w:num>
  <w:num w:numId="37" w16cid:durableId="1345353284">
    <w:abstractNumId w:val="27"/>
  </w:num>
  <w:num w:numId="38" w16cid:durableId="975334954">
    <w:abstractNumId w:val="4"/>
  </w:num>
  <w:num w:numId="39" w16cid:durableId="92526332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NzUyNDc2MzY0szBW0lEKTi0uzszPAykwNKkFAIph4XctAAAA"/>
  </w:docVars>
  <w:rsids>
    <w:rsidRoot w:val="00D05825"/>
    <w:rsid w:val="0001384A"/>
    <w:rsid w:val="000204F8"/>
    <w:rsid w:val="000220C1"/>
    <w:rsid w:val="000230B5"/>
    <w:rsid w:val="0002350E"/>
    <w:rsid w:val="000245F9"/>
    <w:rsid w:val="0003060C"/>
    <w:rsid w:val="000308FD"/>
    <w:rsid w:val="00036515"/>
    <w:rsid w:val="000508CD"/>
    <w:rsid w:val="00054BE9"/>
    <w:rsid w:val="000565F0"/>
    <w:rsid w:val="00060276"/>
    <w:rsid w:val="00075A75"/>
    <w:rsid w:val="00081B4A"/>
    <w:rsid w:val="00082F19"/>
    <w:rsid w:val="00084CED"/>
    <w:rsid w:val="00095052"/>
    <w:rsid w:val="000962E2"/>
    <w:rsid w:val="000A3932"/>
    <w:rsid w:val="000B3947"/>
    <w:rsid w:val="000C524A"/>
    <w:rsid w:val="000C52A2"/>
    <w:rsid w:val="000D71D3"/>
    <w:rsid w:val="000E3333"/>
    <w:rsid w:val="000F7366"/>
    <w:rsid w:val="0010034F"/>
    <w:rsid w:val="001033D7"/>
    <w:rsid w:val="0010686D"/>
    <w:rsid w:val="00120B84"/>
    <w:rsid w:val="00131DE1"/>
    <w:rsid w:val="00132A80"/>
    <w:rsid w:val="00154D3C"/>
    <w:rsid w:val="0016791E"/>
    <w:rsid w:val="001749F5"/>
    <w:rsid w:val="00180D08"/>
    <w:rsid w:val="001850AC"/>
    <w:rsid w:val="00192DC6"/>
    <w:rsid w:val="0019350F"/>
    <w:rsid w:val="001B0305"/>
    <w:rsid w:val="001D0C02"/>
    <w:rsid w:val="001D2C9F"/>
    <w:rsid w:val="001D5EC6"/>
    <w:rsid w:val="001F3286"/>
    <w:rsid w:val="001F4C1B"/>
    <w:rsid w:val="00203285"/>
    <w:rsid w:val="002058CB"/>
    <w:rsid w:val="0021228A"/>
    <w:rsid w:val="002176B7"/>
    <w:rsid w:val="00223299"/>
    <w:rsid w:val="00235919"/>
    <w:rsid w:val="00255987"/>
    <w:rsid w:val="00261240"/>
    <w:rsid w:val="00270F29"/>
    <w:rsid w:val="0028075A"/>
    <w:rsid w:val="00286791"/>
    <w:rsid w:val="00286DF9"/>
    <w:rsid w:val="002928EF"/>
    <w:rsid w:val="002B4D87"/>
    <w:rsid w:val="002B55A6"/>
    <w:rsid w:val="002C33DC"/>
    <w:rsid w:val="002E0282"/>
    <w:rsid w:val="002E1998"/>
    <w:rsid w:val="002F203D"/>
    <w:rsid w:val="002F355B"/>
    <w:rsid w:val="002F48D9"/>
    <w:rsid w:val="00305312"/>
    <w:rsid w:val="00305C11"/>
    <w:rsid w:val="003124AD"/>
    <w:rsid w:val="00320993"/>
    <w:rsid w:val="003229DE"/>
    <w:rsid w:val="003264CF"/>
    <w:rsid w:val="00333AAF"/>
    <w:rsid w:val="003400E5"/>
    <w:rsid w:val="00342F1F"/>
    <w:rsid w:val="00350662"/>
    <w:rsid w:val="00353043"/>
    <w:rsid w:val="00357212"/>
    <w:rsid w:val="00360E3F"/>
    <w:rsid w:val="003617AA"/>
    <w:rsid w:val="00365112"/>
    <w:rsid w:val="00366250"/>
    <w:rsid w:val="00366728"/>
    <w:rsid w:val="00370B3D"/>
    <w:rsid w:val="003725F5"/>
    <w:rsid w:val="0037342D"/>
    <w:rsid w:val="003913FF"/>
    <w:rsid w:val="003A0797"/>
    <w:rsid w:val="003A1FE3"/>
    <w:rsid w:val="003B5BFE"/>
    <w:rsid w:val="003C03BB"/>
    <w:rsid w:val="003C2BD4"/>
    <w:rsid w:val="003C5DC2"/>
    <w:rsid w:val="003D42AE"/>
    <w:rsid w:val="003E0600"/>
    <w:rsid w:val="003E5EC6"/>
    <w:rsid w:val="003F0AFD"/>
    <w:rsid w:val="004043CA"/>
    <w:rsid w:val="00410FFD"/>
    <w:rsid w:val="004167C1"/>
    <w:rsid w:val="004270E6"/>
    <w:rsid w:val="004478BC"/>
    <w:rsid w:val="004507D5"/>
    <w:rsid w:val="00460C22"/>
    <w:rsid w:val="00470DB7"/>
    <w:rsid w:val="00471447"/>
    <w:rsid w:val="0048014F"/>
    <w:rsid w:val="0049116A"/>
    <w:rsid w:val="00495CA2"/>
    <w:rsid w:val="004A027F"/>
    <w:rsid w:val="004A28C4"/>
    <w:rsid w:val="004B0D98"/>
    <w:rsid w:val="004B49B8"/>
    <w:rsid w:val="004B5B09"/>
    <w:rsid w:val="004C12DC"/>
    <w:rsid w:val="004C2211"/>
    <w:rsid w:val="004C37D3"/>
    <w:rsid w:val="004C5052"/>
    <w:rsid w:val="004E6F5E"/>
    <w:rsid w:val="004F27C0"/>
    <w:rsid w:val="004F31FE"/>
    <w:rsid w:val="004F5AFF"/>
    <w:rsid w:val="005123EA"/>
    <w:rsid w:val="00512CB0"/>
    <w:rsid w:val="005408F6"/>
    <w:rsid w:val="0055192A"/>
    <w:rsid w:val="0055237C"/>
    <w:rsid w:val="00557213"/>
    <w:rsid w:val="00562521"/>
    <w:rsid w:val="00566A84"/>
    <w:rsid w:val="005743A6"/>
    <w:rsid w:val="00575DFC"/>
    <w:rsid w:val="00581F1B"/>
    <w:rsid w:val="00583C8A"/>
    <w:rsid w:val="005958D1"/>
    <w:rsid w:val="00596BFB"/>
    <w:rsid w:val="005A76B3"/>
    <w:rsid w:val="005C6A1C"/>
    <w:rsid w:val="005D7A20"/>
    <w:rsid w:val="005E7750"/>
    <w:rsid w:val="005F728B"/>
    <w:rsid w:val="00600F5D"/>
    <w:rsid w:val="0060768D"/>
    <w:rsid w:val="00617294"/>
    <w:rsid w:val="00621B05"/>
    <w:rsid w:val="006411E9"/>
    <w:rsid w:val="00654680"/>
    <w:rsid w:val="00656BF9"/>
    <w:rsid w:val="006629B6"/>
    <w:rsid w:val="00664EBF"/>
    <w:rsid w:val="00666F58"/>
    <w:rsid w:val="00667EEE"/>
    <w:rsid w:val="00674DBE"/>
    <w:rsid w:val="00675C78"/>
    <w:rsid w:val="00682424"/>
    <w:rsid w:val="00685904"/>
    <w:rsid w:val="006943F3"/>
    <w:rsid w:val="00695DFE"/>
    <w:rsid w:val="00697C23"/>
    <w:rsid w:val="006A2BD4"/>
    <w:rsid w:val="006A4901"/>
    <w:rsid w:val="006B24CD"/>
    <w:rsid w:val="006B3FC5"/>
    <w:rsid w:val="006C1D35"/>
    <w:rsid w:val="006C5E0E"/>
    <w:rsid w:val="006D6DEF"/>
    <w:rsid w:val="006E1FE5"/>
    <w:rsid w:val="006E671F"/>
    <w:rsid w:val="006F6EDC"/>
    <w:rsid w:val="00702149"/>
    <w:rsid w:val="00704153"/>
    <w:rsid w:val="007056BA"/>
    <w:rsid w:val="00713431"/>
    <w:rsid w:val="0072233F"/>
    <w:rsid w:val="0073082F"/>
    <w:rsid w:val="00743B1E"/>
    <w:rsid w:val="00753D16"/>
    <w:rsid w:val="007559A7"/>
    <w:rsid w:val="00757385"/>
    <w:rsid w:val="00761F00"/>
    <w:rsid w:val="0077617F"/>
    <w:rsid w:val="00791374"/>
    <w:rsid w:val="00797244"/>
    <w:rsid w:val="007B4DBF"/>
    <w:rsid w:val="007C1DAF"/>
    <w:rsid w:val="007E7FAF"/>
    <w:rsid w:val="007F3BE8"/>
    <w:rsid w:val="00810261"/>
    <w:rsid w:val="0081155F"/>
    <w:rsid w:val="0081382B"/>
    <w:rsid w:val="008157D9"/>
    <w:rsid w:val="00824503"/>
    <w:rsid w:val="00832B68"/>
    <w:rsid w:val="0083644E"/>
    <w:rsid w:val="00847295"/>
    <w:rsid w:val="008509DF"/>
    <w:rsid w:val="00856255"/>
    <w:rsid w:val="00862057"/>
    <w:rsid w:val="0086242F"/>
    <w:rsid w:val="008630B3"/>
    <w:rsid w:val="00874CDF"/>
    <w:rsid w:val="00880B5F"/>
    <w:rsid w:val="0088262A"/>
    <w:rsid w:val="008856AC"/>
    <w:rsid w:val="00887398"/>
    <w:rsid w:val="0089069D"/>
    <w:rsid w:val="008911EA"/>
    <w:rsid w:val="00893D85"/>
    <w:rsid w:val="00895FA7"/>
    <w:rsid w:val="0089672C"/>
    <w:rsid w:val="008B05D7"/>
    <w:rsid w:val="008B0D05"/>
    <w:rsid w:val="008B131D"/>
    <w:rsid w:val="008B58A7"/>
    <w:rsid w:val="008C0BBF"/>
    <w:rsid w:val="008D36A7"/>
    <w:rsid w:val="008E4DE1"/>
    <w:rsid w:val="00901D39"/>
    <w:rsid w:val="009177DA"/>
    <w:rsid w:val="00931ABE"/>
    <w:rsid w:val="00936737"/>
    <w:rsid w:val="00936CD9"/>
    <w:rsid w:val="00956F99"/>
    <w:rsid w:val="0096001D"/>
    <w:rsid w:val="00966983"/>
    <w:rsid w:val="009729CA"/>
    <w:rsid w:val="0098290E"/>
    <w:rsid w:val="00986EE6"/>
    <w:rsid w:val="00990268"/>
    <w:rsid w:val="0099661B"/>
    <w:rsid w:val="009969C1"/>
    <w:rsid w:val="009B0F75"/>
    <w:rsid w:val="009C51A1"/>
    <w:rsid w:val="009C5D89"/>
    <w:rsid w:val="009D2023"/>
    <w:rsid w:val="009E01BE"/>
    <w:rsid w:val="009E1976"/>
    <w:rsid w:val="009E28BF"/>
    <w:rsid w:val="009F4191"/>
    <w:rsid w:val="00A008D4"/>
    <w:rsid w:val="00A0396F"/>
    <w:rsid w:val="00A14FCC"/>
    <w:rsid w:val="00A21956"/>
    <w:rsid w:val="00A2789B"/>
    <w:rsid w:val="00A331FB"/>
    <w:rsid w:val="00A50A78"/>
    <w:rsid w:val="00A5256D"/>
    <w:rsid w:val="00A55E6A"/>
    <w:rsid w:val="00A55F22"/>
    <w:rsid w:val="00A57071"/>
    <w:rsid w:val="00A60D5B"/>
    <w:rsid w:val="00A64D01"/>
    <w:rsid w:val="00A65AEC"/>
    <w:rsid w:val="00A674A7"/>
    <w:rsid w:val="00A72F83"/>
    <w:rsid w:val="00A731D7"/>
    <w:rsid w:val="00A80417"/>
    <w:rsid w:val="00A952EA"/>
    <w:rsid w:val="00A9579C"/>
    <w:rsid w:val="00A97887"/>
    <w:rsid w:val="00AA3AB9"/>
    <w:rsid w:val="00AB4BB9"/>
    <w:rsid w:val="00AD6A78"/>
    <w:rsid w:val="00B02568"/>
    <w:rsid w:val="00B05E33"/>
    <w:rsid w:val="00B07052"/>
    <w:rsid w:val="00B12DC0"/>
    <w:rsid w:val="00B202CA"/>
    <w:rsid w:val="00B26F53"/>
    <w:rsid w:val="00B3495F"/>
    <w:rsid w:val="00B51AF5"/>
    <w:rsid w:val="00B55362"/>
    <w:rsid w:val="00B565F9"/>
    <w:rsid w:val="00B64F64"/>
    <w:rsid w:val="00B87F13"/>
    <w:rsid w:val="00B91843"/>
    <w:rsid w:val="00B96FEA"/>
    <w:rsid w:val="00BA3243"/>
    <w:rsid w:val="00BA4DF3"/>
    <w:rsid w:val="00BA5FD5"/>
    <w:rsid w:val="00BD5A1B"/>
    <w:rsid w:val="00BD783C"/>
    <w:rsid w:val="00BD7CD9"/>
    <w:rsid w:val="00BE1E2C"/>
    <w:rsid w:val="00BE58BE"/>
    <w:rsid w:val="00BE627B"/>
    <w:rsid w:val="00BF77F1"/>
    <w:rsid w:val="00C05527"/>
    <w:rsid w:val="00C057C8"/>
    <w:rsid w:val="00C15E9E"/>
    <w:rsid w:val="00C17FE6"/>
    <w:rsid w:val="00C34899"/>
    <w:rsid w:val="00C400A0"/>
    <w:rsid w:val="00C54A74"/>
    <w:rsid w:val="00C6293B"/>
    <w:rsid w:val="00C72884"/>
    <w:rsid w:val="00C87070"/>
    <w:rsid w:val="00C94C51"/>
    <w:rsid w:val="00CA297B"/>
    <w:rsid w:val="00CB1ECF"/>
    <w:rsid w:val="00CC408F"/>
    <w:rsid w:val="00CC5BBC"/>
    <w:rsid w:val="00D006F5"/>
    <w:rsid w:val="00D05825"/>
    <w:rsid w:val="00D118B6"/>
    <w:rsid w:val="00D139CC"/>
    <w:rsid w:val="00D15F8A"/>
    <w:rsid w:val="00D2127F"/>
    <w:rsid w:val="00D446F3"/>
    <w:rsid w:val="00D54CD8"/>
    <w:rsid w:val="00D60123"/>
    <w:rsid w:val="00D60E87"/>
    <w:rsid w:val="00D76F02"/>
    <w:rsid w:val="00D77578"/>
    <w:rsid w:val="00D921D3"/>
    <w:rsid w:val="00D924DA"/>
    <w:rsid w:val="00DA0641"/>
    <w:rsid w:val="00DA3291"/>
    <w:rsid w:val="00DB1E1B"/>
    <w:rsid w:val="00DB2A73"/>
    <w:rsid w:val="00DB2C07"/>
    <w:rsid w:val="00DD0771"/>
    <w:rsid w:val="00DD306B"/>
    <w:rsid w:val="00DF00C4"/>
    <w:rsid w:val="00DF2FF1"/>
    <w:rsid w:val="00DF407F"/>
    <w:rsid w:val="00E07EFB"/>
    <w:rsid w:val="00E10022"/>
    <w:rsid w:val="00E2396C"/>
    <w:rsid w:val="00E43BC9"/>
    <w:rsid w:val="00E54026"/>
    <w:rsid w:val="00E5683B"/>
    <w:rsid w:val="00E5746C"/>
    <w:rsid w:val="00E63277"/>
    <w:rsid w:val="00E65AD7"/>
    <w:rsid w:val="00E706DA"/>
    <w:rsid w:val="00E72761"/>
    <w:rsid w:val="00E844A0"/>
    <w:rsid w:val="00E8489C"/>
    <w:rsid w:val="00E92CF4"/>
    <w:rsid w:val="00EA1699"/>
    <w:rsid w:val="00ED11C3"/>
    <w:rsid w:val="00ED15A5"/>
    <w:rsid w:val="00EE5593"/>
    <w:rsid w:val="00EF1D41"/>
    <w:rsid w:val="00EF596C"/>
    <w:rsid w:val="00F10080"/>
    <w:rsid w:val="00F23F8F"/>
    <w:rsid w:val="00F279A5"/>
    <w:rsid w:val="00F40B9B"/>
    <w:rsid w:val="00F54AA7"/>
    <w:rsid w:val="00F56B0C"/>
    <w:rsid w:val="00FB6400"/>
    <w:rsid w:val="00FC02DA"/>
    <w:rsid w:val="00FC09BE"/>
    <w:rsid w:val="00FD2440"/>
    <w:rsid w:val="00FD36C9"/>
    <w:rsid w:val="00FD7FDD"/>
    <w:rsid w:val="00FF6A0D"/>
    <w:rsid w:val="0D86D2C0"/>
    <w:rsid w:val="1826F9F7"/>
    <w:rsid w:val="19663C56"/>
    <w:rsid w:val="19824FC3"/>
    <w:rsid w:val="19C43BCA"/>
    <w:rsid w:val="1BEA668B"/>
    <w:rsid w:val="23095954"/>
    <w:rsid w:val="2B861AD2"/>
    <w:rsid w:val="2CBDBF31"/>
    <w:rsid w:val="2CCEA145"/>
    <w:rsid w:val="2E3A0B6F"/>
    <w:rsid w:val="39650755"/>
    <w:rsid w:val="39B785B9"/>
    <w:rsid w:val="3A27DC41"/>
    <w:rsid w:val="3C8AAFED"/>
    <w:rsid w:val="3C919D5E"/>
    <w:rsid w:val="3D802C19"/>
    <w:rsid w:val="4239D30B"/>
    <w:rsid w:val="468EBF00"/>
    <w:rsid w:val="4B9812D5"/>
    <w:rsid w:val="4D0327ED"/>
    <w:rsid w:val="57E380CC"/>
    <w:rsid w:val="582DEC7C"/>
    <w:rsid w:val="5F78CC08"/>
    <w:rsid w:val="614AA4FE"/>
    <w:rsid w:val="65AC8CAE"/>
    <w:rsid w:val="673C4C67"/>
    <w:rsid w:val="6EE6E264"/>
    <w:rsid w:val="7082B2C5"/>
    <w:rsid w:val="715CA8C0"/>
    <w:rsid w:val="73976AF8"/>
    <w:rsid w:val="73CA2D98"/>
    <w:rsid w:val="73E9B2A7"/>
    <w:rsid w:val="754771B3"/>
    <w:rsid w:val="7F66E6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C8E56"/>
  <w15:chartTrackingRefBased/>
  <w15:docId w15:val="{E4DA3016-A932-4B82-B5E6-52F3CCEA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08F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3B5BF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B5BFE"/>
    <w:rPr>
      <w:rFonts w:ascii="Segoe UI" w:hAnsi="Segoe UI" w:cs="Segoe UI"/>
      <w:sz w:val="18"/>
      <w:szCs w:val="18"/>
    </w:rPr>
  </w:style>
  <w:style w:type="character" w:styleId="CommentReference">
    <w:name w:val="annotation reference"/>
    <w:basedOn w:val="DefaultParagraphFont"/>
    <w:uiPriority w:val="99"/>
    <w:semiHidden/>
    <w:unhideWhenUsed/>
    <w:rsid w:val="003B5BFE"/>
    <w:rPr>
      <w:sz w:val="16"/>
      <w:szCs w:val="16"/>
    </w:rPr>
  </w:style>
  <w:style w:type="paragraph" w:styleId="CommentText">
    <w:name w:val="annotation text"/>
    <w:basedOn w:val="Normal"/>
    <w:link w:val="CommentTextChar"/>
    <w:uiPriority w:val="99"/>
    <w:unhideWhenUsed/>
    <w:rsid w:val="003B5BFE"/>
    <w:pPr>
      <w:spacing w:line="240" w:lineRule="auto"/>
    </w:pPr>
    <w:rPr>
      <w:sz w:val="20"/>
      <w:szCs w:val="20"/>
    </w:rPr>
  </w:style>
  <w:style w:type="character" w:styleId="CommentTextChar" w:customStyle="1">
    <w:name w:val="Comment Text Char"/>
    <w:basedOn w:val="DefaultParagraphFont"/>
    <w:link w:val="CommentText"/>
    <w:uiPriority w:val="99"/>
    <w:rsid w:val="003B5BFE"/>
    <w:rPr>
      <w:sz w:val="20"/>
      <w:szCs w:val="20"/>
    </w:rPr>
  </w:style>
  <w:style w:type="paragraph" w:styleId="CommentSubject">
    <w:name w:val="annotation subject"/>
    <w:basedOn w:val="CommentText"/>
    <w:next w:val="CommentText"/>
    <w:link w:val="CommentSubjectChar"/>
    <w:uiPriority w:val="99"/>
    <w:semiHidden/>
    <w:unhideWhenUsed/>
    <w:rsid w:val="003B5BFE"/>
    <w:rPr>
      <w:b/>
      <w:bCs/>
    </w:rPr>
  </w:style>
  <w:style w:type="character" w:styleId="CommentSubjectChar" w:customStyle="1">
    <w:name w:val="Comment Subject Char"/>
    <w:basedOn w:val="CommentTextChar"/>
    <w:link w:val="CommentSubject"/>
    <w:uiPriority w:val="99"/>
    <w:semiHidden/>
    <w:rsid w:val="003B5BFE"/>
    <w:rPr>
      <w:b/>
      <w:bCs/>
      <w:sz w:val="20"/>
      <w:szCs w:val="20"/>
    </w:rPr>
  </w:style>
  <w:style w:type="paragraph" w:styleId="ListParagraph">
    <w:name w:val="List Paragraph"/>
    <w:basedOn w:val="Normal"/>
    <w:uiPriority w:val="34"/>
    <w:qFormat/>
    <w:rsid w:val="006D6DEF"/>
    <w:pPr>
      <w:ind w:left="720"/>
      <w:contextualSpacing/>
    </w:pPr>
  </w:style>
  <w:style w:type="paragraph" w:styleId="Revision">
    <w:name w:val="Revision"/>
    <w:hidden/>
    <w:uiPriority w:val="99"/>
    <w:semiHidden/>
    <w:rsid w:val="00BD783C"/>
    <w:pPr>
      <w:spacing w:after="0" w:line="240" w:lineRule="auto"/>
    </w:pPr>
  </w:style>
  <w:style w:type="table" w:styleId="TableGrid">
    <w:name w:val="Table Grid"/>
    <w:basedOn w:val="TableNormal"/>
    <w:uiPriority w:val="59"/>
    <w:rsid w:val="003124A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6B3FC5"/>
    <w:rPr>
      <w:color w:val="0000FF" w:themeColor="hyperlink"/>
      <w:u w:val="single"/>
    </w:rPr>
  </w:style>
  <w:style w:type="paragraph" w:styleId="Header">
    <w:name w:val="header"/>
    <w:basedOn w:val="Normal"/>
    <w:link w:val="HeaderChar"/>
    <w:uiPriority w:val="99"/>
    <w:unhideWhenUsed/>
    <w:rsid w:val="006B24CD"/>
    <w:pPr>
      <w:tabs>
        <w:tab w:val="center" w:pos="4680"/>
        <w:tab w:val="right" w:pos="9360"/>
      </w:tabs>
      <w:spacing w:after="0" w:line="240" w:lineRule="auto"/>
    </w:pPr>
  </w:style>
  <w:style w:type="character" w:styleId="HeaderChar" w:customStyle="1">
    <w:name w:val="Header Char"/>
    <w:basedOn w:val="DefaultParagraphFont"/>
    <w:link w:val="Header"/>
    <w:uiPriority w:val="99"/>
    <w:rsid w:val="006B24CD"/>
  </w:style>
  <w:style w:type="paragraph" w:styleId="Footer">
    <w:name w:val="footer"/>
    <w:basedOn w:val="Normal"/>
    <w:link w:val="FooterChar"/>
    <w:uiPriority w:val="99"/>
    <w:unhideWhenUsed/>
    <w:rsid w:val="006B24CD"/>
    <w:pPr>
      <w:tabs>
        <w:tab w:val="center" w:pos="4680"/>
        <w:tab w:val="right" w:pos="9360"/>
      </w:tabs>
      <w:spacing w:after="0" w:line="240" w:lineRule="auto"/>
    </w:pPr>
  </w:style>
  <w:style w:type="character" w:styleId="FooterChar" w:customStyle="1">
    <w:name w:val="Footer Char"/>
    <w:basedOn w:val="DefaultParagraphFont"/>
    <w:link w:val="Footer"/>
    <w:uiPriority w:val="99"/>
    <w:rsid w:val="006B24CD"/>
  </w:style>
  <w:style w:type="character" w:styleId="UnresolvedMention1" w:customStyle="1">
    <w:name w:val="Unresolved Mention1"/>
    <w:basedOn w:val="DefaultParagraphFont"/>
    <w:uiPriority w:val="99"/>
    <w:semiHidden/>
    <w:unhideWhenUsed/>
    <w:rsid w:val="00B12DC0"/>
    <w:rPr>
      <w:color w:val="605E5C"/>
      <w:shd w:val="clear" w:color="auto" w:fill="E1DFDD"/>
    </w:rPr>
  </w:style>
  <w:style w:type="paragraph" w:styleId="NormalWeb">
    <w:name w:val="Normal (Web)"/>
    <w:basedOn w:val="Normal"/>
    <w:uiPriority w:val="99"/>
    <w:unhideWhenUsed/>
    <w:rsid w:val="00A9579C"/>
    <w:pPr>
      <w:spacing w:before="100" w:beforeAutospacing="1" w:after="100" w:afterAutospacing="1" w:line="240" w:lineRule="auto"/>
    </w:pPr>
    <w:rPr>
      <w:rFonts w:ascii="Times New Roman" w:hAnsi="Times New Roman" w:eastAsia="Times New Roman" w:cs="Times New Roman"/>
      <w:sz w:val="24"/>
      <w:szCs w:val="24"/>
      <w:lang w:val="fr-CA" w:eastAsia="en-CA"/>
    </w:rPr>
  </w:style>
  <w:style w:type="paragraph" w:styleId="BodyText">
    <w:name w:val="Body Text"/>
    <w:basedOn w:val="Normal"/>
    <w:link w:val="BodyTextChar"/>
    <w:uiPriority w:val="1"/>
    <w:semiHidden/>
    <w:unhideWhenUsed/>
    <w:qFormat/>
    <w:rsid w:val="00E844A0"/>
    <w:pPr>
      <w:widowControl w:val="0"/>
      <w:autoSpaceDE w:val="0"/>
      <w:autoSpaceDN w:val="0"/>
      <w:spacing w:after="0" w:line="240" w:lineRule="auto"/>
    </w:pPr>
    <w:rPr>
      <w:rFonts w:ascii="Arial" w:hAnsi="Arial" w:eastAsia="Arial" w:cs="Arial"/>
      <w:b/>
      <w:bCs/>
      <w:sz w:val="24"/>
      <w:szCs w:val="24"/>
    </w:rPr>
  </w:style>
  <w:style w:type="character" w:styleId="BodyTextChar" w:customStyle="1">
    <w:name w:val="Body Text Char"/>
    <w:basedOn w:val="DefaultParagraphFont"/>
    <w:link w:val="BodyText"/>
    <w:uiPriority w:val="1"/>
    <w:semiHidden/>
    <w:rsid w:val="00E844A0"/>
    <w:rPr>
      <w:rFonts w:ascii="Arial" w:hAnsi="Arial" w:eastAsia="Arial" w:cs="Arial"/>
      <w:b/>
      <w:bCs/>
      <w:sz w:val="24"/>
      <w:szCs w:val="24"/>
    </w:rPr>
  </w:style>
  <w:style w:type="paragraph" w:styleId="NoSpacing">
    <w:name w:val="No Spacing"/>
    <w:uiPriority w:val="1"/>
    <w:qFormat/>
    <w:rsid w:val="00562521"/>
    <w:pPr>
      <w:widowControl w:val="0"/>
      <w:autoSpaceDE w:val="0"/>
      <w:autoSpaceDN w:val="0"/>
      <w:spacing w:after="0" w:line="240" w:lineRule="auto"/>
    </w:pPr>
    <w:rPr>
      <w:rFonts w:ascii="Arial" w:hAnsi="Arial" w:eastAsia="Arial" w:cs="Arial"/>
    </w:rPr>
  </w:style>
  <w:style w:type="character" w:styleId="cf01" w:customStyle="1">
    <w:name w:val="cf01"/>
    <w:basedOn w:val="DefaultParagraphFont"/>
    <w:rsid w:val="00054BE9"/>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03878">
      <w:bodyDiv w:val="1"/>
      <w:marLeft w:val="0"/>
      <w:marRight w:val="0"/>
      <w:marTop w:val="0"/>
      <w:marBottom w:val="0"/>
      <w:divBdr>
        <w:top w:val="none" w:sz="0" w:space="0" w:color="auto"/>
        <w:left w:val="none" w:sz="0" w:space="0" w:color="auto"/>
        <w:bottom w:val="none" w:sz="0" w:space="0" w:color="auto"/>
        <w:right w:val="none" w:sz="0" w:space="0" w:color="auto"/>
      </w:divBdr>
    </w:div>
    <w:div w:id="419373816">
      <w:bodyDiv w:val="1"/>
      <w:marLeft w:val="0"/>
      <w:marRight w:val="0"/>
      <w:marTop w:val="0"/>
      <w:marBottom w:val="0"/>
      <w:divBdr>
        <w:top w:val="none" w:sz="0" w:space="0" w:color="auto"/>
        <w:left w:val="none" w:sz="0" w:space="0" w:color="auto"/>
        <w:bottom w:val="none" w:sz="0" w:space="0" w:color="auto"/>
        <w:right w:val="none" w:sz="0" w:space="0" w:color="auto"/>
      </w:divBdr>
    </w:div>
    <w:div w:id="1048142830">
      <w:bodyDiv w:val="1"/>
      <w:marLeft w:val="0"/>
      <w:marRight w:val="0"/>
      <w:marTop w:val="0"/>
      <w:marBottom w:val="0"/>
      <w:divBdr>
        <w:top w:val="none" w:sz="0" w:space="0" w:color="auto"/>
        <w:left w:val="none" w:sz="0" w:space="0" w:color="auto"/>
        <w:bottom w:val="none" w:sz="0" w:space="0" w:color="auto"/>
        <w:right w:val="none" w:sz="0" w:space="0" w:color="auto"/>
      </w:divBdr>
      <w:divsChild>
        <w:div w:id="1526140412">
          <w:marLeft w:val="1166"/>
          <w:marRight w:val="0"/>
          <w:marTop w:val="240"/>
          <w:marBottom w:val="0"/>
          <w:divBdr>
            <w:top w:val="none" w:sz="0" w:space="0" w:color="auto"/>
            <w:left w:val="none" w:sz="0" w:space="0" w:color="auto"/>
            <w:bottom w:val="none" w:sz="0" w:space="0" w:color="auto"/>
            <w:right w:val="none" w:sz="0" w:space="0" w:color="auto"/>
          </w:divBdr>
        </w:div>
        <w:div w:id="1008366876">
          <w:marLeft w:val="1166"/>
          <w:marRight w:val="0"/>
          <w:marTop w:val="240"/>
          <w:marBottom w:val="0"/>
          <w:divBdr>
            <w:top w:val="none" w:sz="0" w:space="0" w:color="auto"/>
            <w:left w:val="none" w:sz="0" w:space="0" w:color="auto"/>
            <w:bottom w:val="none" w:sz="0" w:space="0" w:color="auto"/>
            <w:right w:val="none" w:sz="0" w:space="0" w:color="auto"/>
          </w:divBdr>
        </w:div>
        <w:div w:id="698430307">
          <w:marLeft w:val="1166"/>
          <w:marRight w:val="0"/>
          <w:marTop w:val="240"/>
          <w:marBottom w:val="0"/>
          <w:divBdr>
            <w:top w:val="none" w:sz="0" w:space="0" w:color="auto"/>
            <w:left w:val="none" w:sz="0" w:space="0" w:color="auto"/>
            <w:bottom w:val="none" w:sz="0" w:space="0" w:color="auto"/>
            <w:right w:val="none" w:sz="0" w:space="0" w:color="auto"/>
          </w:divBdr>
        </w:div>
        <w:div w:id="1019887616">
          <w:marLeft w:val="1166"/>
          <w:marRight w:val="0"/>
          <w:marTop w:val="240"/>
          <w:marBottom w:val="0"/>
          <w:divBdr>
            <w:top w:val="none" w:sz="0" w:space="0" w:color="auto"/>
            <w:left w:val="none" w:sz="0" w:space="0" w:color="auto"/>
            <w:bottom w:val="none" w:sz="0" w:space="0" w:color="auto"/>
            <w:right w:val="none" w:sz="0" w:space="0" w:color="auto"/>
          </w:divBdr>
        </w:div>
        <w:div w:id="2013725988">
          <w:marLeft w:val="1166"/>
          <w:marRight w:val="0"/>
          <w:marTop w:val="240"/>
          <w:marBottom w:val="0"/>
          <w:divBdr>
            <w:top w:val="none" w:sz="0" w:space="0" w:color="auto"/>
            <w:left w:val="none" w:sz="0" w:space="0" w:color="auto"/>
            <w:bottom w:val="none" w:sz="0" w:space="0" w:color="auto"/>
            <w:right w:val="none" w:sz="0" w:space="0" w:color="auto"/>
          </w:divBdr>
        </w:div>
        <w:div w:id="1267810171">
          <w:marLeft w:val="1166"/>
          <w:marRight w:val="0"/>
          <w:marTop w:val="240"/>
          <w:marBottom w:val="0"/>
          <w:divBdr>
            <w:top w:val="none" w:sz="0" w:space="0" w:color="auto"/>
            <w:left w:val="none" w:sz="0" w:space="0" w:color="auto"/>
            <w:bottom w:val="none" w:sz="0" w:space="0" w:color="auto"/>
            <w:right w:val="none" w:sz="0" w:space="0" w:color="auto"/>
          </w:divBdr>
        </w:div>
        <w:div w:id="2098404192">
          <w:marLeft w:val="1166"/>
          <w:marRight w:val="0"/>
          <w:marTop w:val="240"/>
          <w:marBottom w:val="0"/>
          <w:divBdr>
            <w:top w:val="none" w:sz="0" w:space="0" w:color="auto"/>
            <w:left w:val="none" w:sz="0" w:space="0" w:color="auto"/>
            <w:bottom w:val="none" w:sz="0" w:space="0" w:color="auto"/>
            <w:right w:val="none" w:sz="0" w:space="0" w:color="auto"/>
          </w:divBdr>
        </w:div>
      </w:divsChild>
    </w:div>
    <w:div w:id="1206142865">
      <w:bodyDiv w:val="1"/>
      <w:marLeft w:val="0"/>
      <w:marRight w:val="0"/>
      <w:marTop w:val="0"/>
      <w:marBottom w:val="0"/>
      <w:divBdr>
        <w:top w:val="none" w:sz="0" w:space="0" w:color="auto"/>
        <w:left w:val="none" w:sz="0" w:space="0" w:color="auto"/>
        <w:bottom w:val="none" w:sz="0" w:space="0" w:color="auto"/>
        <w:right w:val="none" w:sz="0" w:space="0" w:color="auto"/>
      </w:divBdr>
      <w:divsChild>
        <w:div w:id="553546250">
          <w:marLeft w:val="288"/>
          <w:marRight w:val="0"/>
          <w:marTop w:val="86"/>
          <w:marBottom w:val="0"/>
          <w:divBdr>
            <w:top w:val="none" w:sz="0" w:space="0" w:color="auto"/>
            <w:left w:val="none" w:sz="0" w:space="0" w:color="auto"/>
            <w:bottom w:val="none" w:sz="0" w:space="0" w:color="auto"/>
            <w:right w:val="none" w:sz="0" w:space="0" w:color="auto"/>
          </w:divBdr>
        </w:div>
        <w:div w:id="902910283">
          <w:marLeft w:val="922"/>
          <w:marRight w:val="0"/>
          <w:marTop w:val="77"/>
          <w:marBottom w:val="0"/>
          <w:divBdr>
            <w:top w:val="none" w:sz="0" w:space="0" w:color="auto"/>
            <w:left w:val="none" w:sz="0" w:space="0" w:color="auto"/>
            <w:bottom w:val="none" w:sz="0" w:space="0" w:color="auto"/>
            <w:right w:val="none" w:sz="0" w:space="0" w:color="auto"/>
          </w:divBdr>
        </w:div>
        <w:div w:id="744686025">
          <w:marLeft w:val="288"/>
          <w:marRight w:val="0"/>
          <w:marTop w:val="86"/>
          <w:marBottom w:val="0"/>
          <w:divBdr>
            <w:top w:val="none" w:sz="0" w:space="0" w:color="auto"/>
            <w:left w:val="none" w:sz="0" w:space="0" w:color="auto"/>
            <w:bottom w:val="none" w:sz="0" w:space="0" w:color="auto"/>
            <w:right w:val="none" w:sz="0" w:space="0" w:color="auto"/>
          </w:divBdr>
        </w:div>
        <w:div w:id="796796535">
          <w:marLeft w:val="907"/>
          <w:marRight w:val="0"/>
          <w:marTop w:val="77"/>
          <w:marBottom w:val="0"/>
          <w:divBdr>
            <w:top w:val="none" w:sz="0" w:space="0" w:color="auto"/>
            <w:left w:val="none" w:sz="0" w:space="0" w:color="auto"/>
            <w:bottom w:val="none" w:sz="0" w:space="0" w:color="auto"/>
            <w:right w:val="none" w:sz="0" w:space="0" w:color="auto"/>
          </w:divBdr>
        </w:div>
        <w:div w:id="267662309">
          <w:marLeft w:val="907"/>
          <w:marRight w:val="0"/>
          <w:marTop w:val="77"/>
          <w:marBottom w:val="0"/>
          <w:divBdr>
            <w:top w:val="none" w:sz="0" w:space="0" w:color="auto"/>
            <w:left w:val="none" w:sz="0" w:space="0" w:color="auto"/>
            <w:bottom w:val="none" w:sz="0" w:space="0" w:color="auto"/>
            <w:right w:val="none" w:sz="0" w:space="0" w:color="auto"/>
          </w:divBdr>
        </w:div>
        <w:div w:id="948856841">
          <w:marLeft w:val="907"/>
          <w:marRight w:val="0"/>
          <w:marTop w:val="77"/>
          <w:marBottom w:val="0"/>
          <w:divBdr>
            <w:top w:val="none" w:sz="0" w:space="0" w:color="auto"/>
            <w:left w:val="none" w:sz="0" w:space="0" w:color="auto"/>
            <w:bottom w:val="none" w:sz="0" w:space="0" w:color="auto"/>
            <w:right w:val="none" w:sz="0" w:space="0" w:color="auto"/>
          </w:divBdr>
        </w:div>
        <w:div w:id="1518541567">
          <w:marLeft w:val="547"/>
          <w:marRight w:val="0"/>
          <w:marTop w:val="77"/>
          <w:marBottom w:val="240"/>
          <w:divBdr>
            <w:top w:val="none" w:sz="0" w:space="0" w:color="auto"/>
            <w:left w:val="none" w:sz="0" w:space="0" w:color="auto"/>
            <w:bottom w:val="none" w:sz="0" w:space="0" w:color="auto"/>
            <w:right w:val="none" w:sz="0" w:space="0" w:color="auto"/>
          </w:divBdr>
        </w:div>
        <w:div w:id="1416583863">
          <w:marLeft w:val="547"/>
          <w:marRight w:val="0"/>
          <w:marTop w:val="77"/>
          <w:marBottom w:val="240"/>
          <w:divBdr>
            <w:top w:val="none" w:sz="0" w:space="0" w:color="auto"/>
            <w:left w:val="none" w:sz="0" w:space="0" w:color="auto"/>
            <w:bottom w:val="none" w:sz="0" w:space="0" w:color="auto"/>
            <w:right w:val="none" w:sz="0" w:space="0" w:color="auto"/>
          </w:divBdr>
        </w:div>
        <w:div w:id="788208504">
          <w:marLeft w:val="547"/>
          <w:marRight w:val="0"/>
          <w:marTop w:val="77"/>
          <w:marBottom w:val="240"/>
          <w:divBdr>
            <w:top w:val="none" w:sz="0" w:space="0" w:color="auto"/>
            <w:left w:val="none" w:sz="0" w:space="0" w:color="auto"/>
            <w:bottom w:val="none" w:sz="0" w:space="0" w:color="auto"/>
            <w:right w:val="none" w:sz="0" w:space="0" w:color="auto"/>
          </w:divBdr>
        </w:div>
      </w:divsChild>
    </w:div>
    <w:div w:id="1286930763">
      <w:bodyDiv w:val="1"/>
      <w:marLeft w:val="0"/>
      <w:marRight w:val="0"/>
      <w:marTop w:val="0"/>
      <w:marBottom w:val="0"/>
      <w:divBdr>
        <w:top w:val="none" w:sz="0" w:space="0" w:color="auto"/>
        <w:left w:val="none" w:sz="0" w:space="0" w:color="auto"/>
        <w:bottom w:val="none" w:sz="0" w:space="0" w:color="auto"/>
        <w:right w:val="none" w:sz="0" w:space="0" w:color="auto"/>
      </w:divBdr>
    </w:div>
    <w:div w:id="1396852187">
      <w:bodyDiv w:val="1"/>
      <w:marLeft w:val="0"/>
      <w:marRight w:val="0"/>
      <w:marTop w:val="0"/>
      <w:marBottom w:val="0"/>
      <w:divBdr>
        <w:top w:val="none" w:sz="0" w:space="0" w:color="auto"/>
        <w:left w:val="none" w:sz="0" w:space="0" w:color="auto"/>
        <w:bottom w:val="none" w:sz="0" w:space="0" w:color="auto"/>
        <w:right w:val="none" w:sz="0" w:space="0" w:color="auto"/>
      </w:divBdr>
      <w:divsChild>
        <w:div w:id="1155685328">
          <w:marLeft w:val="-108"/>
          <w:marRight w:val="0"/>
          <w:marTop w:val="0"/>
          <w:marBottom w:val="0"/>
          <w:divBdr>
            <w:top w:val="none" w:sz="0" w:space="0" w:color="auto"/>
            <w:left w:val="none" w:sz="0" w:space="0" w:color="auto"/>
            <w:bottom w:val="none" w:sz="0" w:space="0" w:color="auto"/>
            <w:right w:val="none" w:sz="0" w:space="0" w:color="auto"/>
          </w:divBdr>
        </w:div>
      </w:divsChild>
    </w:div>
    <w:div w:id="204197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about:blan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mailto:Marie-Helene.Dickey@ec.gc.ca" TargetMode="External" Id="Rb478cf989df74519" /><Relationship Type="http://schemas.openxmlformats.org/officeDocument/2006/relationships/hyperlink" Target="mailto:lmallett@yourcier.org" TargetMode="External" Id="R9b376931c5014e0d" /><Relationship Type="http://schemas.openxmlformats.org/officeDocument/2006/relationships/hyperlink" Target="mailto:lmallett@yourcier.org" TargetMode="External" Id="Re85f936a28284cf9" /><Relationship Type="http://schemas.openxmlformats.org/officeDocument/2006/relationships/hyperlink" Target="mailto:lmallett@yourcier.org" TargetMode="External" Id="R9d8cdebbe6e3456d" /><Relationship Type="http://schemas.openxmlformats.org/officeDocument/2006/relationships/hyperlink" Target="https://yourcier-my.sharepoint.com/:b:/g/personal/chill_yourcier_org/EX8BoRjfbpVKhPMctgANiBMBDTF3_30mz0C2PUs432rc1w?e=S5u4cw" TargetMode="External" Id="R26f4cbb8caf54df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94500717BD864F9B32A0E8492D61EA" ma:contentTypeVersion="19" ma:contentTypeDescription="Create a new document." ma:contentTypeScope="" ma:versionID="050fabc9806f0326a835618c4d5185be">
  <xsd:schema xmlns:xsd="http://www.w3.org/2001/XMLSchema" xmlns:xs="http://www.w3.org/2001/XMLSchema" xmlns:p="http://schemas.microsoft.com/office/2006/metadata/properties" xmlns:ns2="50fc9ab4-4a54-4d55-ba1d-7138947c1486" xmlns:ns3="243298d2-cb24-41b4-be4b-503e3b35805c" targetNamespace="http://schemas.microsoft.com/office/2006/metadata/properties" ma:root="true" ma:fieldsID="df357c64fb10aa4f6b97ead8d1a473c5" ns2:_="" ns3:_="">
    <xsd:import namespace="50fc9ab4-4a54-4d55-ba1d-7138947c1486"/>
    <xsd:import namespace="243298d2-cb24-41b4-be4b-503e3b3580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Review_x0020_By"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c9ab4-4a54-4d55-ba1d-7138947c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Review_x0020_By" ma:index="17" nillable="true" ma:displayName="Review By" ma:format="DateOnly" ma:internalName="Review_x0020_By">
      <xsd:simpleType>
        <xsd:restriction base="dms:DateTim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0baf3b-7a21-4a1c-b959-229549f45ce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3298d2-cb24-41b4-be4b-503e3b35805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2f4d008-c7b7-48d9-b4ca-0b0f5e6c273c}" ma:internalName="TaxCatchAll" ma:showField="CatchAllData" ma:web="243298d2-cb24-41b4-be4b-503e3b3580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_x0020_By xmlns="50fc9ab4-4a54-4d55-ba1d-7138947c1486" xsi:nil="true"/>
    <TaxCatchAll xmlns="243298d2-cb24-41b4-be4b-503e3b35805c" xsi:nil="true"/>
    <lcf76f155ced4ddcb4097134ff3c332f xmlns="50fc9ab4-4a54-4d55-ba1d-7138947c14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E15A61-80DE-46CB-B337-A0BE42733CB2}"/>
</file>

<file path=customXml/itemProps2.xml><?xml version="1.0" encoding="utf-8"?>
<ds:datastoreItem xmlns:ds="http://schemas.openxmlformats.org/officeDocument/2006/customXml" ds:itemID="{86B20504-12AA-43C6-9074-F29FC979EB5C}">
  <ds:schemaRefs>
    <ds:schemaRef ds:uri="http://schemas.openxmlformats.org/officeDocument/2006/bibliography"/>
  </ds:schemaRefs>
</ds:datastoreItem>
</file>

<file path=customXml/itemProps3.xml><?xml version="1.0" encoding="utf-8"?>
<ds:datastoreItem xmlns:ds="http://schemas.openxmlformats.org/officeDocument/2006/customXml" ds:itemID="{70F70B7C-09A4-4981-9BC8-F667420E185B}">
  <ds:schemaRefs>
    <ds:schemaRef ds:uri="http://schemas.microsoft.com/sharepoint/v3/contenttype/forms"/>
  </ds:schemaRefs>
</ds:datastoreItem>
</file>

<file path=customXml/itemProps4.xml><?xml version="1.0" encoding="utf-8"?>
<ds:datastoreItem xmlns:ds="http://schemas.openxmlformats.org/officeDocument/2006/customXml" ds:itemID="{34447608-CDEA-4698-9148-C3F6BFDD2AE4}">
  <ds:schemaRefs>
    <ds:schemaRef ds:uri="http://schemas.microsoft.com/office/2006/metadata/properties"/>
    <ds:schemaRef ds:uri="http://schemas.microsoft.com/office/infopath/2007/PartnerControls"/>
    <ds:schemaRef ds:uri="50fc9ab4-4a54-4d55-ba1d-7138947c1486"/>
    <ds:schemaRef ds:uri="243298d2-cb24-41b4-be4b-503e3b35805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Environment Climate Change Canada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LeBeau,Agathe [PYR]</dc:creator>
  <cp:keywords/>
  <dc:description/>
  <cp:lastModifiedBy>Cassandra Hill</cp:lastModifiedBy>
  <cp:revision>18</cp:revision>
  <cp:lastPrinted>2024-05-02T22:45:00Z</cp:lastPrinted>
  <dcterms:created xsi:type="dcterms:W3CDTF">2024-05-09T20:50:00Z</dcterms:created>
  <dcterms:modified xsi:type="dcterms:W3CDTF">2024-12-19T17:22:33Z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0x0101002794500717BD864F9B32A0E8492D61EA</vt:lpwstr>
  </property>
  <property fmtid="{D5CDD505-2E9C-101B-9397-08002B2CF9AE}" pid="3" name="MediaServiceImageTags">
    <vt:lpwstr/>
  </property>
</Properties>
</file>