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theme="majorHAnsi"/>
          <w:sz w:val="28"/>
          <w:szCs w:val="28"/>
        </w:rPr>
        <w:id w:val="-725215745"/>
        <w:docPartObj>
          <w:docPartGallery w:val="Cover Pages"/>
          <w:docPartUnique/>
        </w:docPartObj>
      </w:sdtPr>
      <w:sdtEndPr/>
      <w:sdtContent>
        <w:p w14:paraId="338FA52C" w14:textId="77777777" w:rsidR="000B38CA" w:rsidRPr="00376BC3" w:rsidRDefault="000B38CA" w:rsidP="000B38CA">
          <w:pPr>
            <w:rPr>
              <w:rFonts w:asciiTheme="majorHAnsi" w:hAnsiTheme="majorHAnsi" w:cstheme="majorHAnsi"/>
              <w:sz w:val="28"/>
              <w:szCs w:val="28"/>
            </w:rPr>
          </w:pPr>
        </w:p>
        <w:p w14:paraId="28C0629A" w14:textId="77777777" w:rsidR="000B38CA" w:rsidRPr="00376BC3" w:rsidRDefault="000B38CA" w:rsidP="000B38CA">
          <w:pPr>
            <w:rPr>
              <w:rFonts w:asciiTheme="majorHAnsi" w:hAnsiTheme="majorHAnsi" w:cstheme="majorHAnsi"/>
              <w:sz w:val="28"/>
              <w:szCs w:val="28"/>
            </w:rPr>
          </w:pPr>
        </w:p>
        <w:p w14:paraId="77936AB6" w14:textId="77777777" w:rsidR="000B38CA" w:rsidRPr="00376BC3" w:rsidRDefault="000B38CA" w:rsidP="000B38CA">
          <w:pPr>
            <w:rPr>
              <w:rFonts w:asciiTheme="majorHAnsi" w:hAnsiTheme="majorHAnsi" w:cstheme="majorHAnsi"/>
              <w:sz w:val="28"/>
              <w:szCs w:val="28"/>
            </w:rPr>
          </w:pPr>
        </w:p>
        <w:p w14:paraId="6D71ADDE" w14:textId="77777777" w:rsidR="000B38CA" w:rsidRPr="00376BC3" w:rsidRDefault="000B38CA" w:rsidP="000B38CA">
          <w:pPr>
            <w:rPr>
              <w:rFonts w:asciiTheme="majorHAnsi" w:hAnsiTheme="majorHAnsi" w:cstheme="majorHAnsi"/>
              <w:sz w:val="28"/>
              <w:szCs w:val="28"/>
            </w:rPr>
          </w:pPr>
        </w:p>
        <w:p w14:paraId="3D281143" w14:textId="7D562E46" w:rsidR="000B38CA" w:rsidRPr="00376BC3" w:rsidRDefault="00A54062" w:rsidP="00A54062">
          <w:pPr>
            <w:tabs>
              <w:tab w:val="left" w:pos="1455"/>
            </w:tabs>
            <w:rPr>
              <w:rFonts w:asciiTheme="majorHAnsi" w:hAnsiTheme="majorHAnsi" w:cstheme="majorHAnsi"/>
              <w:sz w:val="28"/>
              <w:szCs w:val="28"/>
            </w:rPr>
          </w:pPr>
          <w:r>
            <w:rPr>
              <w:rFonts w:asciiTheme="majorHAnsi" w:hAnsiTheme="majorHAnsi" w:cstheme="majorHAnsi"/>
              <w:sz w:val="28"/>
              <w:szCs w:val="28"/>
            </w:rPr>
            <w:tab/>
          </w:r>
        </w:p>
        <w:p w14:paraId="452B1BAB" w14:textId="77777777" w:rsidR="000B38CA" w:rsidRPr="00376BC3" w:rsidRDefault="000B38CA" w:rsidP="000B38CA">
          <w:pPr>
            <w:rPr>
              <w:rFonts w:asciiTheme="majorHAnsi" w:hAnsiTheme="majorHAnsi" w:cstheme="majorHAnsi"/>
              <w:sz w:val="28"/>
              <w:szCs w:val="28"/>
            </w:rPr>
          </w:pPr>
        </w:p>
        <w:p w14:paraId="21D15148" w14:textId="2EA98536" w:rsidR="000B38CA" w:rsidRPr="00376BC3" w:rsidRDefault="000B38CA" w:rsidP="000B38CA">
          <w:pPr>
            <w:rPr>
              <w:rFonts w:asciiTheme="majorHAnsi" w:hAnsiTheme="majorHAnsi" w:cstheme="majorHAnsi"/>
              <w:b/>
              <w:bCs/>
              <w:color w:val="567BB6"/>
              <w:sz w:val="78"/>
              <w:szCs w:val="78"/>
            </w:rPr>
          </w:pPr>
          <w:r w:rsidRPr="00376BC3">
            <w:rPr>
              <w:rFonts w:asciiTheme="majorHAnsi" w:hAnsiTheme="majorHAnsi" w:cstheme="majorHAnsi"/>
              <w:b/>
              <w:bCs/>
              <w:color w:val="567BB6"/>
              <w:sz w:val="78"/>
              <w:szCs w:val="78"/>
            </w:rPr>
            <w:t xml:space="preserve">Operations and Maintenance of Solid Waste Assets </w:t>
          </w:r>
          <w:r w:rsidR="008A5516">
            <w:rPr>
              <w:rFonts w:asciiTheme="majorHAnsi" w:hAnsiTheme="majorHAnsi" w:cstheme="majorHAnsi"/>
              <w:b/>
              <w:bCs/>
              <w:color w:val="567BB6"/>
              <w:sz w:val="78"/>
              <w:szCs w:val="78"/>
            </w:rPr>
            <w:t xml:space="preserve">(OMSWAS) </w:t>
          </w:r>
          <w:r w:rsidRPr="00376BC3">
            <w:rPr>
              <w:rFonts w:asciiTheme="majorHAnsi" w:hAnsiTheme="majorHAnsi" w:cstheme="majorHAnsi"/>
              <w:b/>
              <w:bCs/>
              <w:color w:val="567BB6"/>
              <w:sz w:val="78"/>
              <w:szCs w:val="78"/>
            </w:rPr>
            <w:t>Program</w:t>
          </w:r>
        </w:p>
        <w:p w14:paraId="7627E8AE" w14:textId="77777777" w:rsidR="000B38CA" w:rsidRPr="00376BC3" w:rsidRDefault="000B38CA" w:rsidP="000B38CA">
          <w:pPr>
            <w:rPr>
              <w:rFonts w:asciiTheme="majorHAnsi" w:hAnsiTheme="majorHAnsi" w:cstheme="majorHAnsi"/>
              <w:b/>
              <w:bCs/>
              <w:color w:val="567BB6"/>
              <w:sz w:val="78"/>
              <w:szCs w:val="78"/>
            </w:rPr>
          </w:pPr>
        </w:p>
        <w:p w14:paraId="74165DE2" w14:textId="77777777" w:rsidR="000B38CA" w:rsidRPr="00376BC3" w:rsidRDefault="000B38CA" w:rsidP="000B38CA">
          <w:pPr>
            <w:rPr>
              <w:rFonts w:asciiTheme="majorHAnsi" w:hAnsiTheme="majorHAnsi" w:cstheme="majorHAnsi"/>
              <w:bCs/>
              <w:sz w:val="38"/>
              <w:szCs w:val="38"/>
            </w:rPr>
          </w:pPr>
          <w:r w:rsidRPr="00376BC3">
            <w:rPr>
              <w:rFonts w:asciiTheme="majorHAnsi" w:hAnsiTheme="majorHAnsi" w:cstheme="majorHAnsi"/>
              <w:bCs/>
              <w:sz w:val="38"/>
              <w:szCs w:val="38"/>
            </w:rPr>
            <w:t>An Applicant Guide for the Manitoba Region</w:t>
          </w:r>
        </w:p>
        <w:p w14:paraId="191C9EEA" w14:textId="77777777" w:rsidR="000B38CA" w:rsidRPr="00376BC3" w:rsidRDefault="000B38CA" w:rsidP="000B38CA">
          <w:pPr>
            <w:rPr>
              <w:rFonts w:asciiTheme="majorHAnsi" w:hAnsiTheme="majorHAnsi" w:cstheme="majorHAnsi"/>
              <w:bCs/>
              <w:sz w:val="38"/>
              <w:szCs w:val="38"/>
            </w:rPr>
          </w:pPr>
        </w:p>
        <w:p w14:paraId="7A093B90" w14:textId="77777777" w:rsidR="000B38CA" w:rsidRPr="00376BC3" w:rsidRDefault="00EF32E6" w:rsidP="000B38CA">
          <w:pPr>
            <w:rPr>
              <w:rFonts w:asciiTheme="majorHAnsi" w:hAnsiTheme="majorHAnsi" w:cstheme="majorHAnsi"/>
              <w:sz w:val="28"/>
              <w:szCs w:val="28"/>
            </w:rPr>
          </w:pPr>
        </w:p>
      </w:sdtContent>
    </w:sdt>
    <w:p w14:paraId="4F3F0B3B" w14:textId="77777777" w:rsidR="000B38CA" w:rsidRPr="00376BC3" w:rsidRDefault="000B38CA" w:rsidP="000B38CA">
      <w:pPr>
        <w:rPr>
          <w:rFonts w:asciiTheme="majorHAnsi" w:hAnsiTheme="majorHAnsi" w:cstheme="majorHAnsi"/>
          <w:sz w:val="28"/>
          <w:szCs w:val="28"/>
        </w:rPr>
      </w:pPr>
      <w:r w:rsidRPr="00376BC3">
        <w:rPr>
          <w:rFonts w:asciiTheme="majorHAnsi" w:hAnsiTheme="majorHAnsi" w:cstheme="majorHAnsi"/>
          <w:sz w:val="28"/>
          <w:szCs w:val="28"/>
        </w:rPr>
        <w:t xml:space="preserve">Prepared by Indigenous Services Canada </w:t>
      </w:r>
    </w:p>
    <w:p w14:paraId="67CA1585" w14:textId="672EF3E4" w:rsidR="000B38CA" w:rsidRDefault="000B38CA">
      <w:pPr>
        <w:rPr>
          <w:rFonts w:asciiTheme="majorHAnsi" w:hAnsiTheme="majorHAnsi" w:cstheme="majorHAnsi"/>
          <w:color w:val="4472C4" w:themeColor="accent1"/>
          <w:sz w:val="30"/>
          <w:szCs w:val="30"/>
        </w:rPr>
      </w:pPr>
    </w:p>
    <w:p w14:paraId="0F4F62C0" w14:textId="738C08F5" w:rsidR="000B38CA" w:rsidRDefault="000B38CA">
      <w:pPr>
        <w:rPr>
          <w:rFonts w:asciiTheme="majorHAnsi" w:hAnsiTheme="majorHAnsi" w:cstheme="majorHAnsi"/>
          <w:color w:val="4472C4" w:themeColor="accent1"/>
          <w:sz w:val="30"/>
          <w:szCs w:val="30"/>
        </w:rPr>
      </w:pPr>
    </w:p>
    <w:p w14:paraId="5E409B75" w14:textId="6F98CC77" w:rsidR="000B38CA" w:rsidRDefault="000B38CA">
      <w:pPr>
        <w:rPr>
          <w:rFonts w:asciiTheme="majorHAnsi" w:hAnsiTheme="majorHAnsi" w:cstheme="majorHAnsi"/>
          <w:color w:val="4472C4" w:themeColor="accent1"/>
          <w:sz w:val="30"/>
          <w:szCs w:val="30"/>
        </w:rPr>
      </w:pPr>
    </w:p>
    <w:p w14:paraId="53E8DFD3" w14:textId="27DF7F64" w:rsidR="000B38CA" w:rsidRDefault="000B38CA">
      <w:pPr>
        <w:rPr>
          <w:rFonts w:asciiTheme="majorHAnsi" w:hAnsiTheme="majorHAnsi" w:cstheme="majorHAnsi"/>
          <w:color w:val="4472C4" w:themeColor="accent1"/>
          <w:sz w:val="30"/>
          <w:szCs w:val="30"/>
        </w:rPr>
      </w:pPr>
    </w:p>
    <w:p w14:paraId="4426DBB8" w14:textId="784E7276" w:rsidR="000B38CA" w:rsidRDefault="000B38CA">
      <w:pPr>
        <w:rPr>
          <w:rFonts w:asciiTheme="majorHAnsi" w:hAnsiTheme="majorHAnsi" w:cstheme="majorHAnsi"/>
          <w:color w:val="4472C4" w:themeColor="accent1"/>
          <w:sz w:val="30"/>
          <w:szCs w:val="30"/>
        </w:rPr>
      </w:pPr>
    </w:p>
    <w:p w14:paraId="125F5F9C" w14:textId="20AB8369" w:rsidR="000B38CA" w:rsidRDefault="000B38CA">
      <w:pPr>
        <w:rPr>
          <w:rFonts w:asciiTheme="majorHAnsi" w:hAnsiTheme="majorHAnsi" w:cstheme="majorHAnsi"/>
          <w:color w:val="4472C4" w:themeColor="accent1"/>
          <w:sz w:val="30"/>
          <w:szCs w:val="30"/>
        </w:rPr>
      </w:pPr>
    </w:p>
    <w:p w14:paraId="085B67CB" w14:textId="3D2410C8" w:rsidR="000B38CA" w:rsidRDefault="000B38CA">
      <w:pPr>
        <w:rPr>
          <w:rFonts w:asciiTheme="majorHAnsi" w:hAnsiTheme="majorHAnsi" w:cstheme="majorHAnsi"/>
          <w:color w:val="4472C4" w:themeColor="accent1"/>
          <w:sz w:val="30"/>
          <w:szCs w:val="30"/>
        </w:rPr>
      </w:pPr>
    </w:p>
    <w:p w14:paraId="4296107C" w14:textId="12033FF0" w:rsidR="000B38CA" w:rsidRDefault="000B38CA">
      <w:pPr>
        <w:rPr>
          <w:rFonts w:asciiTheme="majorHAnsi" w:hAnsiTheme="majorHAnsi" w:cstheme="majorHAnsi"/>
          <w:color w:val="4472C4" w:themeColor="accent1"/>
          <w:sz w:val="30"/>
          <w:szCs w:val="30"/>
        </w:rPr>
      </w:pPr>
    </w:p>
    <w:p w14:paraId="21B89A54" w14:textId="30A41B5B" w:rsidR="000B38CA" w:rsidRDefault="000B38CA">
      <w:pPr>
        <w:rPr>
          <w:rFonts w:asciiTheme="majorHAnsi" w:hAnsiTheme="majorHAnsi" w:cstheme="majorHAnsi"/>
          <w:color w:val="4472C4" w:themeColor="accent1"/>
          <w:sz w:val="30"/>
          <w:szCs w:val="30"/>
        </w:rPr>
      </w:pPr>
    </w:p>
    <w:p w14:paraId="60A430DF" w14:textId="10584F22" w:rsidR="000B38CA" w:rsidRDefault="000B38CA">
      <w:pPr>
        <w:rPr>
          <w:rFonts w:asciiTheme="majorHAnsi" w:hAnsiTheme="majorHAnsi" w:cstheme="majorHAnsi"/>
          <w:color w:val="4472C4" w:themeColor="accent1"/>
          <w:sz w:val="30"/>
          <w:szCs w:val="30"/>
        </w:rPr>
      </w:pPr>
    </w:p>
    <w:p w14:paraId="436D89D9" w14:textId="1CFAEC0F" w:rsidR="000B38CA" w:rsidRDefault="000B38CA">
      <w:pPr>
        <w:rPr>
          <w:rFonts w:asciiTheme="majorHAnsi" w:hAnsiTheme="majorHAnsi" w:cstheme="majorHAnsi"/>
          <w:color w:val="4472C4" w:themeColor="accent1"/>
          <w:sz w:val="30"/>
          <w:szCs w:val="30"/>
        </w:rPr>
      </w:pPr>
    </w:p>
    <w:p w14:paraId="3BF7D7F3" w14:textId="1CD8B167" w:rsidR="000B38CA" w:rsidRDefault="000B38CA">
      <w:pPr>
        <w:rPr>
          <w:rFonts w:asciiTheme="majorHAnsi" w:hAnsiTheme="majorHAnsi" w:cstheme="majorHAnsi"/>
          <w:color w:val="4472C4" w:themeColor="accent1"/>
          <w:sz w:val="30"/>
          <w:szCs w:val="30"/>
        </w:rPr>
      </w:pPr>
    </w:p>
    <w:p w14:paraId="4611002C" w14:textId="63C6111E" w:rsidR="000B38CA" w:rsidRDefault="000B38CA">
      <w:pPr>
        <w:rPr>
          <w:rFonts w:asciiTheme="majorHAnsi" w:hAnsiTheme="majorHAnsi" w:cstheme="majorHAnsi"/>
          <w:color w:val="4472C4" w:themeColor="accent1"/>
          <w:sz w:val="30"/>
          <w:szCs w:val="30"/>
        </w:rPr>
      </w:pPr>
    </w:p>
    <w:p w14:paraId="63A38599" w14:textId="1349398B" w:rsidR="000B38CA" w:rsidRDefault="000B38CA">
      <w:pPr>
        <w:rPr>
          <w:rFonts w:asciiTheme="majorHAnsi" w:hAnsiTheme="majorHAnsi" w:cstheme="majorHAnsi"/>
          <w:color w:val="4472C4" w:themeColor="accent1"/>
          <w:sz w:val="30"/>
          <w:szCs w:val="30"/>
        </w:rPr>
      </w:pPr>
    </w:p>
    <w:p w14:paraId="53531DCC" w14:textId="4EA88A20" w:rsidR="00535754" w:rsidRPr="006552DD" w:rsidRDefault="00B65060">
      <w:pPr>
        <w:rPr>
          <w:rFonts w:asciiTheme="majorHAnsi" w:hAnsiTheme="majorHAnsi" w:cstheme="majorHAnsi"/>
          <w:b/>
          <w:bCs/>
          <w:color w:val="4472C4" w:themeColor="accent1"/>
          <w:sz w:val="30"/>
          <w:szCs w:val="30"/>
        </w:rPr>
      </w:pPr>
      <w:r w:rsidRPr="006552DD">
        <w:rPr>
          <w:rFonts w:asciiTheme="majorHAnsi" w:hAnsiTheme="majorHAnsi" w:cstheme="majorHAnsi"/>
          <w:b/>
          <w:bCs/>
          <w:color w:val="4472C4" w:themeColor="accent1"/>
          <w:sz w:val="30"/>
          <w:szCs w:val="30"/>
        </w:rPr>
        <w:lastRenderedPageBreak/>
        <w:t xml:space="preserve">The Program </w:t>
      </w:r>
    </w:p>
    <w:p w14:paraId="2430CDE0" w14:textId="77777777" w:rsidR="00B65060" w:rsidRDefault="00B65060" w:rsidP="00BA0151">
      <w:pPr>
        <w:widowControl w:val="0"/>
        <w:tabs>
          <w:tab w:val="left" w:pos="0"/>
          <w:tab w:val="left" w:pos="720"/>
          <w:tab w:val="left" w:pos="1440"/>
        </w:tabs>
        <w:rPr>
          <w:rFonts w:ascii="Arial" w:hAnsi="Arial"/>
        </w:rPr>
      </w:pPr>
    </w:p>
    <w:p w14:paraId="4AA52B77" w14:textId="29E8600E" w:rsidR="00BA0151" w:rsidRPr="004628FA" w:rsidRDefault="00BA0151" w:rsidP="006552DD">
      <w:pPr>
        <w:widowControl w:val="0"/>
        <w:tabs>
          <w:tab w:val="left" w:pos="0"/>
          <w:tab w:val="left" w:pos="720"/>
          <w:tab w:val="left" w:pos="1440"/>
        </w:tabs>
        <w:spacing w:line="276" w:lineRule="auto"/>
        <w:rPr>
          <w:rFonts w:asciiTheme="majorHAnsi" w:hAnsiTheme="majorHAnsi" w:cstheme="majorHAnsi"/>
          <w:sz w:val="24"/>
          <w:szCs w:val="24"/>
        </w:rPr>
      </w:pPr>
      <w:r w:rsidRPr="004628FA">
        <w:rPr>
          <w:rFonts w:asciiTheme="majorHAnsi" w:hAnsiTheme="majorHAnsi" w:cstheme="majorHAnsi"/>
          <w:sz w:val="24"/>
          <w:szCs w:val="24"/>
        </w:rPr>
        <w:t xml:space="preserve">In </w:t>
      </w:r>
      <w:r w:rsidR="006552DD">
        <w:rPr>
          <w:rFonts w:asciiTheme="majorHAnsi" w:hAnsiTheme="majorHAnsi" w:cstheme="majorHAnsi"/>
          <w:sz w:val="24"/>
          <w:szCs w:val="24"/>
        </w:rPr>
        <w:t>recognition of the challenges faced by many First Nation</w:t>
      </w:r>
      <w:r w:rsidR="00B86A76">
        <w:rPr>
          <w:rFonts w:asciiTheme="majorHAnsi" w:hAnsiTheme="majorHAnsi" w:cstheme="majorHAnsi"/>
          <w:sz w:val="24"/>
          <w:szCs w:val="24"/>
        </w:rPr>
        <w:t>s</w:t>
      </w:r>
      <w:r w:rsidR="006552DD">
        <w:rPr>
          <w:rFonts w:asciiTheme="majorHAnsi" w:hAnsiTheme="majorHAnsi" w:cstheme="majorHAnsi"/>
          <w:sz w:val="24"/>
          <w:szCs w:val="24"/>
        </w:rPr>
        <w:t xml:space="preserve"> in managing solid waste on reserve and the environmental, health and safety risks of inadequate solid waste management, in </w:t>
      </w:r>
      <w:r w:rsidRPr="004628FA">
        <w:rPr>
          <w:rFonts w:asciiTheme="majorHAnsi" w:hAnsiTheme="majorHAnsi" w:cstheme="majorHAnsi"/>
          <w:sz w:val="24"/>
          <w:szCs w:val="24"/>
        </w:rPr>
        <w:t>2016 the Government of Canada launched the First Nation Solid Waste Management Initiative (FNSWMI)</w:t>
      </w:r>
      <w:r w:rsidR="006552DD">
        <w:rPr>
          <w:rFonts w:asciiTheme="majorHAnsi" w:hAnsiTheme="majorHAnsi" w:cstheme="majorHAnsi"/>
          <w:sz w:val="24"/>
          <w:szCs w:val="24"/>
        </w:rPr>
        <w:t>. The Initiative</w:t>
      </w:r>
      <w:r w:rsidRPr="004628FA">
        <w:rPr>
          <w:rFonts w:asciiTheme="majorHAnsi" w:hAnsiTheme="majorHAnsi" w:cstheme="majorHAnsi"/>
          <w:sz w:val="24"/>
          <w:szCs w:val="24"/>
        </w:rPr>
        <w:t xml:space="preserve"> allocat</w:t>
      </w:r>
      <w:r w:rsidR="006552DD">
        <w:rPr>
          <w:rFonts w:asciiTheme="majorHAnsi" w:hAnsiTheme="majorHAnsi" w:cstheme="majorHAnsi"/>
          <w:sz w:val="24"/>
          <w:szCs w:val="24"/>
        </w:rPr>
        <w:t>ed</w:t>
      </w:r>
      <w:r w:rsidRPr="004628FA">
        <w:rPr>
          <w:rFonts w:asciiTheme="majorHAnsi" w:hAnsiTheme="majorHAnsi" w:cstheme="majorHAnsi"/>
          <w:sz w:val="24"/>
          <w:szCs w:val="24"/>
        </w:rPr>
        <w:t xml:space="preserve"> $409 million over five years to support the development of sustainable waste management systems in First Nations communities through modern infrastructure, operations, training and partnerships. The FNSWMI was then renewed through Budget 2017 allocating $540 million over seven years starting in 2021-22 (sunsetting in 2027-2028) after the success of the first five years of the Initiative. </w:t>
      </w:r>
    </w:p>
    <w:p w14:paraId="24C7F846" w14:textId="77777777" w:rsidR="00BA0151" w:rsidRPr="004628FA" w:rsidRDefault="00BA0151" w:rsidP="006552DD">
      <w:pPr>
        <w:widowControl w:val="0"/>
        <w:tabs>
          <w:tab w:val="left" w:pos="0"/>
          <w:tab w:val="left" w:pos="720"/>
          <w:tab w:val="left" w:pos="1440"/>
        </w:tabs>
        <w:spacing w:line="276" w:lineRule="auto"/>
        <w:rPr>
          <w:rFonts w:asciiTheme="majorHAnsi" w:hAnsiTheme="majorHAnsi" w:cstheme="majorHAnsi"/>
          <w:sz w:val="24"/>
          <w:szCs w:val="24"/>
        </w:rPr>
      </w:pPr>
    </w:p>
    <w:p w14:paraId="78A8B602" w14:textId="22C79827" w:rsidR="00BA0151" w:rsidRPr="004628FA" w:rsidRDefault="00BA0151" w:rsidP="006552DD">
      <w:pPr>
        <w:widowControl w:val="0"/>
        <w:tabs>
          <w:tab w:val="left" w:pos="0"/>
          <w:tab w:val="left" w:pos="720"/>
          <w:tab w:val="left" w:pos="1440"/>
        </w:tabs>
        <w:spacing w:line="276" w:lineRule="auto"/>
        <w:rPr>
          <w:rFonts w:asciiTheme="majorHAnsi" w:hAnsiTheme="majorHAnsi" w:cstheme="majorHAnsi"/>
          <w:sz w:val="24"/>
          <w:szCs w:val="24"/>
        </w:rPr>
      </w:pPr>
      <w:r w:rsidRPr="004628FA">
        <w:rPr>
          <w:rFonts w:asciiTheme="majorHAnsi" w:hAnsiTheme="majorHAnsi" w:cstheme="majorHAnsi"/>
          <w:sz w:val="24"/>
          <w:szCs w:val="24"/>
        </w:rPr>
        <w:t>Activities within the Initiative include, but are not limited to</w:t>
      </w:r>
      <w:r w:rsidR="006552DD">
        <w:rPr>
          <w:rFonts w:asciiTheme="majorHAnsi" w:hAnsiTheme="majorHAnsi" w:cstheme="majorHAnsi"/>
          <w:sz w:val="24"/>
          <w:szCs w:val="24"/>
        </w:rPr>
        <w:t xml:space="preserve"> </w:t>
      </w:r>
      <w:r w:rsidRPr="004628FA">
        <w:rPr>
          <w:rFonts w:asciiTheme="majorHAnsi" w:hAnsiTheme="majorHAnsi" w:cstheme="majorHAnsi"/>
          <w:sz w:val="24"/>
          <w:szCs w:val="24"/>
        </w:rPr>
        <w:t>landfill and transfer station construction, waste site decommissioning, community education and awareness, diversion activities (</w:t>
      </w:r>
      <w:r w:rsidR="006552DD">
        <w:rPr>
          <w:rFonts w:asciiTheme="majorHAnsi" w:hAnsiTheme="majorHAnsi" w:cstheme="majorHAnsi"/>
          <w:sz w:val="24"/>
          <w:szCs w:val="24"/>
        </w:rPr>
        <w:t>ex.</w:t>
      </w:r>
      <w:r w:rsidRPr="004628FA">
        <w:rPr>
          <w:rFonts w:asciiTheme="majorHAnsi" w:hAnsiTheme="majorHAnsi" w:cstheme="majorHAnsi"/>
          <w:sz w:val="24"/>
          <w:szCs w:val="24"/>
        </w:rPr>
        <w:t xml:space="preserve"> recycling/composting)</w:t>
      </w:r>
      <w:r w:rsidR="00671F81">
        <w:rPr>
          <w:rFonts w:asciiTheme="majorHAnsi" w:hAnsiTheme="majorHAnsi" w:cstheme="majorHAnsi"/>
          <w:sz w:val="24"/>
          <w:szCs w:val="24"/>
        </w:rPr>
        <w:t>,</w:t>
      </w:r>
      <w:r w:rsidRPr="004628FA">
        <w:rPr>
          <w:rFonts w:asciiTheme="majorHAnsi" w:hAnsiTheme="majorHAnsi" w:cstheme="majorHAnsi"/>
          <w:sz w:val="24"/>
          <w:szCs w:val="24"/>
        </w:rPr>
        <w:t xml:space="preserve"> and municipal type service agreements </w:t>
      </w:r>
      <w:r w:rsidR="00671F81">
        <w:rPr>
          <w:rFonts w:asciiTheme="majorHAnsi" w:hAnsiTheme="majorHAnsi" w:cstheme="majorHAnsi"/>
          <w:sz w:val="24"/>
          <w:szCs w:val="24"/>
        </w:rPr>
        <w:t>or</w:t>
      </w:r>
      <w:r w:rsidRPr="004628FA">
        <w:rPr>
          <w:rFonts w:asciiTheme="majorHAnsi" w:hAnsiTheme="majorHAnsi" w:cstheme="majorHAnsi"/>
          <w:sz w:val="24"/>
          <w:szCs w:val="24"/>
        </w:rPr>
        <w:t xml:space="preserve"> service agreements </w:t>
      </w:r>
      <w:r w:rsidR="005D0E5A">
        <w:rPr>
          <w:rFonts w:asciiTheme="majorHAnsi" w:hAnsiTheme="majorHAnsi" w:cstheme="majorHAnsi"/>
          <w:sz w:val="24"/>
          <w:szCs w:val="24"/>
        </w:rPr>
        <w:t>for direct haul systems,</w:t>
      </w:r>
      <w:r w:rsidRPr="004628FA">
        <w:rPr>
          <w:rFonts w:asciiTheme="majorHAnsi" w:hAnsiTheme="majorHAnsi" w:cstheme="majorHAnsi"/>
          <w:sz w:val="24"/>
          <w:szCs w:val="24"/>
        </w:rPr>
        <w:t xml:space="preserve"> where feasible.  </w:t>
      </w:r>
    </w:p>
    <w:p w14:paraId="2FE6ACA5" w14:textId="77777777" w:rsidR="00BA0151" w:rsidRPr="004628FA" w:rsidRDefault="00BA0151" w:rsidP="006552DD">
      <w:pPr>
        <w:widowControl w:val="0"/>
        <w:tabs>
          <w:tab w:val="left" w:pos="0"/>
          <w:tab w:val="left" w:pos="720"/>
          <w:tab w:val="left" w:pos="1440"/>
        </w:tabs>
        <w:spacing w:line="276" w:lineRule="auto"/>
        <w:rPr>
          <w:rFonts w:asciiTheme="majorHAnsi" w:hAnsiTheme="majorHAnsi" w:cstheme="majorHAnsi"/>
          <w:sz w:val="24"/>
          <w:szCs w:val="24"/>
        </w:rPr>
      </w:pPr>
    </w:p>
    <w:p w14:paraId="08B8DC9C" w14:textId="41D9C020" w:rsidR="00BA0151" w:rsidRPr="004628FA" w:rsidRDefault="00BA0151" w:rsidP="006552DD">
      <w:pPr>
        <w:widowControl w:val="0"/>
        <w:tabs>
          <w:tab w:val="left" w:pos="0"/>
          <w:tab w:val="left" w:pos="720"/>
          <w:tab w:val="left" w:pos="1440"/>
        </w:tabs>
        <w:spacing w:line="276" w:lineRule="auto"/>
        <w:rPr>
          <w:rFonts w:asciiTheme="majorHAnsi" w:hAnsiTheme="majorHAnsi" w:cstheme="majorHAnsi"/>
          <w:b/>
          <w:bCs/>
          <w:sz w:val="24"/>
          <w:szCs w:val="24"/>
        </w:rPr>
      </w:pPr>
      <w:r w:rsidRPr="004628FA">
        <w:rPr>
          <w:rFonts w:asciiTheme="majorHAnsi" w:hAnsiTheme="majorHAnsi" w:cstheme="majorHAnsi"/>
          <w:sz w:val="24"/>
          <w:szCs w:val="24"/>
        </w:rPr>
        <w:t xml:space="preserve">Budget 2021 allocated $195 million over five years, starting in 2021-22, with $51.6 million ongoing, to support the operation and maintenance of waste facilities, creating the </w:t>
      </w:r>
      <w:r w:rsidRPr="004628FA">
        <w:rPr>
          <w:rFonts w:asciiTheme="majorHAnsi" w:hAnsiTheme="majorHAnsi" w:cstheme="majorHAnsi"/>
          <w:b/>
          <w:bCs/>
          <w:sz w:val="24"/>
          <w:szCs w:val="24"/>
        </w:rPr>
        <w:t xml:space="preserve">Operations and Maintenance of Solid Waste Assets Program (OMSWAS). </w:t>
      </w:r>
    </w:p>
    <w:p w14:paraId="59AC537B" w14:textId="430B76F1" w:rsidR="00BA0151" w:rsidRPr="004628FA" w:rsidRDefault="00BA0151" w:rsidP="006552DD">
      <w:pPr>
        <w:widowControl w:val="0"/>
        <w:tabs>
          <w:tab w:val="left" w:pos="0"/>
          <w:tab w:val="left" w:pos="720"/>
          <w:tab w:val="left" w:pos="1440"/>
        </w:tabs>
        <w:spacing w:line="276" w:lineRule="auto"/>
        <w:rPr>
          <w:rFonts w:asciiTheme="majorHAnsi" w:hAnsiTheme="majorHAnsi" w:cstheme="majorHAnsi"/>
          <w:sz w:val="24"/>
          <w:szCs w:val="24"/>
        </w:rPr>
      </w:pPr>
    </w:p>
    <w:p w14:paraId="1790B2ED" w14:textId="1AFBF930" w:rsidR="00BA0151" w:rsidRPr="004628FA" w:rsidRDefault="00BA0151" w:rsidP="006552DD">
      <w:pPr>
        <w:widowControl w:val="0"/>
        <w:tabs>
          <w:tab w:val="left" w:pos="0"/>
          <w:tab w:val="left" w:pos="720"/>
          <w:tab w:val="left" w:pos="1440"/>
        </w:tabs>
        <w:spacing w:line="276" w:lineRule="auto"/>
        <w:rPr>
          <w:rFonts w:asciiTheme="majorHAnsi" w:hAnsiTheme="majorHAnsi" w:cstheme="majorHAnsi"/>
          <w:sz w:val="24"/>
          <w:szCs w:val="24"/>
        </w:rPr>
      </w:pPr>
      <w:r w:rsidRPr="004628FA">
        <w:rPr>
          <w:rFonts w:asciiTheme="majorHAnsi" w:hAnsiTheme="majorHAnsi" w:cstheme="majorHAnsi"/>
          <w:sz w:val="24"/>
          <w:szCs w:val="24"/>
        </w:rPr>
        <w:t xml:space="preserve">The contributions made to First Nations under this program provide supplementary financial assistance to operate and maintain waste facilities and services consistent with approved policies and standards, above and beyond annual </w:t>
      </w:r>
      <w:r w:rsidR="008F167A">
        <w:rPr>
          <w:rFonts w:asciiTheme="majorHAnsi" w:hAnsiTheme="majorHAnsi" w:cstheme="majorHAnsi"/>
          <w:sz w:val="24"/>
          <w:szCs w:val="24"/>
        </w:rPr>
        <w:t>so</w:t>
      </w:r>
      <w:r w:rsidR="00B65060" w:rsidRPr="004628FA">
        <w:rPr>
          <w:rFonts w:asciiTheme="majorHAnsi" w:hAnsiTheme="majorHAnsi" w:cstheme="majorHAnsi"/>
          <w:sz w:val="24"/>
          <w:szCs w:val="24"/>
        </w:rPr>
        <w:t xml:space="preserve">lid </w:t>
      </w:r>
      <w:r w:rsidR="008F167A">
        <w:rPr>
          <w:rFonts w:asciiTheme="majorHAnsi" w:hAnsiTheme="majorHAnsi" w:cstheme="majorHAnsi"/>
          <w:sz w:val="24"/>
          <w:szCs w:val="24"/>
        </w:rPr>
        <w:t>w</w:t>
      </w:r>
      <w:r w:rsidR="00B65060" w:rsidRPr="004628FA">
        <w:rPr>
          <w:rFonts w:asciiTheme="majorHAnsi" w:hAnsiTheme="majorHAnsi" w:cstheme="majorHAnsi"/>
          <w:sz w:val="24"/>
          <w:szCs w:val="24"/>
        </w:rPr>
        <w:t xml:space="preserve">aste </w:t>
      </w:r>
      <w:r w:rsidR="008F167A">
        <w:rPr>
          <w:rFonts w:asciiTheme="majorHAnsi" w:hAnsiTheme="majorHAnsi" w:cstheme="majorHAnsi"/>
          <w:sz w:val="24"/>
          <w:szCs w:val="24"/>
        </w:rPr>
        <w:t>operation and maintenance (</w:t>
      </w:r>
      <w:r w:rsidR="00B65060" w:rsidRPr="004628FA">
        <w:rPr>
          <w:rFonts w:asciiTheme="majorHAnsi" w:hAnsiTheme="majorHAnsi" w:cstheme="majorHAnsi"/>
          <w:sz w:val="24"/>
          <w:szCs w:val="24"/>
        </w:rPr>
        <w:t>O&amp;M</w:t>
      </w:r>
      <w:r w:rsidR="008F167A">
        <w:rPr>
          <w:rFonts w:asciiTheme="majorHAnsi" w:hAnsiTheme="majorHAnsi" w:cstheme="majorHAnsi"/>
          <w:sz w:val="24"/>
          <w:szCs w:val="24"/>
        </w:rPr>
        <w:t>)</w:t>
      </w:r>
      <w:r w:rsidR="00B65060" w:rsidRPr="004628FA">
        <w:rPr>
          <w:rFonts w:asciiTheme="majorHAnsi" w:hAnsiTheme="majorHAnsi" w:cstheme="majorHAnsi"/>
          <w:sz w:val="24"/>
          <w:szCs w:val="24"/>
        </w:rPr>
        <w:t xml:space="preserve"> </w:t>
      </w:r>
      <w:r w:rsidRPr="004628FA">
        <w:rPr>
          <w:rFonts w:asciiTheme="majorHAnsi" w:hAnsiTheme="majorHAnsi" w:cstheme="majorHAnsi"/>
          <w:sz w:val="24"/>
          <w:szCs w:val="24"/>
        </w:rPr>
        <w:t>allocations</w:t>
      </w:r>
      <w:r w:rsidR="00B65060" w:rsidRPr="004628FA">
        <w:rPr>
          <w:rFonts w:asciiTheme="majorHAnsi" w:hAnsiTheme="majorHAnsi" w:cstheme="majorHAnsi"/>
          <w:sz w:val="24"/>
          <w:szCs w:val="24"/>
        </w:rPr>
        <w:t xml:space="preserve"> </w:t>
      </w:r>
      <w:r w:rsidR="008F167A">
        <w:rPr>
          <w:rFonts w:asciiTheme="majorHAnsi" w:hAnsiTheme="majorHAnsi" w:cstheme="majorHAnsi"/>
          <w:sz w:val="24"/>
          <w:szCs w:val="24"/>
        </w:rPr>
        <w:t>which</w:t>
      </w:r>
      <w:r w:rsidR="00B65060" w:rsidRPr="004628FA">
        <w:rPr>
          <w:rFonts w:asciiTheme="majorHAnsi" w:hAnsiTheme="majorHAnsi" w:cstheme="majorHAnsi"/>
          <w:sz w:val="24"/>
          <w:szCs w:val="24"/>
        </w:rPr>
        <w:t xml:space="preserve"> form part of First Nation contribution agreements.</w:t>
      </w:r>
      <w:r w:rsidR="00B65060" w:rsidRPr="004628FA">
        <w:rPr>
          <w:rFonts w:asciiTheme="majorHAnsi" w:hAnsiTheme="majorHAnsi" w:cstheme="majorHAnsi"/>
          <w:i/>
          <w:iCs/>
          <w:sz w:val="24"/>
          <w:szCs w:val="24"/>
        </w:rPr>
        <w:t xml:space="preserve"> </w:t>
      </w:r>
    </w:p>
    <w:p w14:paraId="378758E4" w14:textId="55A42CC5" w:rsidR="00B65060" w:rsidRDefault="00B65060" w:rsidP="00BA0151">
      <w:pPr>
        <w:widowControl w:val="0"/>
        <w:tabs>
          <w:tab w:val="left" w:pos="0"/>
          <w:tab w:val="left" w:pos="720"/>
          <w:tab w:val="left" w:pos="1440"/>
        </w:tabs>
        <w:rPr>
          <w:rFonts w:ascii="Arial" w:hAnsi="Arial"/>
        </w:rPr>
      </w:pPr>
    </w:p>
    <w:p w14:paraId="16566AFE" w14:textId="7E7E575C" w:rsidR="000B38CA" w:rsidRDefault="000B38CA" w:rsidP="00BA0151">
      <w:pPr>
        <w:widowControl w:val="0"/>
        <w:tabs>
          <w:tab w:val="left" w:pos="0"/>
          <w:tab w:val="left" w:pos="720"/>
          <w:tab w:val="left" w:pos="1440"/>
        </w:tabs>
        <w:rPr>
          <w:rFonts w:ascii="Arial" w:hAnsi="Arial"/>
        </w:rPr>
      </w:pPr>
    </w:p>
    <w:p w14:paraId="4FEA6346" w14:textId="77777777" w:rsidR="006552DD" w:rsidRDefault="006552DD" w:rsidP="00BA0151">
      <w:pPr>
        <w:widowControl w:val="0"/>
        <w:tabs>
          <w:tab w:val="left" w:pos="0"/>
          <w:tab w:val="left" w:pos="720"/>
          <w:tab w:val="left" w:pos="1440"/>
        </w:tabs>
        <w:rPr>
          <w:rFonts w:ascii="Arial" w:hAnsi="Arial"/>
        </w:rPr>
      </w:pPr>
    </w:p>
    <w:p w14:paraId="1F20EB0F" w14:textId="39D5D3E9" w:rsidR="00B65060" w:rsidRPr="006552DD" w:rsidRDefault="00B65060" w:rsidP="00BA0151">
      <w:pPr>
        <w:widowControl w:val="0"/>
        <w:tabs>
          <w:tab w:val="left" w:pos="0"/>
          <w:tab w:val="left" w:pos="720"/>
          <w:tab w:val="left" w:pos="1440"/>
        </w:tabs>
        <w:rPr>
          <w:rFonts w:asciiTheme="majorHAnsi" w:hAnsiTheme="majorHAnsi" w:cstheme="majorHAnsi"/>
          <w:b/>
          <w:bCs/>
          <w:color w:val="4472C4" w:themeColor="accent1"/>
          <w:sz w:val="30"/>
          <w:szCs w:val="30"/>
        </w:rPr>
      </w:pPr>
      <w:r w:rsidRPr="006552DD">
        <w:rPr>
          <w:rFonts w:asciiTheme="majorHAnsi" w:hAnsiTheme="majorHAnsi" w:cstheme="majorHAnsi"/>
          <w:b/>
          <w:bCs/>
          <w:color w:val="4472C4" w:themeColor="accent1"/>
          <w:sz w:val="30"/>
          <w:szCs w:val="30"/>
        </w:rPr>
        <w:t xml:space="preserve">Objectives </w:t>
      </w:r>
    </w:p>
    <w:p w14:paraId="0DE4106B" w14:textId="01568D66" w:rsidR="00BA0151" w:rsidRDefault="00BA0151" w:rsidP="00BA0151">
      <w:pPr>
        <w:widowControl w:val="0"/>
        <w:tabs>
          <w:tab w:val="left" w:pos="0"/>
          <w:tab w:val="left" w:pos="720"/>
          <w:tab w:val="left" w:pos="1440"/>
        </w:tabs>
        <w:rPr>
          <w:rFonts w:ascii="Arial" w:hAnsi="Arial"/>
        </w:rPr>
      </w:pPr>
    </w:p>
    <w:p w14:paraId="43A73E39" w14:textId="2A51B778" w:rsidR="00BA0151" w:rsidRPr="004628FA" w:rsidRDefault="00BA0151" w:rsidP="006552DD">
      <w:pPr>
        <w:widowControl w:val="0"/>
        <w:tabs>
          <w:tab w:val="left" w:pos="0"/>
          <w:tab w:val="left" w:pos="720"/>
          <w:tab w:val="left" w:pos="1440"/>
        </w:tabs>
        <w:spacing w:line="276" w:lineRule="auto"/>
        <w:rPr>
          <w:rFonts w:asciiTheme="majorHAnsi" w:hAnsiTheme="majorHAnsi" w:cstheme="majorHAnsi"/>
          <w:sz w:val="24"/>
          <w:szCs w:val="24"/>
        </w:rPr>
      </w:pPr>
      <w:r w:rsidRPr="004628FA">
        <w:rPr>
          <w:rFonts w:asciiTheme="majorHAnsi" w:hAnsiTheme="majorHAnsi" w:cstheme="majorHAnsi"/>
          <w:sz w:val="24"/>
          <w:szCs w:val="24"/>
        </w:rPr>
        <w:t>The objectives of the O</w:t>
      </w:r>
      <w:r w:rsidR="008F167A">
        <w:rPr>
          <w:rFonts w:asciiTheme="majorHAnsi" w:hAnsiTheme="majorHAnsi" w:cstheme="majorHAnsi"/>
          <w:sz w:val="24"/>
          <w:szCs w:val="24"/>
        </w:rPr>
        <w:t xml:space="preserve">MSWAS </w:t>
      </w:r>
      <w:r w:rsidRPr="004628FA">
        <w:rPr>
          <w:rFonts w:asciiTheme="majorHAnsi" w:hAnsiTheme="majorHAnsi" w:cstheme="majorHAnsi"/>
          <w:sz w:val="24"/>
          <w:szCs w:val="24"/>
        </w:rPr>
        <w:t xml:space="preserve">program </w:t>
      </w:r>
      <w:r w:rsidR="004628FA" w:rsidRPr="004628FA">
        <w:rPr>
          <w:rFonts w:asciiTheme="majorHAnsi" w:hAnsiTheme="majorHAnsi" w:cstheme="majorHAnsi"/>
          <w:sz w:val="24"/>
          <w:szCs w:val="24"/>
        </w:rPr>
        <w:t>are</w:t>
      </w:r>
      <w:r w:rsidRPr="004628FA">
        <w:rPr>
          <w:rFonts w:asciiTheme="majorHAnsi" w:hAnsiTheme="majorHAnsi" w:cstheme="majorHAnsi"/>
          <w:sz w:val="24"/>
          <w:szCs w:val="24"/>
        </w:rPr>
        <w:t xml:space="preserve"> to provide financial support to First Nations and other eligible recipients to: </w:t>
      </w:r>
    </w:p>
    <w:p w14:paraId="0E622DCB" w14:textId="77777777" w:rsidR="00BA0151" w:rsidRPr="004628FA" w:rsidRDefault="00BA0151" w:rsidP="006552DD">
      <w:pPr>
        <w:widowControl w:val="0"/>
        <w:tabs>
          <w:tab w:val="left" w:pos="0"/>
          <w:tab w:val="left" w:pos="720"/>
          <w:tab w:val="left" w:pos="1440"/>
        </w:tabs>
        <w:spacing w:line="276" w:lineRule="auto"/>
        <w:rPr>
          <w:rFonts w:asciiTheme="majorHAnsi" w:hAnsiTheme="majorHAnsi" w:cstheme="majorHAnsi"/>
          <w:sz w:val="24"/>
          <w:szCs w:val="24"/>
        </w:rPr>
      </w:pPr>
    </w:p>
    <w:p w14:paraId="020AEFCC" w14:textId="205C223A" w:rsidR="00BA0151" w:rsidRPr="004628FA" w:rsidRDefault="00B45106" w:rsidP="006552DD">
      <w:pPr>
        <w:pStyle w:val="ListParagraph"/>
        <w:widowControl w:val="0"/>
        <w:numPr>
          <w:ilvl w:val="0"/>
          <w:numId w:val="1"/>
        </w:numPr>
        <w:tabs>
          <w:tab w:val="left" w:pos="0"/>
          <w:tab w:val="left" w:pos="720"/>
          <w:tab w:val="left" w:pos="1440"/>
        </w:tabs>
        <w:spacing w:line="276" w:lineRule="auto"/>
        <w:rPr>
          <w:rFonts w:asciiTheme="majorHAnsi" w:hAnsiTheme="majorHAnsi" w:cstheme="majorHAnsi"/>
          <w:sz w:val="24"/>
          <w:szCs w:val="24"/>
        </w:rPr>
      </w:pPr>
      <w:r w:rsidRPr="004628FA">
        <w:rPr>
          <w:rFonts w:asciiTheme="majorHAnsi" w:hAnsiTheme="majorHAnsi" w:cstheme="majorHAnsi"/>
          <w:sz w:val="24"/>
          <w:szCs w:val="24"/>
        </w:rPr>
        <w:t>maintain</w:t>
      </w:r>
      <w:r w:rsidR="00BA0151" w:rsidRPr="004628FA">
        <w:rPr>
          <w:rFonts w:asciiTheme="majorHAnsi" w:hAnsiTheme="majorHAnsi" w:cstheme="majorHAnsi"/>
          <w:sz w:val="24"/>
          <w:szCs w:val="24"/>
        </w:rPr>
        <w:t xml:space="preserve"> physical assets and </w:t>
      </w:r>
      <w:r w:rsidRPr="004628FA">
        <w:rPr>
          <w:rFonts w:asciiTheme="majorHAnsi" w:hAnsiTheme="majorHAnsi" w:cstheme="majorHAnsi"/>
          <w:sz w:val="24"/>
          <w:szCs w:val="24"/>
        </w:rPr>
        <w:t xml:space="preserve">support </w:t>
      </w:r>
      <w:r w:rsidR="00BA0151" w:rsidRPr="004628FA">
        <w:rPr>
          <w:rFonts w:asciiTheme="majorHAnsi" w:hAnsiTheme="majorHAnsi" w:cstheme="majorHAnsi"/>
          <w:sz w:val="24"/>
          <w:szCs w:val="24"/>
        </w:rPr>
        <w:t xml:space="preserve">services that mitigate health and safety risks in their communities; </w:t>
      </w:r>
    </w:p>
    <w:p w14:paraId="789E057A" w14:textId="77777777" w:rsidR="00BA0151" w:rsidRPr="004628FA" w:rsidRDefault="00BA0151" w:rsidP="006552DD">
      <w:pPr>
        <w:pStyle w:val="ListParagraph"/>
        <w:widowControl w:val="0"/>
        <w:numPr>
          <w:ilvl w:val="0"/>
          <w:numId w:val="1"/>
        </w:numPr>
        <w:tabs>
          <w:tab w:val="left" w:pos="0"/>
          <w:tab w:val="left" w:pos="720"/>
          <w:tab w:val="left" w:pos="1440"/>
        </w:tabs>
        <w:spacing w:line="276" w:lineRule="auto"/>
        <w:rPr>
          <w:rFonts w:asciiTheme="majorHAnsi" w:hAnsiTheme="majorHAnsi" w:cstheme="majorHAnsi"/>
          <w:sz w:val="24"/>
          <w:szCs w:val="24"/>
        </w:rPr>
      </w:pPr>
      <w:r w:rsidRPr="004628FA">
        <w:rPr>
          <w:rFonts w:asciiTheme="majorHAnsi" w:hAnsiTheme="majorHAnsi" w:cstheme="majorHAnsi"/>
          <w:sz w:val="24"/>
          <w:szCs w:val="24"/>
        </w:rPr>
        <w:t xml:space="preserve">ensure that assets and services meet established codes and standards; </w:t>
      </w:r>
    </w:p>
    <w:p w14:paraId="61450525" w14:textId="77777777" w:rsidR="00BA0151" w:rsidRPr="004628FA" w:rsidRDefault="00BA0151" w:rsidP="006552DD">
      <w:pPr>
        <w:pStyle w:val="ListParagraph"/>
        <w:widowControl w:val="0"/>
        <w:numPr>
          <w:ilvl w:val="0"/>
          <w:numId w:val="1"/>
        </w:numPr>
        <w:tabs>
          <w:tab w:val="left" w:pos="0"/>
          <w:tab w:val="left" w:pos="720"/>
          <w:tab w:val="left" w:pos="1440"/>
        </w:tabs>
        <w:spacing w:line="276" w:lineRule="auto"/>
        <w:rPr>
          <w:rFonts w:asciiTheme="majorHAnsi" w:hAnsiTheme="majorHAnsi" w:cstheme="majorHAnsi"/>
          <w:sz w:val="24"/>
          <w:szCs w:val="24"/>
        </w:rPr>
      </w:pPr>
      <w:r w:rsidRPr="004628FA">
        <w:rPr>
          <w:rFonts w:asciiTheme="majorHAnsi" w:hAnsiTheme="majorHAnsi" w:cstheme="majorHAnsi"/>
          <w:sz w:val="24"/>
          <w:szCs w:val="24"/>
        </w:rPr>
        <w:t xml:space="preserve">ensure that assets and services are managed in a cost-effective and efficient manner that protects, maintains and maximizes asset life cycles; and </w:t>
      </w:r>
    </w:p>
    <w:p w14:paraId="2FE33588" w14:textId="77777777" w:rsidR="00BA0151" w:rsidRPr="004628FA" w:rsidRDefault="00BA0151" w:rsidP="006552DD">
      <w:pPr>
        <w:pStyle w:val="ListParagraph"/>
        <w:widowControl w:val="0"/>
        <w:numPr>
          <w:ilvl w:val="0"/>
          <w:numId w:val="1"/>
        </w:numPr>
        <w:tabs>
          <w:tab w:val="left" w:pos="0"/>
          <w:tab w:val="left" w:pos="720"/>
          <w:tab w:val="left" w:pos="1440"/>
        </w:tabs>
        <w:spacing w:line="276" w:lineRule="auto"/>
        <w:rPr>
          <w:rFonts w:asciiTheme="majorHAnsi" w:hAnsiTheme="majorHAnsi" w:cstheme="majorHAnsi"/>
          <w:sz w:val="24"/>
          <w:szCs w:val="24"/>
        </w:rPr>
      </w:pPr>
      <w:r w:rsidRPr="004628FA">
        <w:rPr>
          <w:rFonts w:asciiTheme="majorHAnsi" w:hAnsiTheme="majorHAnsi" w:cstheme="majorHAnsi"/>
          <w:sz w:val="24"/>
          <w:szCs w:val="24"/>
        </w:rPr>
        <w:t xml:space="preserve">ensure that the above activities are undertaken in an environmentally sound and sustainable manner. </w:t>
      </w:r>
    </w:p>
    <w:p w14:paraId="3A897B1F" w14:textId="7524B139" w:rsidR="00BA0151" w:rsidRPr="004628FA" w:rsidRDefault="00BA0151" w:rsidP="006552DD">
      <w:pPr>
        <w:widowControl w:val="0"/>
        <w:tabs>
          <w:tab w:val="left" w:pos="0"/>
          <w:tab w:val="left" w:pos="720"/>
          <w:tab w:val="left" w:pos="1440"/>
        </w:tabs>
        <w:spacing w:line="276" w:lineRule="auto"/>
        <w:rPr>
          <w:rFonts w:asciiTheme="majorHAnsi" w:hAnsiTheme="majorHAnsi" w:cstheme="majorHAnsi"/>
          <w:sz w:val="24"/>
          <w:szCs w:val="24"/>
        </w:rPr>
      </w:pPr>
    </w:p>
    <w:p w14:paraId="43627E52" w14:textId="7B5299D1" w:rsidR="005130DB" w:rsidRDefault="005130DB" w:rsidP="006552DD">
      <w:pPr>
        <w:spacing w:line="276" w:lineRule="auto"/>
        <w:rPr>
          <w:rFonts w:asciiTheme="majorHAnsi" w:hAnsiTheme="majorHAnsi" w:cstheme="majorHAnsi"/>
          <w:sz w:val="24"/>
          <w:szCs w:val="24"/>
          <w:lang w:val="en"/>
        </w:rPr>
      </w:pPr>
      <w:r w:rsidRPr="004628FA">
        <w:rPr>
          <w:rFonts w:asciiTheme="majorHAnsi" w:hAnsiTheme="majorHAnsi" w:cstheme="majorHAnsi"/>
          <w:sz w:val="24"/>
          <w:szCs w:val="24"/>
          <w:lang w:val="en"/>
        </w:rPr>
        <w:t>The expected overarching result of the O</w:t>
      </w:r>
      <w:r w:rsidR="008F167A">
        <w:rPr>
          <w:rFonts w:asciiTheme="majorHAnsi" w:hAnsiTheme="majorHAnsi" w:cstheme="majorHAnsi"/>
          <w:sz w:val="24"/>
          <w:szCs w:val="24"/>
          <w:lang w:val="en"/>
        </w:rPr>
        <w:t>MSWAS</w:t>
      </w:r>
      <w:r w:rsidRPr="004628FA">
        <w:rPr>
          <w:rFonts w:asciiTheme="majorHAnsi" w:hAnsiTheme="majorHAnsi" w:cstheme="majorHAnsi"/>
          <w:sz w:val="24"/>
          <w:szCs w:val="24"/>
          <w:lang w:val="en"/>
        </w:rPr>
        <w:t xml:space="preserve"> program is that First Nations communities have a base of infrastructure and service that protects health and safety and enables engagement in the economy.</w:t>
      </w:r>
    </w:p>
    <w:p w14:paraId="2AE3D66C" w14:textId="77777777" w:rsidR="006552DD" w:rsidRPr="004628FA" w:rsidRDefault="006552DD" w:rsidP="006552DD">
      <w:pPr>
        <w:spacing w:line="276" w:lineRule="auto"/>
        <w:rPr>
          <w:rFonts w:asciiTheme="majorHAnsi" w:hAnsiTheme="majorHAnsi" w:cstheme="majorHAnsi"/>
          <w:sz w:val="24"/>
          <w:szCs w:val="24"/>
          <w:lang w:val="en"/>
        </w:rPr>
      </w:pPr>
    </w:p>
    <w:p w14:paraId="707B4231" w14:textId="0A450C28" w:rsidR="00BA0151" w:rsidRPr="004628FA" w:rsidRDefault="00BA0151" w:rsidP="006552DD">
      <w:pPr>
        <w:widowControl w:val="0"/>
        <w:tabs>
          <w:tab w:val="left" w:pos="0"/>
          <w:tab w:val="left" w:pos="720"/>
          <w:tab w:val="left" w:pos="1440"/>
        </w:tabs>
        <w:spacing w:line="276" w:lineRule="auto"/>
        <w:rPr>
          <w:rFonts w:asciiTheme="majorHAnsi" w:hAnsiTheme="majorHAnsi" w:cstheme="majorHAnsi"/>
          <w:sz w:val="24"/>
          <w:szCs w:val="24"/>
        </w:rPr>
      </w:pPr>
      <w:r w:rsidRPr="004628FA">
        <w:rPr>
          <w:rFonts w:asciiTheme="majorHAnsi" w:hAnsiTheme="majorHAnsi" w:cstheme="majorHAnsi"/>
          <w:sz w:val="24"/>
          <w:szCs w:val="24"/>
        </w:rPr>
        <w:t>The O</w:t>
      </w:r>
      <w:r w:rsidR="00C71F62">
        <w:rPr>
          <w:rFonts w:asciiTheme="majorHAnsi" w:hAnsiTheme="majorHAnsi" w:cstheme="majorHAnsi"/>
          <w:sz w:val="24"/>
          <w:szCs w:val="24"/>
        </w:rPr>
        <w:t>MSWAS</w:t>
      </w:r>
      <w:r w:rsidRPr="004628FA">
        <w:rPr>
          <w:rFonts w:asciiTheme="majorHAnsi" w:hAnsiTheme="majorHAnsi" w:cstheme="majorHAnsi"/>
          <w:sz w:val="24"/>
          <w:szCs w:val="24"/>
        </w:rPr>
        <w:t xml:space="preserve"> program also plays a role in ensuring that on-reserve community infrastructure and services are effectively managed and comparable to the standard of service received by Canadians living off-reserve. These standards may vary province to province to territory, but the O</w:t>
      </w:r>
      <w:r w:rsidR="00C71F62">
        <w:rPr>
          <w:rFonts w:asciiTheme="majorHAnsi" w:hAnsiTheme="majorHAnsi" w:cstheme="majorHAnsi"/>
          <w:sz w:val="24"/>
          <w:szCs w:val="24"/>
        </w:rPr>
        <w:t>MSWAS</w:t>
      </w:r>
      <w:r w:rsidRPr="004628FA">
        <w:rPr>
          <w:rFonts w:asciiTheme="majorHAnsi" w:hAnsiTheme="majorHAnsi" w:cstheme="majorHAnsi"/>
          <w:sz w:val="24"/>
          <w:szCs w:val="24"/>
        </w:rPr>
        <w:t xml:space="preserve"> program is dedicated to ensuring that the quality of service is equitable across the Nation</w:t>
      </w:r>
      <w:r w:rsidR="00AD5704" w:rsidRPr="004628FA">
        <w:rPr>
          <w:rFonts w:asciiTheme="majorHAnsi" w:hAnsiTheme="majorHAnsi" w:cstheme="majorHAnsi"/>
          <w:sz w:val="24"/>
          <w:szCs w:val="24"/>
        </w:rPr>
        <w:t xml:space="preserve">. </w:t>
      </w:r>
    </w:p>
    <w:p w14:paraId="4B9A205E" w14:textId="38B3D034" w:rsidR="00AD5704" w:rsidRDefault="00AD5704" w:rsidP="00BA0151">
      <w:pPr>
        <w:widowControl w:val="0"/>
        <w:tabs>
          <w:tab w:val="left" w:pos="0"/>
          <w:tab w:val="left" w:pos="720"/>
          <w:tab w:val="left" w:pos="1440"/>
        </w:tabs>
        <w:rPr>
          <w:rFonts w:ascii="Arial" w:hAnsi="Arial"/>
        </w:rPr>
      </w:pPr>
    </w:p>
    <w:p w14:paraId="1B2AB7DA" w14:textId="77777777" w:rsidR="004628FA" w:rsidRDefault="004628FA" w:rsidP="004628FA">
      <w:pPr>
        <w:pStyle w:val="Heading2"/>
        <w:numPr>
          <w:ilvl w:val="0"/>
          <w:numId w:val="0"/>
        </w:numPr>
        <w:rPr>
          <w:rFonts w:asciiTheme="majorHAnsi" w:hAnsiTheme="majorHAnsi" w:cstheme="majorHAnsi"/>
          <w:color w:val="4472C4" w:themeColor="accent1"/>
          <w:sz w:val="30"/>
          <w:szCs w:val="30"/>
        </w:rPr>
      </w:pPr>
      <w:bookmarkStart w:id="0" w:name="_Toc103759107"/>
    </w:p>
    <w:p w14:paraId="75C4D25D" w14:textId="2726F8F8" w:rsidR="004628FA" w:rsidRDefault="004628FA" w:rsidP="004628FA">
      <w:pPr>
        <w:pStyle w:val="Heading2"/>
        <w:numPr>
          <w:ilvl w:val="0"/>
          <w:numId w:val="0"/>
        </w:numPr>
        <w:rPr>
          <w:rFonts w:asciiTheme="majorHAnsi" w:hAnsiTheme="majorHAnsi" w:cstheme="majorHAnsi"/>
          <w:b/>
          <w:bCs/>
          <w:color w:val="4472C4" w:themeColor="accent1"/>
          <w:sz w:val="30"/>
          <w:szCs w:val="30"/>
        </w:rPr>
      </w:pPr>
      <w:r w:rsidRPr="006552DD">
        <w:rPr>
          <w:rFonts w:asciiTheme="majorHAnsi" w:hAnsiTheme="majorHAnsi" w:cstheme="majorHAnsi"/>
          <w:b/>
          <w:bCs/>
          <w:color w:val="4472C4" w:themeColor="accent1"/>
          <w:sz w:val="30"/>
          <w:szCs w:val="30"/>
        </w:rPr>
        <w:t>Who can apply</w:t>
      </w:r>
      <w:bookmarkEnd w:id="0"/>
    </w:p>
    <w:p w14:paraId="13971C57" w14:textId="77777777" w:rsidR="006552DD" w:rsidRPr="006552DD" w:rsidRDefault="006552DD" w:rsidP="004628FA">
      <w:pPr>
        <w:rPr>
          <w:rFonts w:asciiTheme="majorHAnsi" w:hAnsiTheme="majorHAnsi" w:cstheme="majorHAnsi"/>
          <w:sz w:val="32"/>
          <w:szCs w:val="32"/>
        </w:rPr>
      </w:pPr>
    </w:p>
    <w:p w14:paraId="676D37A3" w14:textId="6DEF6232" w:rsidR="004628FA" w:rsidRDefault="004628FA" w:rsidP="004628FA">
      <w:pPr>
        <w:rPr>
          <w:rFonts w:asciiTheme="majorHAnsi" w:hAnsiTheme="majorHAnsi" w:cstheme="majorHAnsi"/>
          <w:sz w:val="24"/>
          <w:szCs w:val="24"/>
        </w:rPr>
      </w:pPr>
      <w:r w:rsidRPr="004628FA">
        <w:rPr>
          <w:rFonts w:asciiTheme="majorHAnsi" w:hAnsiTheme="majorHAnsi" w:cstheme="majorHAnsi"/>
          <w:sz w:val="24"/>
          <w:szCs w:val="24"/>
        </w:rPr>
        <w:t xml:space="preserve">The OMSWAS program is available to applicants from: </w:t>
      </w:r>
    </w:p>
    <w:p w14:paraId="68A65006" w14:textId="77777777" w:rsidR="009D774B" w:rsidRPr="004628FA" w:rsidRDefault="009D774B" w:rsidP="004628FA">
      <w:pPr>
        <w:rPr>
          <w:rFonts w:asciiTheme="majorHAnsi" w:hAnsiTheme="majorHAnsi" w:cstheme="majorHAnsi"/>
          <w:sz w:val="24"/>
          <w:szCs w:val="24"/>
        </w:rPr>
      </w:pPr>
    </w:p>
    <w:p w14:paraId="63FC674B" w14:textId="2B4F9AAF" w:rsidR="004628FA" w:rsidRPr="004628FA" w:rsidRDefault="004628FA" w:rsidP="006552DD">
      <w:pPr>
        <w:pStyle w:val="ListParagraph"/>
        <w:numPr>
          <w:ilvl w:val="0"/>
          <w:numId w:val="8"/>
        </w:numPr>
        <w:spacing w:after="240" w:line="360" w:lineRule="auto"/>
        <w:rPr>
          <w:rFonts w:asciiTheme="majorHAnsi" w:hAnsiTheme="majorHAnsi" w:cstheme="majorHAnsi"/>
          <w:sz w:val="24"/>
          <w:szCs w:val="24"/>
        </w:rPr>
      </w:pPr>
      <w:r w:rsidRPr="004628FA">
        <w:rPr>
          <w:rFonts w:asciiTheme="majorHAnsi" w:hAnsiTheme="majorHAnsi" w:cstheme="majorHAnsi"/>
          <w:sz w:val="24"/>
          <w:szCs w:val="24"/>
        </w:rPr>
        <w:t>First Nations</w:t>
      </w:r>
    </w:p>
    <w:p w14:paraId="6513847B" w14:textId="667D61BE" w:rsidR="004628FA" w:rsidRPr="004628FA" w:rsidRDefault="004628FA" w:rsidP="006552DD">
      <w:pPr>
        <w:pStyle w:val="ListParagraph"/>
        <w:numPr>
          <w:ilvl w:val="0"/>
          <w:numId w:val="8"/>
        </w:numPr>
        <w:spacing w:after="240" w:line="360" w:lineRule="auto"/>
        <w:rPr>
          <w:rFonts w:asciiTheme="majorHAnsi" w:hAnsiTheme="majorHAnsi" w:cstheme="majorHAnsi"/>
          <w:sz w:val="24"/>
          <w:szCs w:val="24"/>
        </w:rPr>
      </w:pPr>
      <w:r w:rsidRPr="004628FA">
        <w:rPr>
          <w:rFonts w:asciiTheme="majorHAnsi" w:hAnsiTheme="majorHAnsi" w:cstheme="majorHAnsi"/>
          <w:sz w:val="24"/>
          <w:szCs w:val="24"/>
        </w:rPr>
        <w:t xml:space="preserve">Tribal </w:t>
      </w:r>
      <w:r w:rsidR="006552DD">
        <w:rPr>
          <w:rFonts w:asciiTheme="majorHAnsi" w:hAnsiTheme="majorHAnsi" w:cstheme="majorHAnsi"/>
          <w:sz w:val="24"/>
          <w:szCs w:val="24"/>
        </w:rPr>
        <w:t>C</w:t>
      </w:r>
      <w:r w:rsidRPr="004628FA">
        <w:rPr>
          <w:rFonts w:asciiTheme="majorHAnsi" w:hAnsiTheme="majorHAnsi" w:cstheme="majorHAnsi"/>
          <w:sz w:val="24"/>
          <w:szCs w:val="24"/>
        </w:rPr>
        <w:t>ouncil</w:t>
      </w:r>
      <w:r w:rsidR="00327A8E">
        <w:rPr>
          <w:rFonts w:asciiTheme="majorHAnsi" w:hAnsiTheme="majorHAnsi" w:cstheme="majorHAnsi"/>
          <w:sz w:val="24"/>
          <w:szCs w:val="24"/>
        </w:rPr>
        <w:t>s</w:t>
      </w:r>
    </w:p>
    <w:p w14:paraId="5E672AA6" w14:textId="5F3FBD57" w:rsidR="004628FA" w:rsidRPr="00327A8E" w:rsidRDefault="004628FA" w:rsidP="006552DD">
      <w:pPr>
        <w:pStyle w:val="ListParagraph"/>
        <w:numPr>
          <w:ilvl w:val="0"/>
          <w:numId w:val="8"/>
        </w:numPr>
        <w:spacing w:after="240"/>
        <w:rPr>
          <w:rFonts w:asciiTheme="majorHAnsi" w:hAnsiTheme="majorHAnsi" w:cstheme="majorHAnsi"/>
          <w:sz w:val="24"/>
          <w:szCs w:val="24"/>
        </w:rPr>
      </w:pPr>
      <w:r w:rsidRPr="00327A8E">
        <w:rPr>
          <w:rFonts w:asciiTheme="majorHAnsi" w:hAnsiTheme="majorHAnsi" w:cstheme="majorHAnsi"/>
          <w:sz w:val="24"/>
          <w:szCs w:val="24"/>
        </w:rPr>
        <w:t xml:space="preserve">First Nations </w:t>
      </w:r>
      <w:r w:rsidR="00327A8E" w:rsidRPr="00327A8E">
        <w:rPr>
          <w:rFonts w:asciiTheme="majorHAnsi" w:hAnsiTheme="majorHAnsi" w:cstheme="majorHAnsi"/>
          <w:sz w:val="24"/>
          <w:szCs w:val="24"/>
        </w:rPr>
        <w:t xml:space="preserve">Organizations (ex. </w:t>
      </w:r>
      <w:r w:rsidRPr="00327A8E">
        <w:rPr>
          <w:rFonts w:asciiTheme="majorHAnsi" w:hAnsiTheme="majorHAnsi" w:cstheme="majorHAnsi"/>
          <w:sz w:val="24"/>
          <w:szCs w:val="24"/>
        </w:rPr>
        <w:t>technical service organizations</w:t>
      </w:r>
      <w:r w:rsidR="00327A8E" w:rsidRPr="00327A8E">
        <w:rPr>
          <w:rFonts w:asciiTheme="majorHAnsi" w:hAnsiTheme="majorHAnsi" w:cstheme="majorHAnsi"/>
          <w:sz w:val="24"/>
          <w:szCs w:val="24"/>
        </w:rPr>
        <w:t xml:space="preserve">, </w:t>
      </w:r>
      <w:r w:rsidR="00327A8E">
        <w:rPr>
          <w:rFonts w:asciiTheme="majorHAnsi" w:hAnsiTheme="majorHAnsi" w:cstheme="majorHAnsi"/>
          <w:sz w:val="24"/>
          <w:szCs w:val="24"/>
        </w:rPr>
        <w:t>e</w:t>
      </w:r>
      <w:r w:rsidRPr="00327A8E">
        <w:rPr>
          <w:rFonts w:asciiTheme="majorHAnsi" w:hAnsiTheme="majorHAnsi" w:cstheme="majorHAnsi"/>
          <w:sz w:val="24"/>
          <w:szCs w:val="24"/>
        </w:rPr>
        <w:t>ligible collaborative organizations operating on behalf of First Nations</w:t>
      </w:r>
      <w:r w:rsidR="00327A8E">
        <w:rPr>
          <w:rFonts w:asciiTheme="majorHAnsi" w:hAnsiTheme="majorHAnsi" w:cstheme="majorHAnsi"/>
          <w:sz w:val="24"/>
          <w:szCs w:val="24"/>
        </w:rPr>
        <w:t>)</w:t>
      </w:r>
    </w:p>
    <w:p w14:paraId="30734878" w14:textId="51AFE861" w:rsidR="004628FA" w:rsidRDefault="004628FA" w:rsidP="00253941">
      <w:pPr>
        <w:rPr>
          <w:rFonts w:ascii="Arial" w:hAnsi="Arial" w:cs="Arial"/>
          <w:highlight w:val="yellow"/>
        </w:rPr>
      </w:pPr>
    </w:p>
    <w:p w14:paraId="6472A156" w14:textId="57E1E742" w:rsidR="004628FA" w:rsidRDefault="004628FA" w:rsidP="00253941">
      <w:pPr>
        <w:rPr>
          <w:rFonts w:ascii="Arial" w:hAnsi="Arial" w:cs="Arial"/>
          <w:highlight w:val="yellow"/>
        </w:rPr>
      </w:pPr>
    </w:p>
    <w:p w14:paraId="2F86BC6C" w14:textId="48BC1F6E" w:rsidR="00B45106" w:rsidRPr="006552DD" w:rsidRDefault="004628FA" w:rsidP="00B45106">
      <w:pPr>
        <w:rPr>
          <w:rFonts w:asciiTheme="majorHAnsi" w:hAnsiTheme="majorHAnsi" w:cstheme="majorHAnsi"/>
          <w:b/>
          <w:color w:val="4472C4" w:themeColor="accent1"/>
          <w:sz w:val="30"/>
          <w:szCs w:val="30"/>
        </w:rPr>
      </w:pPr>
      <w:r w:rsidRPr="006552DD">
        <w:rPr>
          <w:rFonts w:asciiTheme="majorHAnsi" w:hAnsiTheme="majorHAnsi" w:cstheme="majorHAnsi"/>
          <w:b/>
          <w:color w:val="4472C4" w:themeColor="accent1"/>
          <w:sz w:val="30"/>
          <w:szCs w:val="30"/>
        </w:rPr>
        <w:t xml:space="preserve">Eligible Activities </w:t>
      </w:r>
    </w:p>
    <w:p w14:paraId="740E9F9E" w14:textId="77777777" w:rsidR="004628FA" w:rsidRPr="004628FA" w:rsidRDefault="004628FA" w:rsidP="00B45106">
      <w:pPr>
        <w:rPr>
          <w:rFonts w:asciiTheme="majorHAnsi" w:hAnsiTheme="majorHAnsi" w:cstheme="majorHAnsi"/>
          <w:b/>
          <w:color w:val="4472C4" w:themeColor="accent1"/>
          <w:sz w:val="32"/>
          <w:szCs w:val="32"/>
        </w:rPr>
      </w:pPr>
    </w:p>
    <w:p w14:paraId="182F0FF6" w14:textId="18214234" w:rsidR="004628FA" w:rsidRPr="004628FA" w:rsidRDefault="004628FA" w:rsidP="006552DD">
      <w:pPr>
        <w:spacing w:line="276" w:lineRule="auto"/>
        <w:rPr>
          <w:rFonts w:asciiTheme="majorHAnsi" w:hAnsiTheme="majorHAnsi" w:cstheme="majorHAnsi"/>
          <w:sz w:val="24"/>
          <w:szCs w:val="24"/>
        </w:rPr>
      </w:pPr>
      <w:r w:rsidRPr="004628FA">
        <w:rPr>
          <w:rFonts w:asciiTheme="majorHAnsi" w:hAnsiTheme="majorHAnsi" w:cstheme="majorHAnsi"/>
          <w:b/>
          <w:bCs/>
          <w:sz w:val="24"/>
          <w:szCs w:val="24"/>
        </w:rPr>
        <w:t>What is operation and maintenance?</w:t>
      </w:r>
      <w:r w:rsidRPr="004628FA">
        <w:rPr>
          <w:rFonts w:asciiTheme="majorHAnsi" w:hAnsiTheme="majorHAnsi" w:cstheme="majorHAnsi"/>
          <w:sz w:val="24"/>
          <w:szCs w:val="24"/>
        </w:rPr>
        <w:t xml:space="preserve"> ─ </w:t>
      </w:r>
      <w:r w:rsidR="00D94E11">
        <w:rPr>
          <w:rFonts w:asciiTheme="majorHAnsi" w:hAnsiTheme="majorHAnsi" w:cstheme="majorHAnsi"/>
          <w:sz w:val="24"/>
          <w:szCs w:val="24"/>
        </w:rPr>
        <w:t>The term</w:t>
      </w:r>
      <w:r w:rsidR="00157385">
        <w:rPr>
          <w:rFonts w:asciiTheme="majorHAnsi" w:hAnsiTheme="majorHAnsi" w:cstheme="majorHAnsi"/>
          <w:sz w:val="24"/>
          <w:szCs w:val="24"/>
        </w:rPr>
        <w:t xml:space="preserve">s </w:t>
      </w:r>
      <w:r w:rsidR="00D94E11">
        <w:rPr>
          <w:rFonts w:asciiTheme="majorHAnsi" w:hAnsiTheme="majorHAnsi" w:cstheme="majorHAnsi"/>
          <w:sz w:val="24"/>
          <w:szCs w:val="24"/>
        </w:rPr>
        <w:t>o</w:t>
      </w:r>
      <w:r w:rsidRPr="004628FA">
        <w:rPr>
          <w:rFonts w:asciiTheme="majorHAnsi" w:hAnsiTheme="majorHAnsi" w:cstheme="majorHAnsi"/>
          <w:sz w:val="24"/>
          <w:szCs w:val="24"/>
        </w:rPr>
        <w:t>peration and maintenance</w:t>
      </w:r>
      <w:r w:rsidR="00157385">
        <w:rPr>
          <w:rFonts w:asciiTheme="majorHAnsi" w:hAnsiTheme="majorHAnsi" w:cstheme="majorHAnsi"/>
          <w:sz w:val="24"/>
          <w:szCs w:val="24"/>
        </w:rPr>
        <w:t xml:space="preserve"> </w:t>
      </w:r>
      <w:r w:rsidRPr="004628FA">
        <w:rPr>
          <w:rFonts w:asciiTheme="majorHAnsi" w:hAnsiTheme="majorHAnsi" w:cstheme="majorHAnsi"/>
          <w:sz w:val="24"/>
          <w:szCs w:val="24"/>
        </w:rPr>
        <w:t>are often conveniently combined</w:t>
      </w:r>
      <w:r w:rsidR="00D94E11">
        <w:rPr>
          <w:rFonts w:asciiTheme="majorHAnsi" w:hAnsiTheme="majorHAnsi" w:cstheme="majorHAnsi"/>
          <w:sz w:val="24"/>
          <w:szCs w:val="24"/>
        </w:rPr>
        <w:t xml:space="preserve"> </w:t>
      </w:r>
      <w:r w:rsidRPr="004628FA">
        <w:rPr>
          <w:rFonts w:asciiTheme="majorHAnsi" w:hAnsiTheme="majorHAnsi" w:cstheme="majorHAnsi"/>
          <w:sz w:val="24"/>
          <w:szCs w:val="24"/>
        </w:rPr>
        <w:t>and referred to as “O&amp;M”. However, although complementary, these two terms refer to different types of activities.</w:t>
      </w:r>
    </w:p>
    <w:p w14:paraId="43B6C597" w14:textId="77777777" w:rsidR="004628FA" w:rsidRPr="004628FA" w:rsidRDefault="004628FA" w:rsidP="004628FA">
      <w:pPr>
        <w:rPr>
          <w:rFonts w:asciiTheme="majorHAnsi" w:hAnsiTheme="majorHAnsi" w:cstheme="majorHAnsi"/>
          <w:sz w:val="24"/>
          <w:szCs w:val="24"/>
        </w:rPr>
      </w:pPr>
    </w:p>
    <w:p w14:paraId="74FA0832" w14:textId="5EF7500D" w:rsidR="00253941" w:rsidRPr="004628FA" w:rsidRDefault="00253941" w:rsidP="004628FA">
      <w:pPr>
        <w:ind w:left="720"/>
        <w:rPr>
          <w:rFonts w:asciiTheme="majorHAnsi" w:hAnsiTheme="majorHAnsi" w:cstheme="majorHAnsi"/>
          <w:sz w:val="24"/>
          <w:szCs w:val="24"/>
        </w:rPr>
      </w:pPr>
      <w:r w:rsidRPr="004628FA">
        <w:rPr>
          <w:rFonts w:asciiTheme="majorHAnsi" w:hAnsiTheme="majorHAnsi" w:cstheme="majorHAnsi"/>
          <w:b/>
          <w:sz w:val="24"/>
          <w:szCs w:val="24"/>
        </w:rPr>
        <w:t>Operation</w:t>
      </w:r>
      <w:r w:rsidRPr="004628FA">
        <w:rPr>
          <w:rFonts w:asciiTheme="majorHAnsi" w:hAnsiTheme="majorHAnsi" w:cstheme="majorHAnsi"/>
          <w:sz w:val="24"/>
          <w:szCs w:val="24"/>
        </w:rPr>
        <w:t xml:space="preserve"> is the performance of work or services and the provision of materials and energy to ensure the day-to-day proper functioning of an asset.</w:t>
      </w:r>
    </w:p>
    <w:p w14:paraId="50C6F43D" w14:textId="49EB0A23" w:rsidR="00B45106" w:rsidRPr="004628FA" w:rsidRDefault="00B45106" w:rsidP="004628FA">
      <w:pPr>
        <w:ind w:left="720"/>
        <w:rPr>
          <w:rFonts w:asciiTheme="majorHAnsi" w:hAnsiTheme="majorHAnsi" w:cstheme="majorHAnsi"/>
          <w:sz w:val="24"/>
          <w:szCs w:val="24"/>
        </w:rPr>
      </w:pPr>
    </w:p>
    <w:p w14:paraId="37196745" w14:textId="6419ADDB" w:rsidR="00253941" w:rsidRPr="004628FA" w:rsidRDefault="00253941" w:rsidP="004628FA">
      <w:pPr>
        <w:ind w:left="720" w:right="360"/>
        <w:rPr>
          <w:rFonts w:asciiTheme="majorHAnsi" w:hAnsiTheme="majorHAnsi" w:cstheme="majorHAnsi"/>
          <w:sz w:val="24"/>
          <w:szCs w:val="24"/>
          <w:lang w:val="en-CA"/>
        </w:rPr>
      </w:pPr>
      <w:r w:rsidRPr="004628FA">
        <w:rPr>
          <w:rFonts w:asciiTheme="majorHAnsi" w:hAnsiTheme="majorHAnsi" w:cstheme="majorHAnsi"/>
          <w:b/>
          <w:sz w:val="24"/>
          <w:szCs w:val="24"/>
        </w:rPr>
        <w:t>Maintenance</w:t>
      </w:r>
      <w:r w:rsidRPr="004628FA">
        <w:rPr>
          <w:rFonts w:asciiTheme="majorHAnsi" w:hAnsiTheme="majorHAnsi" w:cstheme="majorHAnsi"/>
          <w:sz w:val="24"/>
          <w:szCs w:val="24"/>
        </w:rPr>
        <w:t xml:space="preserve"> </w:t>
      </w:r>
      <w:r w:rsidRPr="004628FA">
        <w:rPr>
          <w:rFonts w:asciiTheme="majorHAnsi" w:hAnsiTheme="majorHAnsi" w:cstheme="majorHAnsi"/>
          <w:sz w:val="24"/>
          <w:szCs w:val="24"/>
          <w:lang w:val="en-CA"/>
        </w:rPr>
        <w:t xml:space="preserve">is the work performed on an asset to preserve it as near to its original condition as practical and to realize its normal life expectancy. </w:t>
      </w:r>
      <w:r w:rsidRPr="004628FA">
        <w:rPr>
          <w:rFonts w:asciiTheme="majorHAnsi" w:hAnsiTheme="majorHAnsi" w:cstheme="majorHAnsi"/>
          <w:sz w:val="24"/>
          <w:szCs w:val="24"/>
        </w:rPr>
        <w:t xml:space="preserve">Proper maintenance increases the reliability of an asset and minimizes service interruptions. Maintenance activities are usually scheduled (weekly, monthly, etc.) </w:t>
      </w:r>
      <w:r w:rsidRPr="004628FA">
        <w:rPr>
          <w:rFonts w:asciiTheme="majorHAnsi" w:hAnsiTheme="majorHAnsi" w:cstheme="majorHAnsi"/>
          <w:sz w:val="24"/>
          <w:szCs w:val="24"/>
          <w:lang w:val="en-CA"/>
        </w:rPr>
        <w:t>into the normal flow of operation work, and can generally be performed while the asset is in operation; hence the combination of the two terms.</w:t>
      </w:r>
    </w:p>
    <w:p w14:paraId="482FA152" w14:textId="664C9CCE" w:rsidR="00253941" w:rsidRPr="004628FA" w:rsidRDefault="00253941" w:rsidP="00253941">
      <w:pPr>
        <w:ind w:left="720" w:right="360"/>
        <w:rPr>
          <w:rFonts w:asciiTheme="majorHAnsi" w:hAnsiTheme="majorHAnsi" w:cstheme="majorHAnsi"/>
          <w:sz w:val="24"/>
          <w:szCs w:val="24"/>
        </w:rPr>
      </w:pPr>
    </w:p>
    <w:p w14:paraId="0F8F2C2D" w14:textId="0CEB0FCE" w:rsidR="00F02097" w:rsidRDefault="00253941" w:rsidP="006552DD">
      <w:pPr>
        <w:spacing w:line="276" w:lineRule="auto"/>
        <w:rPr>
          <w:rFonts w:asciiTheme="majorHAnsi" w:hAnsiTheme="majorHAnsi" w:cstheme="majorHAnsi"/>
          <w:sz w:val="24"/>
          <w:szCs w:val="24"/>
        </w:rPr>
      </w:pPr>
      <w:r w:rsidRPr="004628FA">
        <w:rPr>
          <w:rFonts w:asciiTheme="majorHAnsi" w:hAnsiTheme="majorHAnsi" w:cstheme="majorHAnsi"/>
          <w:sz w:val="24"/>
          <w:szCs w:val="24"/>
          <w:lang w:val="en-CA"/>
        </w:rPr>
        <w:lastRenderedPageBreak/>
        <w:t xml:space="preserve">Beyond </w:t>
      </w:r>
      <w:r w:rsidR="005876BF">
        <w:rPr>
          <w:rFonts w:asciiTheme="majorHAnsi" w:hAnsiTheme="majorHAnsi" w:cstheme="majorHAnsi"/>
          <w:sz w:val="24"/>
          <w:szCs w:val="24"/>
          <w:lang w:val="en-CA"/>
        </w:rPr>
        <w:t>“</w:t>
      </w:r>
      <w:r w:rsidRPr="004628FA">
        <w:rPr>
          <w:rFonts w:asciiTheme="majorHAnsi" w:hAnsiTheme="majorHAnsi" w:cstheme="majorHAnsi"/>
          <w:sz w:val="24"/>
          <w:szCs w:val="24"/>
          <w:lang w:val="en-CA"/>
        </w:rPr>
        <w:t>O&amp;M</w:t>
      </w:r>
      <w:r w:rsidR="005876BF">
        <w:rPr>
          <w:rFonts w:asciiTheme="majorHAnsi" w:hAnsiTheme="majorHAnsi" w:cstheme="majorHAnsi"/>
          <w:sz w:val="24"/>
          <w:szCs w:val="24"/>
          <w:lang w:val="en-CA"/>
        </w:rPr>
        <w:t>”</w:t>
      </w:r>
      <w:r w:rsidRPr="004628FA">
        <w:rPr>
          <w:rFonts w:asciiTheme="majorHAnsi" w:hAnsiTheme="majorHAnsi" w:cstheme="majorHAnsi"/>
          <w:sz w:val="24"/>
          <w:szCs w:val="24"/>
          <w:lang w:val="en-CA"/>
        </w:rPr>
        <w:t xml:space="preserve"> </w:t>
      </w:r>
      <w:r w:rsidR="005876BF">
        <w:rPr>
          <w:rFonts w:asciiTheme="majorHAnsi" w:hAnsiTheme="majorHAnsi" w:cstheme="majorHAnsi"/>
          <w:sz w:val="24"/>
          <w:szCs w:val="24"/>
          <w:lang w:val="en-CA"/>
        </w:rPr>
        <w:t>activities</w:t>
      </w:r>
      <w:r w:rsidRPr="004628FA">
        <w:rPr>
          <w:rFonts w:asciiTheme="majorHAnsi" w:hAnsiTheme="majorHAnsi" w:cstheme="majorHAnsi"/>
          <w:sz w:val="24"/>
          <w:szCs w:val="24"/>
          <w:lang w:val="en-CA"/>
        </w:rPr>
        <w:t xml:space="preserve">, eligible expenditures </w:t>
      </w:r>
      <w:r w:rsidR="006552DD">
        <w:rPr>
          <w:rFonts w:asciiTheme="majorHAnsi" w:hAnsiTheme="majorHAnsi" w:cstheme="majorHAnsi"/>
          <w:sz w:val="24"/>
          <w:szCs w:val="24"/>
          <w:lang w:val="en-CA"/>
        </w:rPr>
        <w:t xml:space="preserve">under the Program </w:t>
      </w:r>
      <w:r w:rsidRPr="004628FA">
        <w:rPr>
          <w:rFonts w:asciiTheme="majorHAnsi" w:hAnsiTheme="majorHAnsi" w:cstheme="majorHAnsi"/>
          <w:sz w:val="24"/>
          <w:szCs w:val="24"/>
          <w:lang w:val="en-CA"/>
        </w:rPr>
        <w:t xml:space="preserve">include </w:t>
      </w:r>
      <w:r w:rsidR="00327A8E">
        <w:rPr>
          <w:rFonts w:asciiTheme="majorHAnsi" w:hAnsiTheme="majorHAnsi" w:cstheme="majorHAnsi"/>
          <w:sz w:val="24"/>
          <w:szCs w:val="24"/>
          <w:lang w:val="en-CA"/>
        </w:rPr>
        <w:t>operation</w:t>
      </w:r>
      <w:r w:rsidR="006552DD">
        <w:rPr>
          <w:rFonts w:asciiTheme="majorHAnsi" w:hAnsiTheme="majorHAnsi" w:cstheme="majorHAnsi"/>
          <w:sz w:val="24"/>
          <w:szCs w:val="24"/>
          <w:lang w:val="en-CA"/>
        </w:rPr>
        <w:t>-</w:t>
      </w:r>
      <w:r w:rsidR="00327A8E">
        <w:rPr>
          <w:rFonts w:asciiTheme="majorHAnsi" w:hAnsiTheme="majorHAnsi" w:cstheme="majorHAnsi"/>
          <w:sz w:val="24"/>
          <w:szCs w:val="24"/>
          <w:lang w:val="en-CA"/>
        </w:rPr>
        <w:t xml:space="preserve">specific administrative </w:t>
      </w:r>
      <w:r w:rsidRPr="004628FA">
        <w:rPr>
          <w:rFonts w:asciiTheme="majorHAnsi" w:hAnsiTheme="majorHAnsi" w:cstheme="majorHAnsi"/>
          <w:sz w:val="24"/>
          <w:szCs w:val="24"/>
        </w:rPr>
        <w:t>costs, salaries and benefits, insurance, professional/consultant fees (for outsourced work), transportation, information technology, and training. O&amp;M funding is also available for cost</w:t>
      </w:r>
      <w:r w:rsidR="00682814">
        <w:rPr>
          <w:rFonts w:asciiTheme="majorHAnsi" w:hAnsiTheme="majorHAnsi" w:cstheme="majorHAnsi"/>
          <w:sz w:val="24"/>
          <w:szCs w:val="24"/>
        </w:rPr>
        <w:t xml:space="preserve">s captured </w:t>
      </w:r>
      <w:r w:rsidR="000D3DFD">
        <w:rPr>
          <w:rFonts w:asciiTheme="majorHAnsi" w:hAnsiTheme="majorHAnsi" w:cstheme="majorHAnsi"/>
          <w:sz w:val="24"/>
          <w:szCs w:val="24"/>
        </w:rPr>
        <w:t>within</w:t>
      </w:r>
      <w:r w:rsidR="00682814">
        <w:rPr>
          <w:rFonts w:asciiTheme="majorHAnsi" w:hAnsiTheme="majorHAnsi" w:cstheme="majorHAnsi"/>
          <w:sz w:val="24"/>
          <w:szCs w:val="24"/>
        </w:rPr>
        <w:t xml:space="preserve"> a </w:t>
      </w:r>
      <w:r w:rsidRPr="004628FA">
        <w:rPr>
          <w:rFonts w:asciiTheme="majorHAnsi" w:hAnsiTheme="majorHAnsi" w:cstheme="majorHAnsi"/>
          <w:sz w:val="24"/>
          <w:szCs w:val="24"/>
        </w:rPr>
        <w:t>Municipal Type Service Agreements (MTSA, or MTA)</w:t>
      </w:r>
      <w:r w:rsidR="00682814">
        <w:rPr>
          <w:rFonts w:asciiTheme="majorHAnsi" w:hAnsiTheme="majorHAnsi" w:cstheme="majorHAnsi"/>
          <w:sz w:val="24"/>
          <w:szCs w:val="24"/>
        </w:rPr>
        <w:t xml:space="preserve"> for solid-waste services such as regular collection, </w:t>
      </w:r>
      <w:r w:rsidR="000D3DFD">
        <w:rPr>
          <w:rFonts w:asciiTheme="majorHAnsi" w:hAnsiTheme="majorHAnsi" w:cstheme="majorHAnsi"/>
          <w:sz w:val="24"/>
          <w:szCs w:val="24"/>
        </w:rPr>
        <w:t xml:space="preserve">use of an </w:t>
      </w:r>
      <w:r w:rsidR="00682814">
        <w:rPr>
          <w:rFonts w:asciiTheme="majorHAnsi" w:hAnsiTheme="majorHAnsi" w:cstheme="majorHAnsi"/>
          <w:sz w:val="24"/>
          <w:szCs w:val="24"/>
        </w:rPr>
        <w:t>off-reserve facility</w:t>
      </w:r>
      <w:r w:rsidR="000D3DFD">
        <w:rPr>
          <w:rFonts w:asciiTheme="majorHAnsi" w:hAnsiTheme="majorHAnsi" w:cstheme="majorHAnsi"/>
          <w:sz w:val="24"/>
          <w:szCs w:val="24"/>
        </w:rPr>
        <w:t>,</w:t>
      </w:r>
      <w:r w:rsidR="00682814">
        <w:rPr>
          <w:rFonts w:asciiTheme="majorHAnsi" w:hAnsiTheme="majorHAnsi" w:cstheme="majorHAnsi"/>
          <w:sz w:val="24"/>
          <w:szCs w:val="24"/>
        </w:rPr>
        <w:t xml:space="preserve"> and/or hauling</w:t>
      </w:r>
      <w:r w:rsidRPr="004628FA">
        <w:rPr>
          <w:rFonts w:asciiTheme="majorHAnsi" w:hAnsiTheme="majorHAnsi" w:cstheme="majorHAnsi"/>
          <w:sz w:val="24"/>
          <w:szCs w:val="24"/>
        </w:rPr>
        <w:t xml:space="preserve">. </w:t>
      </w:r>
    </w:p>
    <w:p w14:paraId="236C38D3" w14:textId="77777777" w:rsidR="00157385" w:rsidRDefault="00157385" w:rsidP="00253941">
      <w:pPr>
        <w:rPr>
          <w:rFonts w:asciiTheme="majorHAnsi" w:hAnsiTheme="majorHAnsi" w:cstheme="majorHAnsi"/>
          <w:sz w:val="24"/>
          <w:szCs w:val="24"/>
        </w:rPr>
      </w:pPr>
    </w:p>
    <w:p w14:paraId="2EE4D7BB" w14:textId="77777777" w:rsidR="00F02097" w:rsidRDefault="00157385" w:rsidP="00157385">
      <w:pPr>
        <w:ind w:left="720"/>
        <w:rPr>
          <w:rFonts w:asciiTheme="majorHAnsi" w:hAnsiTheme="majorHAnsi" w:cstheme="majorHAnsi"/>
          <w:sz w:val="24"/>
          <w:szCs w:val="24"/>
        </w:rPr>
      </w:pPr>
      <w:r w:rsidRPr="00157385">
        <w:rPr>
          <w:rFonts w:asciiTheme="majorHAnsi" w:hAnsiTheme="majorHAnsi" w:cstheme="majorHAnsi"/>
          <w:sz w:val="24"/>
          <w:szCs w:val="24"/>
        </w:rPr>
        <w:t xml:space="preserve">An </w:t>
      </w:r>
      <w:r w:rsidR="00253941" w:rsidRPr="00157385">
        <w:rPr>
          <w:rFonts w:asciiTheme="majorHAnsi" w:hAnsiTheme="majorHAnsi" w:cstheme="majorHAnsi"/>
          <w:b/>
          <w:bCs/>
          <w:sz w:val="24"/>
          <w:szCs w:val="24"/>
        </w:rPr>
        <w:t>MTSA</w:t>
      </w:r>
      <w:r w:rsidR="00253941" w:rsidRPr="004628FA">
        <w:rPr>
          <w:rFonts w:asciiTheme="majorHAnsi" w:hAnsiTheme="majorHAnsi" w:cstheme="majorHAnsi"/>
          <w:sz w:val="24"/>
          <w:szCs w:val="24"/>
        </w:rPr>
        <w:t xml:space="preserve"> is an agreement between I</w:t>
      </w:r>
      <w:r>
        <w:rPr>
          <w:rFonts w:asciiTheme="majorHAnsi" w:hAnsiTheme="majorHAnsi" w:cstheme="majorHAnsi"/>
          <w:sz w:val="24"/>
          <w:szCs w:val="24"/>
        </w:rPr>
        <w:t>ndigenous Services Canada (IS</w:t>
      </w:r>
      <w:r w:rsidR="00253941" w:rsidRPr="004628FA">
        <w:rPr>
          <w:rFonts w:asciiTheme="majorHAnsi" w:hAnsiTheme="majorHAnsi" w:cstheme="majorHAnsi"/>
          <w:sz w:val="24"/>
          <w:szCs w:val="24"/>
        </w:rPr>
        <w:t>C</w:t>
      </w:r>
      <w:r>
        <w:rPr>
          <w:rFonts w:asciiTheme="majorHAnsi" w:hAnsiTheme="majorHAnsi" w:cstheme="majorHAnsi"/>
          <w:sz w:val="24"/>
          <w:szCs w:val="24"/>
        </w:rPr>
        <w:t>)</w:t>
      </w:r>
      <w:r w:rsidR="00253941" w:rsidRPr="004628FA">
        <w:rPr>
          <w:rFonts w:asciiTheme="majorHAnsi" w:hAnsiTheme="majorHAnsi" w:cstheme="majorHAnsi"/>
          <w:sz w:val="24"/>
          <w:szCs w:val="24"/>
        </w:rPr>
        <w:t xml:space="preserve"> or </w:t>
      </w:r>
      <w:r w:rsidR="00D94E11">
        <w:rPr>
          <w:rFonts w:asciiTheme="majorHAnsi" w:hAnsiTheme="majorHAnsi" w:cstheme="majorHAnsi"/>
          <w:sz w:val="24"/>
          <w:szCs w:val="24"/>
        </w:rPr>
        <w:t>a</w:t>
      </w:r>
      <w:r w:rsidR="00253941" w:rsidRPr="004628FA">
        <w:rPr>
          <w:rFonts w:asciiTheme="majorHAnsi" w:hAnsiTheme="majorHAnsi" w:cstheme="majorHAnsi"/>
          <w:sz w:val="24"/>
          <w:szCs w:val="24"/>
        </w:rPr>
        <w:t xml:space="preserve"> First Nation</w:t>
      </w:r>
      <w:r w:rsidR="00D94E11">
        <w:rPr>
          <w:rFonts w:asciiTheme="majorHAnsi" w:hAnsiTheme="majorHAnsi" w:cstheme="majorHAnsi"/>
          <w:sz w:val="24"/>
          <w:szCs w:val="24"/>
        </w:rPr>
        <w:t>,</w:t>
      </w:r>
      <w:r w:rsidR="00253941" w:rsidRPr="004628FA">
        <w:rPr>
          <w:rFonts w:asciiTheme="majorHAnsi" w:hAnsiTheme="majorHAnsi" w:cstheme="majorHAnsi"/>
          <w:sz w:val="24"/>
          <w:szCs w:val="24"/>
        </w:rPr>
        <w:t xml:space="preserve"> and another federal department</w:t>
      </w:r>
      <w:r w:rsidR="00D94E11">
        <w:rPr>
          <w:rFonts w:asciiTheme="majorHAnsi" w:hAnsiTheme="majorHAnsi" w:cstheme="majorHAnsi"/>
          <w:sz w:val="24"/>
          <w:szCs w:val="24"/>
        </w:rPr>
        <w:t xml:space="preserve">, </w:t>
      </w:r>
      <w:r w:rsidR="00253941" w:rsidRPr="004628FA">
        <w:rPr>
          <w:rFonts w:asciiTheme="majorHAnsi" w:hAnsiTheme="majorHAnsi" w:cstheme="majorHAnsi"/>
          <w:sz w:val="24"/>
          <w:szCs w:val="24"/>
        </w:rPr>
        <w:t>provincial, municipal, city or town government</w:t>
      </w:r>
      <w:r w:rsidR="00F02097">
        <w:rPr>
          <w:rFonts w:asciiTheme="majorHAnsi" w:hAnsiTheme="majorHAnsi" w:cstheme="majorHAnsi"/>
          <w:sz w:val="24"/>
          <w:szCs w:val="24"/>
        </w:rPr>
        <w:t>.</w:t>
      </w:r>
    </w:p>
    <w:p w14:paraId="3FAD6FDC" w14:textId="274576A1" w:rsidR="00253941" w:rsidRDefault="00F02097" w:rsidP="00157385">
      <w:pPr>
        <w:ind w:left="720"/>
        <w:rPr>
          <w:rFonts w:asciiTheme="majorHAnsi" w:hAnsiTheme="majorHAnsi" w:cstheme="majorHAnsi"/>
          <w:sz w:val="24"/>
          <w:szCs w:val="24"/>
        </w:rPr>
      </w:pPr>
      <w:r>
        <w:rPr>
          <w:rFonts w:asciiTheme="majorHAnsi" w:hAnsiTheme="majorHAnsi" w:cstheme="majorHAnsi"/>
          <w:sz w:val="24"/>
          <w:szCs w:val="24"/>
        </w:rPr>
        <w:t xml:space="preserve"> </w:t>
      </w:r>
    </w:p>
    <w:p w14:paraId="40DC5CC3" w14:textId="763847DC" w:rsidR="00F02097" w:rsidRDefault="00F02097" w:rsidP="006552DD">
      <w:pPr>
        <w:spacing w:line="276" w:lineRule="auto"/>
        <w:rPr>
          <w:rFonts w:asciiTheme="majorHAnsi" w:hAnsiTheme="majorHAnsi" w:cstheme="majorHAnsi"/>
          <w:sz w:val="24"/>
          <w:szCs w:val="24"/>
        </w:rPr>
      </w:pPr>
      <w:r>
        <w:rPr>
          <w:rFonts w:asciiTheme="majorHAnsi" w:hAnsiTheme="majorHAnsi" w:cstheme="majorHAnsi"/>
          <w:sz w:val="24"/>
          <w:szCs w:val="24"/>
        </w:rPr>
        <w:t>Additionally, service agreement</w:t>
      </w:r>
      <w:r w:rsidR="006552DD">
        <w:rPr>
          <w:rFonts w:asciiTheme="majorHAnsi" w:hAnsiTheme="majorHAnsi" w:cstheme="majorHAnsi"/>
          <w:sz w:val="24"/>
          <w:szCs w:val="24"/>
        </w:rPr>
        <w:t xml:space="preserve">s </w:t>
      </w:r>
      <w:r>
        <w:rPr>
          <w:rFonts w:asciiTheme="majorHAnsi" w:hAnsiTheme="majorHAnsi" w:cstheme="majorHAnsi"/>
          <w:sz w:val="24"/>
          <w:szCs w:val="24"/>
        </w:rPr>
        <w:t xml:space="preserve">established between ISC or a First Nation with a </w:t>
      </w:r>
      <w:r w:rsidRPr="004628FA">
        <w:rPr>
          <w:rFonts w:asciiTheme="majorHAnsi" w:hAnsiTheme="majorHAnsi" w:cstheme="majorHAnsi"/>
          <w:sz w:val="24"/>
          <w:szCs w:val="24"/>
        </w:rPr>
        <w:t>private contractor</w:t>
      </w:r>
      <w:r>
        <w:rPr>
          <w:rFonts w:asciiTheme="majorHAnsi" w:hAnsiTheme="majorHAnsi" w:cstheme="majorHAnsi"/>
          <w:sz w:val="24"/>
          <w:szCs w:val="24"/>
        </w:rPr>
        <w:t>,</w:t>
      </w:r>
      <w:r w:rsidRPr="004628FA">
        <w:rPr>
          <w:rFonts w:asciiTheme="majorHAnsi" w:hAnsiTheme="majorHAnsi" w:cstheme="majorHAnsi"/>
          <w:sz w:val="24"/>
          <w:szCs w:val="24"/>
        </w:rPr>
        <w:t xml:space="preserve"> individual</w:t>
      </w:r>
      <w:r>
        <w:rPr>
          <w:rFonts w:asciiTheme="majorHAnsi" w:hAnsiTheme="majorHAnsi" w:cstheme="majorHAnsi"/>
          <w:sz w:val="24"/>
          <w:szCs w:val="24"/>
        </w:rPr>
        <w:t>,</w:t>
      </w:r>
      <w:r w:rsidRPr="004628FA">
        <w:rPr>
          <w:rFonts w:asciiTheme="majorHAnsi" w:hAnsiTheme="majorHAnsi" w:cstheme="majorHAnsi"/>
          <w:sz w:val="24"/>
          <w:szCs w:val="24"/>
        </w:rPr>
        <w:t xml:space="preserve"> or other official organization to deliver </w:t>
      </w:r>
      <w:r>
        <w:rPr>
          <w:rFonts w:asciiTheme="majorHAnsi" w:hAnsiTheme="majorHAnsi" w:cstheme="majorHAnsi"/>
          <w:sz w:val="24"/>
          <w:szCs w:val="24"/>
        </w:rPr>
        <w:t xml:space="preserve">solid waste </w:t>
      </w:r>
      <w:r w:rsidRPr="004628FA">
        <w:rPr>
          <w:rFonts w:asciiTheme="majorHAnsi" w:hAnsiTheme="majorHAnsi" w:cstheme="majorHAnsi"/>
          <w:sz w:val="24"/>
          <w:szCs w:val="24"/>
        </w:rPr>
        <w:t xml:space="preserve">services </w:t>
      </w:r>
      <w:r>
        <w:rPr>
          <w:rFonts w:asciiTheme="majorHAnsi" w:hAnsiTheme="majorHAnsi" w:cstheme="majorHAnsi"/>
          <w:sz w:val="24"/>
          <w:szCs w:val="24"/>
        </w:rPr>
        <w:t>for</w:t>
      </w:r>
      <w:r w:rsidRPr="004628FA">
        <w:rPr>
          <w:rFonts w:asciiTheme="majorHAnsi" w:hAnsiTheme="majorHAnsi" w:cstheme="majorHAnsi"/>
          <w:sz w:val="24"/>
          <w:szCs w:val="24"/>
        </w:rPr>
        <w:t xml:space="preserve"> </w:t>
      </w:r>
      <w:r w:rsidR="006552DD">
        <w:rPr>
          <w:rFonts w:asciiTheme="majorHAnsi" w:hAnsiTheme="majorHAnsi" w:cstheme="majorHAnsi"/>
          <w:sz w:val="24"/>
          <w:szCs w:val="24"/>
        </w:rPr>
        <w:t>a</w:t>
      </w:r>
      <w:r w:rsidRPr="004628FA">
        <w:rPr>
          <w:rFonts w:asciiTheme="majorHAnsi" w:hAnsiTheme="majorHAnsi" w:cstheme="majorHAnsi"/>
          <w:sz w:val="24"/>
          <w:szCs w:val="24"/>
        </w:rPr>
        <w:t xml:space="preserve"> First Nation</w:t>
      </w:r>
      <w:r w:rsidR="006552DD">
        <w:rPr>
          <w:rFonts w:asciiTheme="majorHAnsi" w:hAnsiTheme="majorHAnsi" w:cstheme="majorHAnsi"/>
          <w:sz w:val="24"/>
          <w:szCs w:val="24"/>
        </w:rPr>
        <w:t xml:space="preserve"> are also eligible for funding. </w:t>
      </w:r>
    </w:p>
    <w:p w14:paraId="75D58FDE" w14:textId="77777777" w:rsidR="00F02097" w:rsidRPr="004628FA" w:rsidRDefault="00F02097" w:rsidP="00F02097">
      <w:pPr>
        <w:rPr>
          <w:rFonts w:asciiTheme="majorHAnsi" w:hAnsiTheme="majorHAnsi" w:cstheme="majorHAnsi"/>
          <w:sz w:val="24"/>
          <w:szCs w:val="24"/>
        </w:rPr>
      </w:pPr>
    </w:p>
    <w:p w14:paraId="1B5DF238" w14:textId="77777777" w:rsidR="006552DD" w:rsidRDefault="006552DD" w:rsidP="009E4D64">
      <w:pPr>
        <w:rPr>
          <w:rFonts w:asciiTheme="majorHAnsi" w:hAnsiTheme="majorHAnsi" w:cstheme="majorHAnsi"/>
          <w:sz w:val="24"/>
          <w:szCs w:val="24"/>
        </w:rPr>
      </w:pPr>
    </w:p>
    <w:p w14:paraId="79AC096D" w14:textId="2BD81302" w:rsidR="009E4D64" w:rsidRPr="006552DD" w:rsidRDefault="009E4D64" w:rsidP="006552DD">
      <w:pPr>
        <w:jc w:val="center"/>
        <w:rPr>
          <w:rFonts w:asciiTheme="majorHAnsi" w:hAnsiTheme="majorHAnsi" w:cstheme="majorHAnsi"/>
          <w:sz w:val="26"/>
          <w:szCs w:val="26"/>
          <w:u w:val="single"/>
        </w:rPr>
      </w:pPr>
      <w:r w:rsidRPr="006552DD">
        <w:rPr>
          <w:rFonts w:asciiTheme="majorHAnsi" w:hAnsiTheme="majorHAnsi" w:cstheme="majorHAnsi"/>
          <w:sz w:val="26"/>
          <w:szCs w:val="26"/>
        </w:rPr>
        <w:t xml:space="preserve">For a more fulsome list of eligible activities see </w:t>
      </w:r>
      <w:r w:rsidRPr="006552DD">
        <w:rPr>
          <w:rFonts w:asciiTheme="majorHAnsi" w:hAnsiTheme="majorHAnsi" w:cstheme="majorHAnsi"/>
          <w:b/>
          <w:bCs/>
          <w:sz w:val="26"/>
          <w:szCs w:val="26"/>
        </w:rPr>
        <w:t>Appendix B</w:t>
      </w:r>
      <w:r w:rsidRPr="006552DD">
        <w:rPr>
          <w:rFonts w:asciiTheme="majorHAnsi" w:hAnsiTheme="majorHAnsi" w:cstheme="majorHAnsi"/>
          <w:sz w:val="26"/>
          <w:szCs w:val="26"/>
        </w:rPr>
        <w:t xml:space="preserve">: </w:t>
      </w:r>
      <w:r w:rsidRPr="006552DD">
        <w:rPr>
          <w:rFonts w:asciiTheme="majorHAnsi" w:hAnsiTheme="majorHAnsi" w:cstheme="majorHAnsi"/>
          <w:sz w:val="26"/>
          <w:szCs w:val="26"/>
          <w:u w:val="single"/>
        </w:rPr>
        <w:t>Eligible Waste (O&amp;M) Activities</w:t>
      </w:r>
    </w:p>
    <w:p w14:paraId="4007EA32" w14:textId="7E22148C" w:rsidR="004628FA" w:rsidRDefault="004628FA" w:rsidP="00253941">
      <w:pPr>
        <w:rPr>
          <w:rFonts w:asciiTheme="majorHAnsi" w:hAnsiTheme="majorHAnsi" w:cstheme="majorHAnsi"/>
          <w:sz w:val="24"/>
          <w:szCs w:val="24"/>
        </w:rPr>
      </w:pPr>
    </w:p>
    <w:p w14:paraId="7C7B46A0" w14:textId="77777777" w:rsidR="006552DD" w:rsidRPr="004628FA" w:rsidRDefault="006552DD" w:rsidP="00253941">
      <w:pPr>
        <w:rPr>
          <w:rFonts w:asciiTheme="majorHAnsi" w:hAnsiTheme="majorHAnsi" w:cstheme="majorHAnsi"/>
          <w:sz w:val="24"/>
          <w:szCs w:val="24"/>
        </w:rPr>
      </w:pPr>
    </w:p>
    <w:p w14:paraId="2CAF008C" w14:textId="15287B44" w:rsidR="000D3DFD" w:rsidRDefault="00376BC3" w:rsidP="00376BC3">
      <w:pPr>
        <w:ind w:left="720"/>
        <w:rPr>
          <w:rFonts w:asciiTheme="majorHAnsi" w:hAnsiTheme="majorHAnsi" w:cstheme="majorHAnsi"/>
          <w:sz w:val="24"/>
          <w:szCs w:val="24"/>
        </w:rPr>
      </w:pPr>
      <w:r w:rsidRPr="00376BC3">
        <w:rPr>
          <w:rFonts w:asciiTheme="majorHAnsi" w:hAnsiTheme="majorHAnsi" w:cstheme="majorHAnsi"/>
          <w:b/>
          <w:bCs/>
          <w:sz w:val="24"/>
          <w:szCs w:val="24"/>
        </w:rPr>
        <w:t>Ineligible activities under the OMSWAS program include:</w:t>
      </w:r>
      <w:r w:rsidRPr="00376BC3">
        <w:rPr>
          <w:rFonts w:asciiTheme="majorHAnsi" w:hAnsiTheme="majorHAnsi" w:cstheme="majorHAnsi"/>
          <w:sz w:val="24"/>
          <w:szCs w:val="24"/>
        </w:rPr>
        <w:t xml:space="preserve"> </w:t>
      </w:r>
    </w:p>
    <w:p w14:paraId="55597686" w14:textId="77777777" w:rsidR="009D774B" w:rsidRDefault="009D774B" w:rsidP="00376BC3">
      <w:pPr>
        <w:ind w:left="720"/>
        <w:rPr>
          <w:rFonts w:asciiTheme="majorHAnsi" w:hAnsiTheme="majorHAnsi" w:cstheme="majorHAnsi"/>
          <w:sz w:val="24"/>
          <w:szCs w:val="24"/>
        </w:rPr>
      </w:pPr>
    </w:p>
    <w:p w14:paraId="6A2F057E" w14:textId="58DDDFDC" w:rsidR="000D3DFD" w:rsidRDefault="00F02097" w:rsidP="006552DD">
      <w:pPr>
        <w:pStyle w:val="ListParagraph"/>
        <w:numPr>
          <w:ilvl w:val="0"/>
          <w:numId w:val="40"/>
        </w:numPr>
        <w:rPr>
          <w:rFonts w:asciiTheme="majorHAnsi" w:hAnsiTheme="majorHAnsi" w:cstheme="majorHAnsi"/>
          <w:sz w:val="24"/>
          <w:szCs w:val="24"/>
        </w:rPr>
      </w:pPr>
      <w:r>
        <w:rPr>
          <w:rFonts w:asciiTheme="majorHAnsi" w:hAnsiTheme="majorHAnsi" w:cstheme="majorHAnsi"/>
          <w:b/>
          <w:bCs/>
          <w:sz w:val="24"/>
          <w:szCs w:val="24"/>
          <w:u w:val="single"/>
        </w:rPr>
        <w:t>P</w:t>
      </w:r>
      <w:r w:rsidR="00376BC3" w:rsidRPr="00F02097">
        <w:rPr>
          <w:rFonts w:asciiTheme="majorHAnsi" w:hAnsiTheme="majorHAnsi" w:cstheme="majorHAnsi"/>
          <w:b/>
          <w:bCs/>
          <w:sz w:val="24"/>
          <w:szCs w:val="24"/>
          <w:u w:val="single"/>
        </w:rPr>
        <w:t>lanning studies</w:t>
      </w:r>
      <w:r w:rsidR="000D3DFD">
        <w:rPr>
          <w:rFonts w:asciiTheme="majorHAnsi" w:hAnsiTheme="majorHAnsi" w:cstheme="majorHAnsi"/>
          <w:sz w:val="24"/>
          <w:szCs w:val="24"/>
        </w:rPr>
        <w:t xml:space="preserve"> such as</w:t>
      </w:r>
      <w:r w:rsidR="000D3DFD" w:rsidRPr="000D3DFD">
        <w:rPr>
          <w:rFonts w:asciiTheme="majorHAnsi" w:hAnsiTheme="majorHAnsi" w:cstheme="majorHAnsi"/>
          <w:sz w:val="24"/>
          <w:szCs w:val="24"/>
        </w:rPr>
        <w:t xml:space="preserve"> </w:t>
      </w:r>
      <w:r w:rsidR="000D3DFD">
        <w:rPr>
          <w:rFonts w:asciiTheme="majorHAnsi" w:hAnsiTheme="majorHAnsi" w:cstheme="majorHAnsi"/>
          <w:sz w:val="24"/>
          <w:szCs w:val="24"/>
        </w:rPr>
        <w:t>l</w:t>
      </w:r>
      <w:r w:rsidR="000D3DFD" w:rsidRPr="000D3DFD">
        <w:rPr>
          <w:rFonts w:asciiTheme="majorHAnsi" w:hAnsiTheme="majorHAnsi" w:cstheme="majorHAnsi"/>
          <w:sz w:val="24"/>
          <w:szCs w:val="24"/>
        </w:rPr>
        <w:t>and use planning, integrated solid waste management plan, needs assessment study, O&amp;M plan, etc</w:t>
      </w:r>
      <w:r w:rsidR="000D3DFD">
        <w:rPr>
          <w:rFonts w:asciiTheme="majorHAnsi" w:hAnsiTheme="majorHAnsi" w:cstheme="majorHAnsi"/>
          <w:sz w:val="24"/>
          <w:szCs w:val="24"/>
        </w:rPr>
        <w:t>.</w:t>
      </w:r>
    </w:p>
    <w:p w14:paraId="52E1CF5D" w14:textId="77777777" w:rsidR="006552DD" w:rsidRPr="006552DD" w:rsidRDefault="006552DD" w:rsidP="006552DD">
      <w:pPr>
        <w:pStyle w:val="ListParagraph"/>
        <w:ind w:left="1440"/>
        <w:rPr>
          <w:rFonts w:asciiTheme="majorHAnsi" w:hAnsiTheme="majorHAnsi" w:cstheme="majorHAnsi"/>
          <w:sz w:val="20"/>
          <w:szCs w:val="20"/>
        </w:rPr>
      </w:pPr>
    </w:p>
    <w:p w14:paraId="2B0F77D4" w14:textId="3BDD17D3" w:rsidR="000D3DFD" w:rsidRDefault="00F02097" w:rsidP="006552DD">
      <w:pPr>
        <w:pStyle w:val="ListParagraph"/>
        <w:numPr>
          <w:ilvl w:val="0"/>
          <w:numId w:val="40"/>
        </w:numPr>
        <w:rPr>
          <w:rFonts w:asciiTheme="majorHAnsi" w:hAnsiTheme="majorHAnsi" w:cstheme="majorHAnsi"/>
          <w:sz w:val="24"/>
          <w:szCs w:val="24"/>
        </w:rPr>
      </w:pPr>
      <w:r>
        <w:rPr>
          <w:rFonts w:asciiTheme="majorHAnsi" w:hAnsiTheme="majorHAnsi" w:cstheme="majorHAnsi"/>
          <w:b/>
          <w:bCs/>
          <w:sz w:val="24"/>
          <w:szCs w:val="24"/>
          <w:u w:val="single"/>
        </w:rPr>
        <w:t>M</w:t>
      </w:r>
      <w:r w:rsidR="00376BC3" w:rsidRPr="00F02097">
        <w:rPr>
          <w:rFonts w:asciiTheme="majorHAnsi" w:hAnsiTheme="majorHAnsi" w:cstheme="majorHAnsi"/>
          <w:b/>
          <w:bCs/>
          <w:sz w:val="24"/>
          <w:szCs w:val="24"/>
          <w:u w:val="single"/>
        </w:rPr>
        <w:t>ajor equipment purchases</w:t>
      </w:r>
      <w:r w:rsidR="000D3DFD">
        <w:rPr>
          <w:rFonts w:asciiTheme="majorHAnsi" w:hAnsiTheme="majorHAnsi" w:cstheme="majorHAnsi"/>
          <w:sz w:val="24"/>
          <w:szCs w:val="24"/>
        </w:rPr>
        <w:t xml:space="preserve"> </w:t>
      </w:r>
      <w:r w:rsidR="006552DD">
        <w:rPr>
          <w:rFonts w:asciiTheme="majorHAnsi" w:hAnsiTheme="majorHAnsi" w:cstheme="majorHAnsi"/>
          <w:sz w:val="24"/>
          <w:szCs w:val="24"/>
        </w:rPr>
        <w:t xml:space="preserve">encompassing those requiring ongoing O&amp;M, </w:t>
      </w:r>
      <w:r w:rsidR="000D3DFD">
        <w:rPr>
          <w:rFonts w:asciiTheme="majorHAnsi" w:hAnsiTheme="majorHAnsi" w:cstheme="majorHAnsi"/>
          <w:sz w:val="24"/>
          <w:szCs w:val="24"/>
        </w:rPr>
        <w:t>such as skid-steer, dozer, crusher, collection truck, baler, etc.</w:t>
      </w:r>
    </w:p>
    <w:p w14:paraId="2BE7C8DA" w14:textId="77777777" w:rsidR="006552DD" w:rsidRPr="006552DD" w:rsidRDefault="006552DD" w:rsidP="006552DD">
      <w:pPr>
        <w:rPr>
          <w:rFonts w:asciiTheme="majorHAnsi" w:hAnsiTheme="majorHAnsi" w:cstheme="majorHAnsi"/>
          <w:sz w:val="20"/>
          <w:szCs w:val="20"/>
        </w:rPr>
      </w:pPr>
    </w:p>
    <w:p w14:paraId="77555624" w14:textId="4AA61606" w:rsidR="006552DD" w:rsidRPr="006552DD" w:rsidRDefault="00F02097" w:rsidP="006552DD">
      <w:pPr>
        <w:pStyle w:val="ListParagraph"/>
        <w:numPr>
          <w:ilvl w:val="0"/>
          <w:numId w:val="40"/>
        </w:numPr>
        <w:rPr>
          <w:rFonts w:asciiTheme="majorHAnsi" w:hAnsiTheme="majorHAnsi" w:cstheme="majorHAnsi"/>
          <w:sz w:val="24"/>
          <w:szCs w:val="24"/>
          <w:u w:val="single"/>
        </w:rPr>
      </w:pPr>
      <w:r>
        <w:rPr>
          <w:rFonts w:asciiTheme="majorHAnsi" w:hAnsiTheme="majorHAnsi" w:cstheme="majorHAnsi"/>
          <w:b/>
          <w:bCs/>
          <w:sz w:val="24"/>
          <w:szCs w:val="24"/>
          <w:u w:val="single"/>
        </w:rPr>
        <w:t>C</w:t>
      </w:r>
      <w:r w:rsidR="00376BC3" w:rsidRPr="00F02097">
        <w:rPr>
          <w:rFonts w:asciiTheme="majorHAnsi" w:hAnsiTheme="majorHAnsi" w:cstheme="majorHAnsi"/>
          <w:b/>
          <w:bCs/>
          <w:sz w:val="24"/>
          <w:szCs w:val="24"/>
          <w:u w:val="single"/>
        </w:rPr>
        <w:t>apital infrastructure acquisition and construction</w:t>
      </w:r>
      <w:r w:rsidR="009E4D64" w:rsidRPr="009E4D64">
        <w:rPr>
          <w:rFonts w:asciiTheme="majorHAnsi" w:hAnsiTheme="majorHAnsi" w:cstheme="majorHAnsi"/>
          <w:sz w:val="24"/>
          <w:szCs w:val="24"/>
        </w:rPr>
        <w:t xml:space="preserve"> activities such as feasibility </w:t>
      </w:r>
      <w:r w:rsidR="009E4D64">
        <w:rPr>
          <w:rFonts w:asciiTheme="majorHAnsi" w:hAnsiTheme="majorHAnsi" w:cstheme="majorHAnsi"/>
          <w:sz w:val="24"/>
          <w:szCs w:val="24"/>
        </w:rPr>
        <w:t xml:space="preserve">studies, new site staging, construction of a landfill, transfer station or eco-depot, ATCO trailer purchase and installation, </w:t>
      </w:r>
      <w:r w:rsidR="006552DD">
        <w:rPr>
          <w:rFonts w:asciiTheme="majorHAnsi" w:hAnsiTheme="majorHAnsi" w:cstheme="majorHAnsi"/>
          <w:sz w:val="24"/>
          <w:szCs w:val="24"/>
        </w:rPr>
        <w:t xml:space="preserve">perimeter fencing, and </w:t>
      </w:r>
      <w:r w:rsidR="009E4D64">
        <w:rPr>
          <w:rFonts w:asciiTheme="majorHAnsi" w:hAnsiTheme="majorHAnsi" w:cstheme="majorHAnsi"/>
          <w:sz w:val="24"/>
          <w:szCs w:val="24"/>
        </w:rPr>
        <w:t xml:space="preserve">costs associated with land acquisition for </w:t>
      </w:r>
      <w:r>
        <w:rPr>
          <w:rFonts w:asciiTheme="majorHAnsi" w:hAnsiTheme="majorHAnsi" w:cstheme="majorHAnsi"/>
          <w:sz w:val="24"/>
          <w:szCs w:val="24"/>
        </w:rPr>
        <w:t>proposed</w:t>
      </w:r>
      <w:r w:rsidR="009E4D64">
        <w:rPr>
          <w:rFonts w:asciiTheme="majorHAnsi" w:hAnsiTheme="majorHAnsi" w:cstheme="majorHAnsi"/>
          <w:sz w:val="24"/>
          <w:szCs w:val="24"/>
        </w:rPr>
        <w:t xml:space="preserve"> </w:t>
      </w:r>
      <w:r>
        <w:rPr>
          <w:rFonts w:asciiTheme="majorHAnsi" w:hAnsiTheme="majorHAnsi" w:cstheme="majorHAnsi"/>
          <w:sz w:val="24"/>
          <w:szCs w:val="24"/>
        </w:rPr>
        <w:t>landfill and/or transfer station</w:t>
      </w:r>
      <w:r w:rsidR="006552DD">
        <w:rPr>
          <w:rFonts w:asciiTheme="majorHAnsi" w:hAnsiTheme="majorHAnsi" w:cstheme="majorHAnsi"/>
          <w:sz w:val="24"/>
          <w:szCs w:val="24"/>
        </w:rPr>
        <w:t>s</w:t>
      </w:r>
      <w:r>
        <w:rPr>
          <w:rFonts w:asciiTheme="majorHAnsi" w:hAnsiTheme="majorHAnsi" w:cstheme="majorHAnsi"/>
          <w:sz w:val="24"/>
          <w:szCs w:val="24"/>
        </w:rPr>
        <w:t xml:space="preserve"> located off reserve</w:t>
      </w:r>
      <w:r w:rsidR="006552DD">
        <w:rPr>
          <w:rFonts w:asciiTheme="majorHAnsi" w:hAnsiTheme="majorHAnsi" w:cstheme="majorHAnsi"/>
          <w:sz w:val="24"/>
          <w:szCs w:val="24"/>
        </w:rPr>
        <w:t>.</w:t>
      </w:r>
    </w:p>
    <w:p w14:paraId="205F3E67" w14:textId="77777777" w:rsidR="006552DD" w:rsidRPr="006552DD" w:rsidRDefault="006552DD" w:rsidP="006552DD">
      <w:pPr>
        <w:pStyle w:val="ListParagraph"/>
        <w:rPr>
          <w:rFonts w:asciiTheme="majorHAnsi" w:hAnsiTheme="majorHAnsi" w:cstheme="majorHAnsi"/>
          <w:sz w:val="20"/>
          <w:szCs w:val="20"/>
          <w:u w:val="single"/>
        </w:rPr>
      </w:pPr>
    </w:p>
    <w:p w14:paraId="4BEB5E09" w14:textId="282C0463" w:rsidR="000D3DFD" w:rsidRDefault="00F02097" w:rsidP="006552DD">
      <w:pPr>
        <w:pStyle w:val="ListParagraph"/>
        <w:numPr>
          <w:ilvl w:val="0"/>
          <w:numId w:val="40"/>
        </w:numPr>
        <w:spacing w:line="360" w:lineRule="auto"/>
        <w:rPr>
          <w:rFonts w:asciiTheme="majorHAnsi" w:hAnsiTheme="majorHAnsi" w:cstheme="majorHAnsi"/>
          <w:sz w:val="24"/>
          <w:szCs w:val="24"/>
        </w:rPr>
      </w:pPr>
      <w:r>
        <w:rPr>
          <w:rFonts w:asciiTheme="majorHAnsi" w:hAnsiTheme="majorHAnsi" w:cstheme="majorHAnsi"/>
          <w:b/>
          <w:bCs/>
          <w:sz w:val="24"/>
          <w:szCs w:val="24"/>
          <w:u w:val="single"/>
        </w:rPr>
        <w:t>E</w:t>
      </w:r>
      <w:r w:rsidR="00376BC3" w:rsidRPr="00F02097">
        <w:rPr>
          <w:rFonts w:asciiTheme="majorHAnsi" w:hAnsiTheme="majorHAnsi" w:cstheme="majorHAnsi"/>
          <w:b/>
          <w:bCs/>
          <w:sz w:val="24"/>
          <w:szCs w:val="24"/>
          <w:u w:val="single"/>
        </w:rPr>
        <w:t>nvironmental site assessments</w:t>
      </w:r>
      <w:r w:rsidR="000D3DFD">
        <w:rPr>
          <w:rFonts w:asciiTheme="majorHAnsi" w:hAnsiTheme="majorHAnsi" w:cstheme="majorHAnsi"/>
          <w:sz w:val="24"/>
          <w:szCs w:val="24"/>
        </w:rPr>
        <w:t>, including Phase I, II &amp; III</w:t>
      </w:r>
      <w:r w:rsidR="006552DD">
        <w:rPr>
          <w:rFonts w:asciiTheme="majorHAnsi" w:hAnsiTheme="majorHAnsi" w:cstheme="majorHAnsi"/>
          <w:sz w:val="24"/>
          <w:szCs w:val="24"/>
        </w:rPr>
        <w:t>.</w:t>
      </w:r>
    </w:p>
    <w:p w14:paraId="15138EE2" w14:textId="77777777" w:rsidR="006552DD" w:rsidRPr="006552DD" w:rsidRDefault="006552DD" w:rsidP="006552DD">
      <w:pPr>
        <w:pStyle w:val="ListParagraph"/>
        <w:rPr>
          <w:rFonts w:asciiTheme="majorHAnsi" w:hAnsiTheme="majorHAnsi" w:cstheme="majorHAnsi"/>
          <w:sz w:val="20"/>
          <w:szCs w:val="20"/>
        </w:rPr>
      </w:pPr>
    </w:p>
    <w:p w14:paraId="76BB2AE3" w14:textId="1097106C" w:rsidR="00376BC3" w:rsidRDefault="00F02097" w:rsidP="006552DD">
      <w:pPr>
        <w:pStyle w:val="ListParagraph"/>
        <w:numPr>
          <w:ilvl w:val="0"/>
          <w:numId w:val="40"/>
        </w:numPr>
        <w:rPr>
          <w:rFonts w:asciiTheme="majorHAnsi" w:hAnsiTheme="majorHAnsi" w:cstheme="majorHAnsi"/>
          <w:sz w:val="24"/>
          <w:szCs w:val="24"/>
        </w:rPr>
      </w:pPr>
      <w:r>
        <w:rPr>
          <w:rFonts w:asciiTheme="majorHAnsi" w:hAnsiTheme="majorHAnsi" w:cstheme="majorHAnsi"/>
          <w:b/>
          <w:bCs/>
          <w:sz w:val="24"/>
          <w:szCs w:val="24"/>
          <w:u w:val="single"/>
        </w:rPr>
        <w:t>E</w:t>
      </w:r>
      <w:r w:rsidR="00376BC3" w:rsidRPr="00F02097">
        <w:rPr>
          <w:rFonts w:asciiTheme="majorHAnsi" w:hAnsiTheme="majorHAnsi" w:cstheme="majorHAnsi"/>
          <w:b/>
          <w:bCs/>
          <w:sz w:val="24"/>
          <w:szCs w:val="24"/>
          <w:u w:val="single"/>
        </w:rPr>
        <w:t>ngineered decommissioning and closure</w:t>
      </w:r>
      <w:r w:rsidR="000D3DFD">
        <w:rPr>
          <w:rFonts w:asciiTheme="majorHAnsi" w:hAnsiTheme="majorHAnsi" w:cstheme="majorHAnsi"/>
          <w:sz w:val="24"/>
          <w:szCs w:val="24"/>
        </w:rPr>
        <w:t xml:space="preserve"> activities such as design and closure plans</w:t>
      </w:r>
      <w:r w:rsidR="006552DD">
        <w:rPr>
          <w:rFonts w:asciiTheme="majorHAnsi" w:hAnsiTheme="majorHAnsi" w:cstheme="majorHAnsi"/>
          <w:sz w:val="24"/>
          <w:szCs w:val="24"/>
        </w:rPr>
        <w:t xml:space="preserve"> &amp; </w:t>
      </w:r>
      <w:r w:rsidR="000D3DFD">
        <w:rPr>
          <w:rFonts w:asciiTheme="majorHAnsi" w:hAnsiTheme="majorHAnsi" w:cstheme="majorHAnsi"/>
          <w:sz w:val="24"/>
          <w:szCs w:val="24"/>
        </w:rPr>
        <w:t>designs, capping</w:t>
      </w:r>
      <w:r w:rsidR="009E4D64">
        <w:rPr>
          <w:rFonts w:asciiTheme="majorHAnsi" w:hAnsiTheme="majorHAnsi" w:cstheme="majorHAnsi"/>
          <w:sz w:val="24"/>
          <w:szCs w:val="24"/>
        </w:rPr>
        <w:t>, berm construction, monitoring well installation and testing at inactive sites, etc.</w:t>
      </w:r>
      <w:r w:rsidR="00376BC3" w:rsidRPr="000D3DFD">
        <w:rPr>
          <w:rFonts w:asciiTheme="majorHAnsi" w:hAnsiTheme="majorHAnsi" w:cstheme="majorHAnsi"/>
          <w:sz w:val="24"/>
          <w:szCs w:val="24"/>
        </w:rPr>
        <w:t xml:space="preserve"> </w:t>
      </w:r>
    </w:p>
    <w:p w14:paraId="3B5E84A3" w14:textId="77777777" w:rsidR="002E10CF" w:rsidRPr="002E10CF" w:rsidRDefault="002E10CF" w:rsidP="002E10CF">
      <w:pPr>
        <w:pStyle w:val="ListParagraph"/>
        <w:rPr>
          <w:rFonts w:asciiTheme="majorHAnsi" w:hAnsiTheme="majorHAnsi" w:cstheme="majorHAnsi"/>
          <w:sz w:val="24"/>
          <w:szCs w:val="24"/>
        </w:rPr>
      </w:pPr>
    </w:p>
    <w:p w14:paraId="3C1651E9" w14:textId="41463ED1" w:rsidR="00417AFD" w:rsidRPr="00376BC3" w:rsidRDefault="002E10CF" w:rsidP="002E10CF">
      <w:pPr>
        <w:rPr>
          <w:rFonts w:asciiTheme="majorHAnsi" w:hAnsiTheme="majorHAnsi" w:cstheme="majorHAnsi"/>
          <w:sz w:val="24"/>
          <w:szCs w:val="24"/>
        </w:rPr>
      </w:pPr>
      <w:r>
        <w:rPr>
          <w:rFonts w:asciiTheme="majorHAnsi" w:hAnsiTheme="majorHAnsi" w:cstheme="majorHAnsi"/>
          <w:sz w:val="24"/>
          <w:szCs w:val="24"/>
        </w:rPr>
        <w:t xml:space="preserve">Additionally, </w:t>
      </w:r>
      <w:r w:rsidRPr="002E10CF">
        <w:rPr>
          <w:rFonts w:asciiTheme="majorHAnsi" w:hAnsiTheme="majorHAnsi" w:cstheme="majorHAnsi"/>
          <w:sz w:val="24"/>
          <w:szCs w:val="24"/>
        </w:rPr>
        <w:t>expenses incurred before the approval date communicated by the department are not eligible</w:t>
      </w:r>
      <w:r>
        <w:rPr>
          <w:rFonts w:asciiTheme="majorHAnsi" w:hAnsiTheme="majorHAnsi" w:cstheme="majorHAnsi"/>
          <w:sz w:val="24"/>
          <w:szCs w:val="24"/>
        </w:rPr>
        <w:t>.</w:t>
      </w:r>
    </w:p>
    <w:p w14:paraId="74C7BE84" w14:textId="714D4676" w:rsidR="008D3CB4" w:rsidRDefault="008D3CB4" w:rsidP="00253941">
      <w:pPr>
        <w:rPr>
          <w:rFonts w:asciiTheme="majorHAnsi" w:hAnsiTheme="majorHAnsi" w:cstheme="majorHAnsi"/>
          <w:sz w:val="24"/>
          <w:szCs w:val="24"/>
          <w:u w:val="single"/>
        </w:rPr>
      </w:pPr>
    </w:p>
    <w:p w14:paraId="3C95004C" w14:textId="77777777" w:rsidR="006552DD" w:rsidRDefault="006552DD" w:rsidP="00253941">
      <w:pPr>
        <w:rPr>
          <w:rFonts w:asciiTheme="majorHAnsi" w:hAnsiTheme="majorHAnsi" w:cstheme="majorHAnsi"/>
          <w:sz w:val="24"/>
          <w:szCs w:val="24"/>
          <w:u w:val="single"/>
        </w:rPr>
      </w:pPr>
    </w:p>
    <w:p w14:paraId="6F6CED15" w14:textId="45777E6E" w:rsidR="002C609D" w:rsidRPr="006552DD" w:rsidRDefault="002C609D" w:rsidP="002C609D">
      <w:pPr>
        <w:pStyle w:val="Heading1"/>
        <w:rPr>
          <w:b/>
          <w:bCs/>
          <w:color w:val="4472C4" w:themeColor="accent1"/>
          <w:sz w:val="30"/>
          <w:szCs w:val="30"/>
        </w:rPr>
      </w:pPr>
      <w:bookmarkStart w:id="1" w:name="_Toc125727435"/>
      <w:r w:rsidRPr="006552DD">
        <w:rPr>
          <w:b/>
          <w:bCs/>
          <w:color w:val="4472C4" w:themeColor="accent1"/>
          <w:sz w:val="30"/>
          <w:szCs w:val="30"/>
        </w:rPr>
        <w:lastRenderedPageBreak/>
        <w:t>How to Apply</w:t>
      </w:r>
      <w:bookmarkEnd w:id="1"/>
    </w:p>
    <w:p w14:paraId="143A08FF" w14:textId="7FE49830" w:rsidR="002C609D" w:rsidRDefault="002C609D" w:rsidP="002C609D">
      <w:pPr>
        <w:rPr>
          <w:lang w:val="en-CA"/>
        </w:rPr>
      </w:pPr>
    </w:p>
    <w:p w14:paraId="7FAF6C8F" w14:textId="77777777" w:rsidR="006552DD" w:rsidRPr="002C609D" w:rsidRDefault="006552DD" w:rsidP="002C609D">
      <w:pPr>
        <w:rPr>
          <w:lang w:val="en-CA"/>
        </w:rPr>
      </w:pPr>
    </w:p>
    <w:p w14:paraId="3FB76F8D" w14:textId="26FD5B5E" w:rsidR="002C609D" w:rsidRPr="006552DD" w:rsidRDefault="00092843" w:rsidP="002C609D">
      <w:pPr>
        <w:rPr>
          <w:rFonts w:asciiTheme="majorHAnsi" w:hAnsiTheme="majorHAnsi"/>
          <w:sz w:val="28"/>
          <w:szCs w:val="28"/>
        </w:rPr>
      </w:pPr>
      <w:r w:rsidRPr="006552DD">
        <w:rPr>
          <w:rFonts w:asciiTheme="majorHAnsi" w:hAnsiTheme="majorHAnsi"/>
          <w:sz w:val="28"/>
          <w:szCs w:val="28"/>
        </w:rPr>
        <w:t>To apply for funding</w:t>
      </w:r>
      <w:r w:rsidR="005D0E5A" w:rsidRPr="006552DD">
        <w:rPr>
          <w:rFonts w:asciiTheme="majorHAnsi" w:hAnsiTheme="majorHAnsi"/>
          <w:sz w:val="28"/>
          <w:szCs w:val="28"/>
        </w:rPr>
        <w:t xml:space="preserve"> under the OMSWAS program</w:t>
      </w:r>
      <w:r w:rsidRPr="006552DD">
        <w:rPr>
          <w:rFonts w:asciiTheme="majorHAnsi" w:hAnsiTheme="majorHAnsi"/>
          <w:sz w:val="28"/>
          <w:szCs w:val="28"/>
        </w:rPr>
        <w:t>, eligible a</w:t>
      </w:r>
      <w:r w:rsidR="002C609D" w:rsidRPr="006552DD">
        <w:rPr>
          <w:rFonts w:asciiTheme="majorHAnsi" w:hAnsiTheme="majorHAnsi"/>
          <w:sz w:val="28"/>
          <w:szCs w:val="28"/>
        </w:rPr>
        <w:t>pplicants must</w:t>
      </w:r>
      <w:r w:rsidRPr="006552DD">
        <w:rPr>
          <w:rFonts w:asciiTheme="majorHAnsi" w:hAnsiTheme="majorHAnsi"/>
          <w:sz w:val="28"/>
          <w:szCs w:val="28"/>
        </w:rPr>
        <w:t xml:space="preserve"> </w:t>
      </w:r>
      <w:r w:rsidR="006552DD">
        <w:rPr>
          <w:rFonts w:asciiTheme="majorHAnsi" w:hAnsiTheme="majorHAnsi"/>
          <w:sz w:val="28"/>
          <w:szCs w:val="28"/>
        </w:rPr>
        <w:t>submit a completed a</w:t>
      </w:r>
      <w:r w:rsidR="002C609D" w:rsidRPr="006552DD">
        <w:rPr>
          <w:rFonts w:asciiTheme="majorHAnsi" w:hAnsiTheme="majorHAnsi"/>
          <w:sz w:val="28"/>
          <w:szCs w:val="28"/>
        </w:rPr>
        <w:t>pplication</w:t>
      </w:r>
      <w:r w:rsidR="006552DD">
        <w:rPr>
          <w:rFonts w:asciiTheme="majorHAnsi" w:hAnsiTheme="majorHAnsi"/>
          <w:sz w:val="28"/>
          <w:szCs w:val="28"/>
        </w:rPr>
        <w:t xml:space="preserve"> </w:t>
      </w:r>
      <w:r w:rsidR="002C609D" w:rsidRPr="006552DD">
        <w:rPr>
          <w:rFonts w:asciiTheme="majorHAnsi" w:hAnsiTheme="majorHAnsi"/>
          <w:sz w:val="28"/>
          <w:szCs w:val="28"/>
        </w:rPr>
        <w:t xml:space="preserve">to </w:t>
      </w:r>
      <w:r w:rsidR="00636F30" w:rsidRPr="006552DD">
        <w:rPr>
          <w:rFonts w:asciiTheme="majorHAnsi" w:hAnsiTheme="majorHAnsi"/>
          <w:sz w:val="28"/>
          <w:szCs w:val="28"/>
        </w:rPr>
        <w:t>their</w:t>
      </w:r>
      <w:r w:rsidR="002C609D" w:rsidRPr="006552DD">
        <w:rPr>
          <w:rFonts w:asciiTheme="majorHAnsi" w:hAnsiTheme="majorHAnsi"/>
          <w:sz w:val="28"/>
          <w:szCs w:val="28"/>
        </w:rPr>
        <w:t xml:space="preserve"> </w:t>
      </w:r>
      <w:r w:rsidR="005B04E3" w:rsidRPr="006552DD">
        <w:rPr>
          <w:rFonts w:asciiTheme="majorHAnsi" w:hAnsiTheme="majorHAnsi"/>
          <w:sz w:val="28"/>
          <w:szCs w:val="28"/>
        </w:rPr>
        <w:t xml:space="preserve">dedicated </w:t>
      </w:r>
      <w:r w:rsidRPr="006552DD">
        <w:rPr>
          <w:rFonts w:asciiTheme="majorHAnsi" w:hAnsiTheme="majorHAnsi"/>
          <w:sz w:val="28"/>
          <w:szCs w:val="28"/>
        </w:rPr>
        <w:t xml:space="preserve">ISC </w:t>
      </w:r>
      <w:r w:rsidR="002C609D" w:rsidRPr="006552DD">
        <w:rPr>
          <w:rFonts w:asciiTheme="majorHAnsi" w:hAnsiTheme="majorHAnsi"/>
          <w:sz w:val="28"/>
          <w:szCs w:val="28"/>
        </w:rPr>
        <w:t xml:space="preserve">Environmental </w:t>
      </w:r>
      <w:r w:rsidRPr="006552DD">
        <w:rPr>
          <w:rFonts w:asciiTheme="majorHAnsi" w:hAnsiTheme="majorHAnsi"/>
          <w:sz w:val="28"/>
          <w:szCs w:val="28"/>
        </w:rPr>
        <w:t xml:space="preserve">Services </w:t>
      </w:r>
      <w:r w:rsidR="00636F30" w:rsidRPr="006552DD">
        <w:rPr>
          <w:rFonts w:asciiTheme="majorHAnsi" w:hAnsiTheme="majorHAnsi"/>
          <w:sz w:val="28"/>
          <w:szCs w:val="28"/>
        </w:rPr>
        <w:t xml:space="preserve">Officer.  </w:t>
      </w:r>
    </w:p>
    <w:p w14:paraId="1FF0694A" w14:textId="07E4A55C" w:rsidR="00414C57" w:rsidRDefault="00414C57" w:rsidP="002C609D">
      <w:pPr>
        <w:rPr>
          <w:rFonts w:asciiTheme="majorHAnsi" w:hAnsiTheme="majorHAnsi"/>
          <w:sz w:val="24"/>
          <w:szCs w:val="24"/>
        </w:rPr>
      </w:pPr>
    </w:p>
    <w:p w14:paraId="69A87430" w14:textId="77777777" w:rsidR="006552DD" w:rsidRDefault="006552DD" w:rsidP="002C609D">
      <w:pPr>
        <w:rPr>
          <w:rFonts w:asciiTheme="majorHAnsi" w:hAnsiTheme="majorHAnsi"/>
          <w:sz w:val="24"/>
          <w:szCs w:val="24"/>
        </w:rPr>
      </w:pPr>
    </w:p>
    <w:p w14:paraId="2028EDE2" w14:textId="6CF044A3" w:rsidR="00414C57" w:rsidRDefault="002E60A2" w:rsidP="00414C57">
      <w:pPr>
        <w:rPr>
          <w:rFonts w:asciiTheme="majorHAnsi" w:hAnsiTheme="majorHAnsi" w:cstheme="majorHAnsi"/>
          <w:sz w:val="24"/>
          <w:szCs w:val="24"/>
          <w:lang w:val="en-CA"/>
        </w:rPr>
      </w:pPr>
      <w:r>
        <w:rPr>
          <w:rFonts w:asciiTheme="majorHAnsi" w:hAnsiTheme="majorHAnsi" w:cstheme="majorHAnsi"/>
          <w:sz w:val="24"/>
          <w:szCs w:val="24"/>
        </w:rPr>
        <w:t>For</w:t>
      </w:r>
      <w:r w:rsidR="00414C57" w:rsidRPr="00813DFE">
        <w:rPr>
          <w:rFonts w:asciiTheme="majorHAnsi" w:hAnsiTheme="majorHAnsi" w:cstheme="majorHAnsi"/>
          <w:sz w:val="24"/>
          <w:szCs w:val="24"/>
          <w:lang w:val="en-CA"/>
        </w:rPr>
        <w:t xml:space="preserve"> an application to be considered complete, the following documents are required: </w:t>
      </w:r>
    </w:p>
    <w:p w14:paraId="5D3ABDE8" w14:textId="5D7DA2D4" w:rsidR="00414C57" w:rsidRPr="00813DFE" w:rsidRDefault="00813DFE" w:rsidP="00813DFE">
      <w:pPr>
        <w:pStyle w:val="ListParagraph"/>
        <w:numPr>
          <w:ilvl w:val="0"/>
          <w:numId w:val="28"/>
        </w:numPr>
        <w:spacing w:before="240" w:after="240"/>
        <w:rPr>
          <w:rFonts w:asciiTheme="majorHAnsi" w:hAnsiTheme="majorHAnsi" w:cstheme="majorHAnsi"/>
          <w:sz w:val="24"/>
          <w:szCs w:val="24"/>
          <w:lang w:val="en-CA"/>
        </w:rPr>
      </w:pPr>
      <w:r>
        <w:rPr>
          <w:rFonts w:asciiTheme="majorHAnsi" w:hAnsiTheme="majorHAnsi" w:cstheme="majorHAnsi"/>
          <w:sz w:val="24"/>
          <w:szCs w:val="24"/>
          <w:lang w:val="en-CA"/>
        </w:rPr>
        <w:t>A c</w:t>
      </w:r>
      <w:r w:rsidR="00414C57" w:rsidRPr="00813DFE">
        <w:rPr>
          <w:rFonts w:asciiTheme="majorHAnsi" w:hAnsiTheme="majorHAnsi" w:cstheme="majorHAnsi"/>
          <w:sz w:val="24"/>
          <w:szCs w:val="24"/>
          <w:lang w:val="en-CA"/>
        </w:rPr>
        <w:t>ompleted Application Form template</w:t>
      </w:r>
      <w:r>
        <w:rPr>
          <w:rFonts w:asciiTheme="majorHAnsi" w:hAnsiTheme="majorHAnsi" w:cstheme="majorHAnsi"/>
          <w:sz w:val="24"/>
          <w:szCs w:val="24"/>
          <w:lang w:val="en-CA"/>
        </w:rPr>
        <w:t xml:space="preserve"> (See </w:t>
      </w:r>
      <w:r w:rsidRPr="00813DFE">
        <w:rPr>
          <w:rFonts w:asciiTheme="majorHAnsi" w:hAnsiTheme="majorHAnsi" w:cstheme="majorHAnsi"/>
          <w:b/>
          <w:bCs/>
          <w:sz w:val="24"/>
          <w:szCs w:val="24"/>
          <w:lang w:val="en-CA"/>
        </w:rPr>
        <w:t>Appendix A</w:t>
      </w:r>
      <w:r>
        <w:rPr>
          <w:rFonts w:asciiTheme="majorHAnsi" w:hAnsiTheme="majorHAnsi" w:cstheme="majorHAnsi"/>
          <w:sz w:val="24"/>
          <w:szCs w:val="24"/>
          <w:lang w:val="en-CA"/>
        </w:rPr>
        <w:t>)</w:t>
      </w:r>
      <w:r w:rsidR="006552DD">
        <w:rPr>
          <w:rFonts w:asciiTheme="majorHAnsi" w:hAnsiTheme="majorHAnsi" w:cstheme="majorHAnsi"/>
          <w:sz w:val="24"/>
          <w:szCs w:val="24"/>
          <w:lang w:val="en-CA"/>
        </w:rPr>
        <w:t>.</w:t>
      </w:r>
    </w:p>
    <w:p w14:paraId="31946013" w14:textId="73855793" w:rsidR="00414C57" w:rsidRPr="00813DFE" w:rsidRDefault="00414C57" w:rsidP="00813DFE">
      <w:pPr>
        <w:pStyle w:val="ListParagraph"/>
        <w:numPr>
          <w:ilvl w:val="0"/>
          <w:numId w:val="28"/>
        </w:numPr>
        <w:spacing w:before="240" w:after="240"/>
        <w:rPr>
          <w:rFonts w:asciiTheme="majorHAnsi" w:hAnsiTheme="majorHAnsi" w:cstheme="majorHAnsi"/>
          <w:sz w:val="24"/>
          <w:szCs w:val="24"/>
          <w:lang w:val="en-CA"/>
        </w:rPr>
      </w:pPr>
      <w:r w:rsidRPr="00813DFE">
        <w:rPr>
          <w:rFonts w:asciiTheme="majorHAnsi" w:hAnsiTheme="majorHAnsi" w:cstheme="majorHAnsi"/>
          <w:sz w:val="24"/>
          <w:szCs w:val="24"/>
          <w:lang w:val="en-CA"/>
        </w:rPr>
        <w:t>Letters and/or confirming correspondence for other sources of funding</w:t>
      </w:r>
      <w:r w:rsidR="002E60A2">
        <w:rPr>
          <w:rFonts w:asciiTheme="majorHAnsi" w:hAnsiTheme="majorHAnsi" w:cstheme="majorHAnsi"/>
          <w:sz w:val="24"/>
          <w:szCs w:val="24"/>
          <w:lang w:val="en-CA"/>
        </w:rPr>
        <w:t xml:space="preserve"> (See </w:t>
      </w:r>
      <w:r w:rsidR="002E60A2" w:rsidRPr="002E60A2">
        <w:rPr>
          <w:rFonts w:asciiTheme="majorHAnsi" w:hAnsiTheme="majorHAnsi" w:cstheme="majorHAnsi"/>
          <w:b/>
          <w:bCs/>
          <w:sz w:val="24"/>
          <w:szCs w:val="24"/>
          <w:lang w:val="en-CA"/>
        </w:rPr>
        <w:t>Appendix F</w:t>
      </w:r>
      <w:r w:rsidR="002E60A2">
        <w:rPr>
          <w:rFonts w:asciiTheme="majorHAnsi" w:hAnsiTheme="majorHAnsi" w:cstheme="majorHAnsi"/>
          <w:sz w:val="24"/>
          <w:szCs w:val="24"/>
          <w:lang w:val="en-CA"/>
        </w:rPr>
        <w:t xml:space="preserve"> for list of other potential sources of waste-related funding)</w:t>
      </w:r>
      <w:r w:rsidR="006552DD">
        <w:rPr>
          <w:rFonts w:asciiTheme="majorHAnsi" w:hAnsiTheme="majorHAnsi" w:cstheme="majorHAnsi"/>
          <w:sz w:val="24"/>
          <w:szCs w:val="24"/>
          <w:lang w:val="en-CA"/>
        </w:rPr>
        <w:t>.</w:t>
      </w:r>
    </w:p>
    <w:p w14:paraId="243676DF" w14:textId="68DA3292" w:rsidR="00414C57" w:rsidRPr="00813DFE" w:rsidRDefault="00414C57" w:rsidP="00813DFE">
      <w:pPr>
        <w:pStyle w:val="ListParagraph"/>
        <w:numPr>
          <w:ilvl w:val="0"/>
          <w:numId w:val="28"/>
        </w:numPr>
        <w:spacing w:before="240" w:after="240"/>
        <w:rPr>
          <w:rFonts w:asciiTheme="majorHAnsi" w:hAnsiTheme="majorHAnsi" w:cstheme="majorHAnsi"/>
          <w:sz w:val="24"/>
          <w:szCs w:val="24"/>
          <w:lang w:val="en-CA"/>
        </w:rPr>
      </w:pPr>
      <w:r w:rsidRPr="00813DFE">
        <w:rPr>
          <w:rFonts w:asciiTheme="majorHAnsi" w:hAnsiTheme="majorHAnsi" w:cstheme="majorHAnsi"/>
          <w:sz w:val="24"/>
          <w:szCs w:val="24"/>
          <w:lang w:val="en-CA"/>
        </w:rPr>
        <w:t>Evidence of support</w:t>
      </w:r>
      <w:r w:rsidR="00D94E11">
        <w:rPr>
          <w:rFonts w:asciiTheme="majorHAnsi" w:hAnsiTheme="majorHAnsi" w:cstheme="majorHAnsi"/>
          <w:sz w:val="24"/>
          <w:szCs w:val="24"/>
          <w:lang w:val="en-CA"/>
        </w:rPr>
        <w:t xml:space="preserve"> </w:t>
      </w:r>
      <w:r w:rsidR="00BC21F4">
        <w:rPr>
          <w:rFonts w:asciiTheme="majorHAnsi" w:hAnsiTheme="majorHAnsi" w:cstheme="majorHAnsi"/>
          <w:sz w:val="24"/>
          <w:szCs w:val="24"/>
          <w:lang w:val="en-CA"/>
        </w:rPr>
        <w:t>for the</w:t>
      </w:r>
      <w:r w:rsidR="009D774B">
        <w:rPr>
          <w:rFonts w:asciiTheme="majorHAnsi" w:hAnsiTheme="majorHAnsi" w:cstheme="majorHAnsi"/>
          <w:sz w:val="24"/>
          <w:szCs w:val="24"/>
          <w:lang w:val="en-CA"/>
        </w:rPr>
        <w:t xml:space="preserve"> proposed activities</w:t>
      </w:r>
      <w:r w:rsidRPr="00813DFE">
        <w:rPr>
          <w:rFonts w:asciiTheme="majorHAnsi" w:hAnsiTheme="majorHAnsi" w:cstheme="majorHAnsi"/>
          <w:sz w:val="24"/>
          <w:szCs w:val="24"/>
          <w:lang w:val="en-CA"/>
        </w:rPr>
        <w:t xml:space="preserve">; either by </w:t>
      </w:r>
      <w:r w:rsidR="009D774B">
        <w:rPr>
          <w:rFonts w:asciiTheme="majorHAnsi" w:hAnsiTheme="majorHAnsi" w:cstheme="majorHAnsi"/>
          <w:sz w:val="24"/>
          <w:szCs w:val="24"/>
          <w:lang w:val="en-CA"/>
        </w:rPr>
        <w:t xml:space="preserve">way of </w:t>
      </w:r>
      <w:r w:rsidRPr="00813DFE">
        <w:rPr>
          <w:rFonts w:asciiTheme="majorHAnsi" w:hAnsiTheme="majorHAnsi" w:cstheme="majorHAnsi"/>
          <w:sz w:val="24"/>
          <w:szCs w:val="24"/>
          <w:lang w:val="en-CA"/>
        </w:rPr>
        <w:t xml:space="preserve">Chief and Council signing </w:t>
      </w:r>
      <w:r w:rsidR="00C36C8C">
        <w:rPr>
          <w:rFonts w:asciiTheme="majorHAnsi" w:hAnsiTheme="majorHAnsi" w:cstheme="majorHAnsi"/>
          <w:sz w:val="24"/>
          <w:szCs w:val="24"/>
          <w:lang w:val="en-CA"/>
        </w:rPr>
        <w:t xml:space="preserve">the </w:t>
      </w:r>
      <w:r w:rsidRPr="00813DFE">
        <w:rPr>
          <w:rFonts w:asciiTheme="majorHAnsi" w:hAnsiTheme="majorHAnsi" w:cstheme="majorHAnsi"/>
          <w:sz w:val="24"/>
          <w:szCs w:val="24"/>
          <w:lang w:val="en-CA"/>
        </w:rPr>
        <w:t xml:space="preserve">application or submission of a Band </w:t>
      </w:r>
      <w:r w:rsidR="00C36C8C">
        <w:rPr>
          <w:rFonts w:asciiTheme="majorHAnsi" w:hAnsiTheme="majorHAnsi" w:cstheme="majorHAnsi"/>
          <w:sz w:val="24"/>
          <w:szCs w:val="24"/>
          <w:lang w:val="en-CA"/>
        </w:rPr>
        <w:t>Council Resolution (BCR)</w:t>
      </w:r>
      <w:r w:rsidRPr="00813DFE">
        <w:rPr>
          <w:rFonts w:asciiTheme="majorHAnsi" w:hAnsiTheme="majorHAnsi" w:cstheme="majorHAnsi"/>
          <w:sz w:val="24"/>
          <w:szCs w:val="24"/>
          <w:lang w:val="en-CA"/>
        </w:rPr>
        <w:t xml:space="preserve"> </w:t>
      </w:r>
      <w:r w:rsidR="009D774B">
        <w:rPr>
          <w:rFonts w:asciiTheme="majorHAnsi" w:hAnsiTheme="majorHAnsi" w:cstheme="majorHAnsi"/>
          <w:sz w:val="24"/>
          <w:szCs w:val="24"/>
          <w:lang w:val="en-CA"/>
        </w:rPr>
        <w:t>paired with</w:t>
      </w:r>
      <w:r w:rsidRPr="00813DFE">
        <w:rPr>
          <w:rFonts w:asciiTheme="majorHAnsi" w:hAnsiTheme="majorHAnsi" w:cstheme="majorHAnsi"/>
          <w:sz w:val="24"/>
          <w:szCs w:val="24"/>
          <w:lang w:val="en-CA"/>
        </w:rPr>
        <w:t xml:space="preserve"> the </w:t>
      </w:r>
      <w:r w:rsidR="009D774B">
        <w:rPr>
          <w:rFonts w:asciiTheme="majorHAnsi" w:hAnsiTheme="majorHAnsi" w:cstheme="majorHAnsi"/>
          <w:sz w:val="24"/>
          <w:szCs w:val="24"/>
          <w:lang w:val="en-CA"/>
        </w:rPr>
        <w:t>a</w:t>
      </w:r>
      <w:r w:rsidRPr="00813DFE">
        <w:rPr>
          <w:rFonts w:asciiTheme="majorHAnsi" w:hAnsiTheme="majorHAnsi" w:cstheme="majorHAnsi"/>
          <w:sz w:val="24"/>
          <w:szCs w:val="24"/>
          <w:lang w:val="en-CA"/>
        </w:rPr>
        <w:t>pplication</w:t>
      </w:r>
      <w:r w:rsidR="009D774B">
        <w:rPr>
          <w:rFonts w:asciiTheme="majorHAnsi" w:hAnsiTheme="majorHAnsi" w:cstheme="majorHAnsi"/>
          <w:sz w:val="24"/>
          <w:szCs w:val="24"/>
          <w:lang w:val="en-CA"/>
        </w:rPr>
        <w:t xml:space="preserve"> for funding.</w:t>
      </w:r>
      <w:r w:rsidRPr="00813DFE">
        <w:rPr>
          <w:rFonts w:asciiTheme="majorHAnsi" w:hAnsiTheme="majorHAnsi" w:cstheme="majorHAnsi"/>
          <w:sz w:val="24"/>
          <w:szCs w:val="24"/>
          <w:lang w:val="en-CA"/>
        </w:rPr>
        <w:t xml:space="preserve">  </w:t>
      </w:r>
    </w:p>
    <w:p w14:paraId="587B04CE" w14:textId="19AB9078" w:rsidR="00414C57" w:rsidRPr="00813DFE" w:rsidRDefault="00813DFE" w:rsidP="00813DFE">
      <w:pPr>
        <w:pStyle w:val="ListParagraph"/>
        <w:numPr>
          <w:ilvl w:val="0"/>
          <w:numId w:val="28"/>
        </w:numPr>
        <w:spacing w:before="240" w:after="240"/>
        <w:rPr>
          <w:rFonts w:asciiTheme="majorHAnsi" w:hAnsiTheme="majorHAnsi" w:cstheme="majorHAnsi"/>
          <w:sz w:val="24"/>
          <w:szCs w:val="24"/>
          <w:lang w:val="en-CA"/>
        </w:rPr>
      </w:pPr>
      <w:r>
        <w:rPr>
          <w:rFonts w:asciiTheme="majorHAnsi" w:hAnsiTheme="majorHAnsi" w:cstheme="majorHAnsi"/>
          <w:sz w:val="24"/>
          <w:szCs w:val="24"/>
          <w:lang w:val="en-CA"/>
        </w:rPr>
        <w:t xml:space="preserve">For </w:t>
      </w:r>
      <w:r w:rsidR="00BC21F4">
        <w:rPr>
          <w:rFonts w:asciiTheme="majorHAnsi" w:hAnsiTheme="majorHAnsi" w:cstheme="majorHAnsi"/>
          <w:sz w:val="24"/>
          <w:szCs w:val="24"/>
          <w:lang w:val="en-CA"/>
        </w:rPr>
        <w:t xml:space="preserve">equipment or material </w:t>
      </w:r>
      <w:r>
        <w:rPr>
          <w:rFonts w:asciiTheme="majorHAnsi" w:hAnsiTheme="majorHAnsi" w:cstheme="majorHAnsi"/>
          <w:sz w:val="24"/>
          <w:szCs w:val="24"/>
          <w:lang w:val="en-CA"/>
        </w:rPr>
        <w:t xml:space="preserve">purchases, </w:t>
      </w:r>
      <w:r w:rsidR="00BC21F4">
        <w:rPr>
          <w:rFonts w:asciiTheme="majorHAnsi" w:hAnsiTheme="majorHAnsi" w:cstheme="majorHAnsi"/>
          <w:sz w:val="24"/>
          <w:szCs w:val="24"/>
          <w:lang w:val="en-CA"/>
        </w:rPr>
        <w:t xml:space="preserve">provide supplier </w:t>
      </w:r>
      <w:r>
        <w:rPr>
          <w:rFonts w:asciiTheme="majorHAnsi" w:hAnsiTheme="majorHAnsi" w:cstheme="majorHAnsi"/>
          <w:sz w:val="24"/>
          <w:szCs w:val="24"/>
          <w:lang w:val="en-CA"/>
        </w:rPr>
        <w:t>q</w:t>
      </w:r>
      <w:r w:rsidR="00414C57" w:rsidRPr="00813DFE">
        <w:rPr>
          <w:rFonts w:asciiTheme="majorHAnsi" w:hAnsiTheme="majorHAnsi" w:cstheme="majorHAnsi"/>
          <w:sz w:val="24"/>
          <w:szCs w:val="24"/>
          <w:lang w:val="en-CA"/>
        </w:rPr>
        <w:t>uotes / estimates</w:t>
      </w:r>
      <w:r w:rsidR="00C36C8C">
        <w:rPr>
          <w:rFonts w:asciiTheme="majorHAnsi" w:hAnsiTheme="majorHAnsi" w:cstheme="majorHAnsi"/>
          <w:sz w:val="24"/>
          <w:szCs w:val="24"/>
          <w:lang w:val="en-CA"/>
        </w:rPr>
        <w:t xml:space="preserve"> / etc.</w:t>
      </w:r>
    </w:p>
    <w:p w14:paraId="02742ABB" w14:textId="5C52E76E" w:rsidR="00414C57" w:rsidRPr="00813DFE" w:rsidRDefault="00813DFE" w:rsidP="00813DFE">
      <w:pPr>
        <w:pStyle w:val="ListParagraph"/>
        <w:numPr>
          <w:ilvl w:val="0"/>
          <w:numId w:val="28"/>
        </w:numPr>
        <w:spacing w:before="240" w:after="240"/>
        <w:rPr>
          <w:rFonts w:asciiTheme="majorHAnsi" w:hAnsiTheme="majorHAnsi" w:cstheme="majorHAnsi"/>
          <w:sz w:val="24"/>
          <w:szCs w:val="24"/>
          <w:lang w:val="en-CA"/>
        </w:rPr>
      </w:pPr>
      <w:r>
        <w:rPr>
          <w:rFonts w:asciiTheme="majorHAnsi" w:hAnsiTheme="majorHAnsi" w:cstheme="majorHAnsi"/>
          <w:sz w:val="24"/>
          <w:szCs w:val="24"/>
          <w:lang w:val="en-CA"/>
        </w:rPr>
        <w:t xml:space="preserve">For Third-Party Services, </w:t>
      </w:r>
      <w:r w:rsidR="00451E66">
        <w:rPr>
          <w:rFonts w:asciiTheme="majorHAnsi" w:hAnsiTheme="majorHAnsi" w:cstheme="majorHAnsi"/>
          <w:sz w:val="24"/>
          <w:szCs w:val="24"/>
          <w:lang w:val="en-CA"/>
        </w:rPr>
        <w:t xml:space="preserve">provide </w:t>
      </w:r>
      <w:r>
        <w:rPr>
          <w:rFonts w:asciiTheme="majorHAnsi" w:hAnsiTheme="majorHAnsi" w:cstheme="majorHAnsi"/>
          <w:sz w:val="24"/>
          <w:szCs w:val="24"/>
          <w:lang w:val="en-CA"/>
        </w:rPr>
        <w:t>copies of</w:t>
      </w:r>
      <w:r w:rsidR="00414C57" w:rsidRPr="00813DFE">
        <w:rPr>
          <w:rFonts w:asciiTheme="majorHAnsi" w:hAnsiTheme="majorHAnsi" w:cstheme="majorHAnsi"/>
          <w:sz w:val="24"/>
          <w:szCs w:val="24"/>
          <w:lang w:val="en-CA"/>
        </w:rPr>
        <w:t xml:space="preserve"> </w:t>
      </w:r>
      <w:r w:rsidR="00451E66">
        <w:rPr>
          <w:rFonts w:asciiTheme="majorHAnsi" w:hAnsiTheme="majorHAnsi" w:cstheme="majorHAnsi"/>
          <w:sz w:val="24"/>
          <w:szCs w:val="24"/>
          <w:lang w:val="en-CA"/>
        </w:rPr>
        <w:t>a</w:t>
      </w:r>
      <w:r w:rsidR="00414C57" w:rsidRPr="00813DFE">
        <w:rPr>
          <w:rFonts w:asciiTheme="majorHAnsi" w:hAnsiTheme="majorHAnsi" w:cstheme="majorHAnsi"/>
          <w:sz w:val="24"/>
          <w:szCs w:val="24"/>
          <w:lang w:val="en-CA"/>
        </w:rPr>
        <w:t xml:space="preserve">greements </w:t>
      </w:r>
      <w:r w:rsidR="00C36C8C">
        <w:rPr>
          <w:rFonts w:asciiTheme="majorHAnsi" w:hAnsiTheme="majorHAnsi" w:cstheme="majorHAnsi"/>
          <w:sz w:val="24"/>
          <w:szCs w:val="24"/>
          <w:lang w:val="en-CA"/>
        </w:rPr>
        <w:t>and/or</w:t>
      </w:r>
      <w:r w:rsidR="00414C57" w:rsidRPr="00813DFE">
        <w:rPr>
          <w:rFonts w:asciiTheme="majorHAnsi" w:hAnsiTheme="majorHAnsi" w:cstheme="majorHAnsi"/>
          <w:sz w:val="24"/>
          <w:szCs w:val="24"/>
          <w:lang w:val="en-CA"/>
        </w:rPr>
        <w:t xml:space="preserve"> </w:t>
      </w:r>
      <w:r w:rsidR="00451E66">
        <w:rPr>
          <w:rFonts w:asciiTheme="majorHAnsi" w:hAnsiTheme="majorHAnsi" w:cstheme="majorHAnsi"/>
          <w:sz w:val="24"/>
          <w:szCs w:val="24"/>
          <w:lang w:val="en-CA"/>
        </w:rPr>
        <w:t>c</w:t>
      </w:r>
      <w:r w:rsidR="00414C57" w:rsidRPr="00813DFE">
        <w:rPr>
          <w:rFonts w:asciiTheme="majorHAnsi" w:hAnsiTheme="majorHAnsi" w:cstheme="majorHAnsi"/>
          <w:sz w:val="24"/>
          <w:szCs w:val="24"/>
          <w:lang w:val="en-CA"/>
        </w:rPr>
        <w:t>ontracts</w:t>
      </w:r>
      <w:r w:rsidR="006552DD">
        <w:rPr>
          <w:rFonts w:asciiTheme="majorHAnsi" w:hAnsiTheme="majorHAnsi" w:cstheme="majorHAnsi"/>
          <w:sz w:val="24"/>
          <w:szCs w:val="24"/>
          <w:lang w:val="en-CA"/>
        </w:rPr>
        <w:t>.</w:t>
      </w:r>
    </w:p>
    <w:p w14:paraId="3D97FDE2" w14:textId="13270E0E" w:rsidR="00414C57" w:rsidRPr="00813DFE" w:rsidRDefault="006552DD" w:rsidP="00813DFE">
      <w:pPr>
        <w:pStyle w:val="ListParagraph"/>
        <w:numPr>
          <w:ilvl w:val="0"/>
          <w:numId w:val="28"/>
        </w:numPr>
        <w:spacing w:before="240" w:after="240"/>
        <w:rPr>
          <w:rFonts w:asciiTheme="majorHAnsi" w:hAnsiTheme="majorHAnsi" w:cstheme="majorHAnsi"/>
          <w:sz w:val="24"/>
          <w:szCs w:val="24"/>
          <w:lang w:val="en-CA"/>
        </w:rPr>
      </w:pPr>
      <w:r>
        <w:rPr>
          <w:rFonts w:asciiTheme="majorHAnsi" w:hAnsiTheme="majorHAnsi" w:cstheme="majorHAnsi"/>
          <w:sz w:val="24"/>
          <w:szCs w:val="24"/>
          <w:lang w:val="en-CA"/>
        </w:rPr>
        <w:t>Where available, i</w:t>
      </w:r>
      <w:r w:rsidR="00813DFE">
        <w:rPr>
          <w:rFonts w:asciiTheme="majorHAnsi" w:hAnsiTheme="majorHAnsi" w:cstheme="majorHAnsi"/>
          <w:sz w:val="24"/>
          <w:szCs w:val="24"/>
          <w:lang w:val="en-CA"/>
        </w:rPr>
        <w:t xml:space="preserve">ndependent, </w:t>
      </w:r>
      <w:r w:rsidR="00414C57" w:rsidRPr="00813DFE">
        <w:rPr>
          <w:rFonts w:asciiTheme="majorHAnsi" w:hAnsiTheme="majorHAnsi" w:cstheme="majorHAnsi"/>
          <w:sz w:val="24"/>
          <w:szCs w:val="24"/>
          <w:lang w:val="en-CA"/>
        </w:rPr>
        <w:t>consultant</w:t>
      </w:r>
      <w:r>
        <w:rPr>
          <w:rFonts w:asciiTheme="majorHAnsi" w:hAnsiTheme="majorHAnsi" w:cstheme="majorHAnsi"/>
          <w:sz w:val="24"/>
          <w:szCs w:val="24"/>
          <w:lang w:val="en-CA"/>
        </w:rPr>
        <w:t>-</w:t>
      </w:r>
      <w:r w:rsidR="00414C57" w:rsidRPr="00813DFE">
        <w:rPr>
          <w:rFonts w:asciiTheme="majorHAnsi" w:hAnsiTheme="majorHAnsi" w:cstheme="majorHAnsi"/>
          <w:sz w:val="24"/>
          <w:szCs w:val="24"/>
          <w:lang w:val="en-CA"/>
        </w:rPr>
        <w:t xml:space="preserve">based O&amp;M </w:t>
      </w:r>
      <w:r w:rsidR="00451E66">
        <w:rPr>
          <w:rFonts w:asciiTheme="majorHAnsi" w:hAnsiTheme="majorHAnsi" w:cstheme="majorHAnsi"/>
          <w:sz w:val="24"/>
          <w:szCs w:val="24"/>
          <w:lang w:val="en-CA"/>
        </w:rPr>
        <w:t>c</w:t>
      </w:r>
      <w:r w:rsidR="00414C57" w:rsidRPr="00813DFE">
        <w:rPr>
          <w:rFonts w:asciiTheme="majorHAnsi" w:hAnsiTheme="majorHAnsi" w:cstheme="majorHAnsi"/>
          <w:sz w:val="24"/>
          <w:szCs w:val="24"/>
          <w:lang w:val="en-CA"/>
        </w:rPr>
        <w:t xml:space="preserve">ost </w:t>
      </w:r>
      <w:r w:rsidR="00451E66">
        <w:rPr>
          <w:rFonts w:asciiTheme="majorHAnsi" w:hAnsiTheme="majorHAnsi" w:cstheme="majorHAnsi"/>
          <w:sz w:val="24"/>
          <w:szCs w:val="24"/>
          <w:lang w:val="en-CA"/>
        </w:rPr>
        <w:t>e</w:t>
      </w:r>
      <w:r w:rsidR="00414C57" w:rsidRPr="00813DFE">
        <w:rPr>
          <w:rFonts w:asciiTheme="majorHAnsi" w:hAnsiTheme="majorHAnsi" w:cstheme="majorHAnsi"/>
          <w:sz w:val="24"/>
          <w:szCs w:val="24"/>
          <w:lang w:val="en-CA"/>
        </w:rPr>
        <w:t>stimates or two (2) previous years general ledgers</w:t>
      </w:r>
      <w:r w:rsidR="00C36C8C">
        <w:rPr>
          <w:rFonts w:asciiTheme="majorHAnsi" w:hAnsiTheme="majorHAnsi" w:cstheme="majorHAnsi"/>
          <w:sz w:val="24"/>
          <w:szCs w:val="24"/>
          <w:lang w:val="en-CA"/>
        </w:rPr>
        <w:t xml:space="preserve"> or financial statements</w:t>
      </w:r>
      <w:r w:rsidR="00414C57" w:rsidRPr="00813DFE">
        <w:rPr>
          <w:rFonts w:asciiTheme="majorHAnsi" w:hAnsiTheme="majorHAnsi" w:cstheme="majorHAnsi"/>
          <w:sz w:val="24"/>
          <w:szCs w:val="24"/>
          <w:lang w:val="en-CA"/>
        </w:rPr>
        <w:t xml:space="preserve"> supporting a</w:t>
      </w:r>
      <w:r>
        <w:rPr>
          <w:rFonts w:asciiTheme="majorHAnsi" w:hAnsiTheme="majorHAnsi" w:cstheme="majorHAnsi"/>
          <w:sz w:val="24"/>
          <w:szCs w:val="24"/>
          <w:lang w:val="en-CA"/>
        </w:rPr>
        <w:t>mounts</w:t>
      </w:r>
      <w:r w:rsidR="00414C57" w:rsidRPr="00813DFE">
        <w:rPr>
          <w:rFonts w:asciiTheme="majorHAnsi" w:hAnsiTheme="majorHAnsi" w:cstheme="majorHAnsi"/>
          <w:sz w:val="24"/>
          <w:szCs w:val="24"/>
          <w:lang w:val="en-CA"/>
        </w:rPr>
        <w:t xml:space="preserve">. </w:t>
      </w:r>
    </w:p>
    <w:p w14:paraId="09218C07" w14:textId="79ACCEF9" w:rsidR="002E60A2" w:rsidRDefault="002E60A2" w:rsidP="002E60A2">
      <w:pPr>
        <w:rPr>
          <w:rFonts w:asciiTheme="majorHAnsi" w:hAnsiTheme="majorHAnsi"/>
          <w:sz w:val="24"/>
          <w:szCs w:val="24"/>
          <w:lang w:val="en-CA"/>
        </w:rPr>
      </w:pPr>
      <w:r w:rsidRPr="002E60A2">
        <w:rPr>
          <w:rFonts w:asciiTheme="majorHAnsi" w:hAnsiTheme="majorHAnsi"/>
          <w:sz w:val="24"/>
          <w:szCs w:val="24"/>
          <w:lang w:val="en-CA"/>
        </w:rPr>
        <w:t xml:space="preserve">For additional </w:t>
      </w:r>
      <w:r w:rsidR="00C36C8C">
        <w:rPr>
          <w:rFonts w:asciiTheme="majorHAnsi" w:hAnsiTheme="majorHAnsi"/>
          <w:sz w:val="24"/>
          <w:szCs w:val="24"/>
          <w:lang w:val="en-CA"/>
        </w:rPr>
        <w:t>guidance</w:t>
      </w:r>
      <w:r w:rsidRPr="002E60A2">
        <w:rPr>
          <w:rFonts w:asciiTheme="majorHAnsi" w:hAnsiTheme="majorHAnsi"/>
          <w:sz w:val="24"/>
          <w:szCs w:val="24"/>
          <w:lang w:val="en-CA"/>
        </w:rPr>
        <w:t xml:space="preserve"> in completing the Application Form please see </w:t>
      </w:r>
      <w:r w:rsidRPr="002E60A2">
        <w:rPr>
          <w:rFonts w:asciiTheme="majorHAnsi" w:hAnsiTheme="majorHAnsi"/>
          <w:b/>
          <w:bCs/>
          <w:sz w:val="24"/>
          <w:szCs w:val="24"/>
          <w:lang w:val="en-CA"/>
        </w:rPr>
        <w:t>Appendices B, C, D, &amp; E</w:t>
      </w:r>
      <w:r w:rsidRPr="002E60A2">
        <w:rPr>
          <w:rFonts w:asciiTheme="majorHAnsi" w:hAnsiTheme="majorHAnsi"/>
          <w:sz w:val="24"/>
          <w:szCs w:val="24"/>
          <w:lang w:val="en-CA"/>
        </w:rPr>
        <w:t xml:space="preserve">. </w:t>
      </w:r>
    </w:p>
    <w:p w14:paraId="2BAFFA4F" w14:textId="6BAE57CE" w:rsidR="007F6482" w:rsidRDefault="006552DD" w:rsidP="002E60A2">
      <w:pPr>
        <w:rPr>
          <w:rFonts w:asciiTheme="majorHAnsi" w:hAnsiTheme="majorHAnsi"/>
          <w:sz w:val="24"/>
          <w:szCs w:val="24"/>
          <w:lang w:val="en-CA"/>
        </w:rPr>
      </w:pPr>
      <w:r w:rsidRPr="002E60A2">
        <w:rPr>
          <w:rFonts w:asciiTheme="majorHAnsi" w:hAnsiTheme="majorHAnsi"/>
          <w:noProof/>
          <w:sz w:val="30"/>
          <w:szCs w:val="30"/>
        </w:rPr>
        <mc:AlternateContent>
          <mc:Choice Requires="wps">
            <w:drawing>
              <wp:anchor distT="45720" distB="45720" distL="114300" distR="114300" simplePos="0" relativeHeight="251659264" behindDoc="1" locked="0" layoutInCell="1" allowOverlap="1" wp14:anchorId="7C5BCA9B" wp14:editId="5DC1291D">
                <wp:simplePos x="0" y="0"/>
                <wp:positionH relativeFrom="margin">
                  <wp:align>left</wp:align>
                </wp:positionH>
                <wp:positionV relativeFrom="paragraph">
                  <wp:posOffset>349250</wp:posOffset>
                </wp:positionV>
                <wp:extent cx="5910580" cy="479425"/>
                <wp:effectExtent l="19050" t="19050" r="13970" b="15875"/>
                <wp:wrapTight wrapText="bothSides">
                  <wp:wrapPolygon edited="0">
                    <wp:start x="-70" y="-858"/>
                    <wp:lineTo x="-70" y="21457"/>
                    <wp:lineTo x="21581" y="21457"/>
                    <wp:lineTo x="21581" y="-858"/>
                    <wp:lineTo x="-70" y="-858"/>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479425"/>
                        </a:xfrm>
                        <a:prstGeom prst="rect">
                          <a:avLst/>
                        </a:prstGeom>
                        <a:solidFill>
                          <a:schemeClr val="accent1"/>
                        </a:solidFill>
                        <a:ln w="31750" cmpd="thinThick">
                          <a:solidFill>
                            <a:srgbClr val="000000"/>
                          </a:solidFill>
                          <a:miter lim="800000"/>
                          <a:headEnd/>
                          <a:tailEnd/>
                        </a:ln>
                      </wps:spPr>
                      <wps:txbx>
                        <w:txbxContent>
                          <w:p w14:paraId="56F27C50" w14:textId="3A9EE525" w:rsidR="002E60A2" w:rsidRPr="006552DD" w:rsidRDefault="002E60A2" w:rsidP="002E60A2">
                            <w:pPr>
                              <w:spacing w:line="360" w:lineRule="auto"/>
                              <w:jc w:val="center"/>
                              <w:rPr>
                                <w:rFonts w:asciiTheme="majorHAnsi" w:hAnsiTheme="majorHAnsi"/>
                                <w:b/>
                                <w:bCs/>
                                <w:color w:val="FFFFFF" w:themeColor="background1"/>
                                <w:sz w:val="36"/>
                                <w:szCs w:val="36"/>
                              </w:rPr>
                            </w:pPr>
                            <w:r w:rsidRPr="006552DD">
                              <w:rPr>
                                <w:rFonts w:asciiTheme="majorHAnsi" w:hAnsiTheme="majorHAnsi"/>
                                <w:b/>
                                <w:bCs/>
                                <w:color w:val="FFFFFF" w:themeColor="background1"/>
                                <w:sz w:val="36"/>
                                <w:szCs w:val="36"/>
                              </w:rPr>
                              <w:t xml:space="preserve">Submission deadline </w:t>
                            </w:r>
                            <w:r w:rsidR="00710F06" w:rsidRPr="006552DD">
                              <w:rPr>
                                <w:rFonts w:asciiTheme="majorHAnsi" w:hAnsiTheme="majorHAnsi"/>
                                <w:b/>
                                <w:bCs/>
                                <w:color w:val="FFFFFF" w:themeColor="background1"/>
                                <w:sz w:val="36"/>
                                <w:szCs w:val="36"/>
                              </w:rPr>
                              <w:t>will close</w:t>
                            </w:r>
                            <w:r w:rsidRPr="006552DD">
                              <w:rPr>
                                <w:rFonts w:asciiTheme="majorHAnsi" w:hAnsiTheme="majorHAnsi"/>
                                <w:b/>
                                <w:bCs/>
                                <w:color w:val="FFFFFF" w:themeColor="background1"/>
                                <w:sz w:val="36"/>
                                <w:szCs w:val="36"/>
                              </w:rPr>
                              <w:t xml:space="preserve"> </w:t>
                            </w:r>
                            <w:r w:rsidR="00710F06" w:rsidRPr="006552DD">
                              <w:rPr>
                                <w:rFonts w:asciiTheme="majorHAnsi" w:hAnsiTheme="majorHAnsi"/>
                                <w:b/>
                                <w:bCs/>
                                <w:color w:val="FFFFFF" w:themeColor="background1"/>
                                <w:sz w:val="36"/>
                                <w:szCs w:val="36"/>
                              </w:rPr>
                              <w:t xml:space="preserve">at </w:t>
                            </w:r>
                            <w:r w:rsidR="00BC21F4" w:rsidRPr="006552DD">
                              <w:rPr>
                                <w:rFonts w:asciiTheme="majorHAnsi" w:hAnsiTheme="majorHAnsi"/>
                                <w:b/>
                                <w:bCs/>
                                <w:color w:val="FFFFFF" w:themeColor="background1"/>
                                <w:sz w:val="36"/>
                                <w:szCs w:val="36"/>
                              </w:rPr>
                              <w:t>11:59</w:t>
                            </w:r>
                            <w:r w:rsidR="00710F06" w:rsidRPr="006552DD">
                              <w:rPr>
                                <w:rFonts w:asciiTheme="majorHAnsi" w:hAnsiTheme="majorHAnsi"/>
                                <w:b/>
                                <w:bCs/>
                                <w:color w:val="FFFFFF" w:themeColor="background1"/>
                                <w:sz w:val="36"/>
                                <w:szCs w:val="36"/>
                              </w:rPr>
                              <w:t xml:space="preserve"> </w:t>
                            </w:r>
                            <w:r w:rsidR="00BC21F4" w:rsidRPr="006552DD">
                              <w:rPr>
                                <w:rFonts w:asciiTheme="majorHAnsi" w:hAnsiTheme="majorHAnsi"/>
                                <w:b/>
                                <w:bCs/>
                                <w:color w:val="FFFFFF" w:themeColor="background1"/>
                                <w:sz w:val="36"/>
                                <w:szCs w:val="36"/>
                              </w:rPr>
                              <w:t xml:space="preserve">pm on </w:t>
                            </w:r>
                            <w:r w:rsidRPr="006552DD">
                              <w:rPr>
                                <w:rFonts w:asciiTheme="majorHAnsi" w:hAnsiTheme="majorHAnsi"/>
                                <w:b/>
                                <w:bCs/>
                                <w:color w:val="FFFFFF" w:themeColor="background1"/>
                                <w:sz w:val="36"/>
                                <w:szCs w:val="36"/>
                                <w:u w:val="single"/>
                              </w:rPr>
                              <w:t>May 31</w:t>
                            </w:r>
                            <w:r w:rsidRPr="006552DD">
                              <w:rPr>
                                <w:rFonts w:asciiTheme="majorHAnsi" w:hAnsiTheme="majorHAnsi"/>
                                <w:b/>
                                <w:bCs/>
                                <w:color w:val="FFFFFF" w:themeColor="background1"/>
                                <w:sz w:val="36"/>
                                <w:szCs w:val="36"/>
                                <w:u w:val="single"/>
                                <w:vertAlign w:val="superscript"/>
                              </w:rPr>
                              <w:t>st</w:t>
                            </w:r>
                            <w:r w:rsidRPr="006552DD">
                              <w:rPr>
                                <w:rFonts w:asciiTheme="majorHAnsi" w:hAnsiTheme="majorHAnsi"/>
                                <w:b/>
                                <w:bCs/>
                                <w:color w:val="FFFFFF" w:themeColor="background1"/>
                                <w:sz w:val="36"/>
                                <w:szCs w:val="36"/>
                                <w:u w:val="single"/>
                              </w:rPr>
                              <w:t>, 202</w:t>
                            </w:r>
                            <w:r w:rsidR="00B86A76">
                              <w:rPr>
                                <w:rFonts w:asciiTheme="majorHAnsi" w:hAnsiTheme="majorHAnsi"/>
                                <w:b/>
                                <w:bCs/>
                                <w:color w:val="FFFFFF" w:themeColor="background1"/>
                                <w:sz w:val="36"/>
                                <w:szCs w:val="36"/>
                                <w:u w:val="single"/>
                              </w:rPr>
                              <w:t>4</w:t>
                            </w:r>
                            <w:r w:rsidRPr="006552DD">
                              <w:rPr>
                                <w:rFonts w:asciiTheme="majorHAnsi" w:hAnsiTheme="majorHAnsi"/>
                                <w:b/>
                                <w:bCs/>
                                <w:color w:val="FFFFFF" w:themeColor="background1"/>
                                <w:sz w:val="36"/>
                                <w:szCs w:val="36"/>
                              </w:rPr>
                              <w:t>.</w:t>
                            </w:r>
                          </w:p>
                          <w:p w14:paraId="65F76DF4" w14:textId="6F08BAF9" w:rsidR="002E60A2" w:rsidRDefault="002E60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5BCA9B" id="_x0000_t202" coordsize="21600,21600" o:spt="202" path="m,l,21600r21600,l21600,xe">
                <v:stroke joinstyle="miter"/>
                <v:path gradientshapeok="t" o:connecttype="rect"/>
              </v:shapetype>
              <v:shape id="Text Box 2" o:spid="_x0000_s1026" type="#_x0000_t202" style="position:absolute;margin-left:0;margin-top:27.5pt;width:465.4pt;height:37.7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" fillcolor="#4472c4 [3204]" strokeweight="2.5pt">
                <v:stroke linestyle="thinThick"/>
                <v:textbox>
                  <w:txbxContent>
                    <w:p w14:paraId="56F27C50" w14:textId="3A9EE525" w:rsidR="002E60A2" w:rsidRPr="006552DD" w:rsidRDefault="002E60A2" w:rsidP="002E60A2">
                      <w:pPr>
                        <w:spacing w:line="360" w:lineRule="auto"/>
                        <w:jc w:val="center"/>
                        <w:rPr>
                          <w:rFonts w:asciiTheme="majorHAnsi" w:hAnsiTheme="majorHAnsi"/>
                          <w:b/>
                          <w:bCs/>
                          <w:color w:val="FFFFFF" w:themeColor="background1"/>
                          <w:sz w:val="36"/>
                          <w:szCs w:val="36"/>
                        </w:rPr>
                      </w:pPr>
                      <w:r w:rsidRPr="006552DD">
                        <w:rPr>
                          <w:rFonts w:asciiTheme="majorHAnsi" w:hAnsiTheme="majorHAnsi"/>
                          <w:b/>
                          <w:bCs/>
                          <w:color w:val="FFFFFF" w:themeColor="background1"/>
                          <w:sz w:val="36"/>
                          <w:szCs w:val="36"/>
                        </w:rPr>
                        <w:t xml:space="preserve">Submission deadline </w:t>
                      </w:r>
                      <w:r w:rsidR="00710F06" w:rsidRPr="006552DD">
                        <w:rPr>
                          <w:rFonts w:asciiTheme="majorHAnsi" w:hAnsiTheme="majorHAnsi"/>
                          <w:b/>
                          <w:bCs/>
                          <w:color w:val="FFFFFF" w:themeColor="background1"/>
                          <w:sz w:val="36"/>
                          <w:szCs w:val="36"/>
                        </w:rPr>
                        <w:t>will close</w:t>
                      </w:r>
                      <w:r w:rsidRPr="006552DD">
                        <w:rPr>
                          <w:rFonts w:asciiTheme="majorHAnsi" w:hAnsiTheme="majorHAnsi"/>
                          <w:b/>
                          <w:bCs/>
                          <w:color w:val="FFFFFF" w:themeColor="background1"/>
                          <w:sz w:val="36"/>
                          <w:szCs w:val="36"/>
                        </w:rPr>
                        <w:t xml:space="preserve"> </w:t>
                      </w:r>
                      <w:r w:rsidR="00710F06" w:rsidRPr="006552DD">
                        <w:rPr>
                          <w:rFonts w:asciiTheme="majorHAnsi" w:hAnsiTheme="majorHAnsi"/>
                          <w:b/>
                          <w:bCs/>
                          <w:color w:val="FFFFFF" w:themeColor="background1"/>
                          <w:sz w:val="36"/>
                          <w:szCs w:val="36"/>
                        </w:rPr>
                        <w:t xml:space="preserve">at </w:t>
                      </w:r>
                      <w:r w:rsidR="00BC21F4" w:rsidRPr="006552DD">
                        <w:rPr>
                          <w:rFonts w:asciiTheme="majorHAnsi" w:hAnsiTheme="majorHAnsi"/>
                          <w:b/>
                          <w:bCs/>
                          <w:color w:val="FFFFFF" w:themeColor="background1"/>
                          <w:sz w:val="36"/>
                          <w:szCs w:val="36"/>
                        </w:rPr>
                        <w:t>11:59</w:t>
                      </w:r>
                      <w:r w:rsidR="00710F06" w:rsidRPr="006552DD">
                        <w:rPr>
                          <w:rFonts w:asciiTheme="majorHAnsi" w:hAnsiTheme="majorHAnsi"/>
                          <w:b/>
                          <w:bCs/>
                          <w:color w:val="FFFFFF" w:themeColor="background1"/>
                          <w:sz w:val="36"/>
                          <w:szCs w:val="36"/>
                        </w:rPr>
                        <w:t xml:space="preserve"> </w:t>
                      </w:r>
                      <w:r w:rsidR="00BC21F4" w:rsidRPr="006552DD">
                        <w:rPr>
                          <w:rFonts w:asciiTheme="majorHAnsi" w:hAnsiTheme="majorHAnsi"/>
                          <w:b/>
                          <w:bCs/>
                          <w:color w:val="FFFFFF" w:themeColor="background1"/>
                          <w:sz w:val="36"/>
                          <w:szCs w:val="36"/>
                        </w:rPr>
                        <w:t xml:space="preserve">pm on </w:t>
                      </w:r>
                      <w:r w:rsidRPr="006552DD">
                        <w:rPr>
                          <w:rFonts w:asciiTheme="majorHAnsi" w:hAnsiTheme="majorHAnsi"/>
                          <w:b/>
                          <w:bCs/>
                          <w:color w:val="FFFFFF" w:themeColor="background1"/>
                          <w:sz w:val="36"/>
                          <w:szCs w:val="36"/>
                          <w:u w:val="single"/>
                        </w:rPr>
                        <w:t>May 31</w:t>
                      </w:r>
                      <w:r w:rsidRPr="006552DD">
                        <w:rPr>
                          <w:rFonts w:asciiTheme="majorHAnsi" w:hAnsiTheme="majorHAnsi"/>
                          <w:b/>
                          <w:bCs/>
                          <w:color w:val="FFFFFF" w:themeColor="background1"/>
                          <w:sz w:val="36"/>
                          <w:szCs w:val="36"/>
                          <w:u w:val="single"/>
                          <w:vertAlign w:val="superscript"/>
                        </w:rPr>
                        <w:t>st</w:t>
                      </w:r>
                      <w:r w:rsidRPr="006552DD">
                        <w:rPr>
                          <w:rFonts w:asciiTheme="majorHAnsi" w:hAnsiTheme="majorHAnsi"/>
                          <w:b/>
                          <w:bCs/>
                          <w:color w:val="FFFFFF" w:themeColor="background1"/>
                          <w:sz w:val="36"/>
                          <w:szCs w:val="36"/>
                          <w:u w:val="single"/>
                        </w:rPr>
                        <w:t>, 202</w:t>
                      </w:r>
                      <w:r w:rsidR="00B86A76">
                        <w:rPr>
                          <w:rFonts w:asciiTheme="majorHAnsi" w:hAnsiTheme="majorHAnsi"/>
                          <w:b/>
                          <w:bCs/>
                          <w:color w:val="FFFFFF" w:themeColor="background1"/>
                          <w:sz w:val="36"/>
                          <w:szCs w:val="36"/>
                          <w:u w:val="single"/>
                        </w:rPr>
                        <w:t>4</w:t>
                      </w:r>
                      <w:r w:rsidRPr="006552DD">
                        <w:rPr>
                          <w:rFonts w:asciiTheme="majorHAnsi" w:hAnsiTheme="majorHAnsi"/>
                          <w:b/>
                          <w:bCs/>
                          <w:color w:val="FFFFFF" w:themeColor="background1"/>
                          <w:sz w:val="36"/>
                          <w:szCs w:val="36"/>
                        </w:rPr>
                        <w:t>.</w:t>
                      </w:r>
                    </w:p>
                    <w:p w14:paraId="65F76DF4" w14:textId="6F08BAF9" w:rsidR="002E60A2" w:rsidRDefault="002E60A2"/>
                  </w:txbxContent>
                </v:textbox>
                <w10:wrap type="tight" anchorx="margin"/>
              </v:shape>
            </w:pict>
          </mc:Fallback>
        </mc:AlternateContent>
      </w:r>
    </w:p>
    <w:p w14:paraId="3BA9B6B7" w14:textId="77777777" w:rsidR="005A12C3" w:rsidRDefault="005A12C3" w:rsidP="006552DD">
      <w:pPr>
        <w:tabs>
          <w:tab w:val="left" w:pos="3697"/>
        </w:tabs>
        <w:jc w:val="center"/>
        <w:rPr>
          <w:rFonts w:asciiTheme="majorHAnsi" w:hAnsiTheme="majorHAnsi"/>
          <w:sz w:val="24"/>
          <w:szCs w:val="24"/>
        </w:rPr>
      </w:pPr>
    </w:p>
    <w:p w14:paraId="1942C705" w14:textId="42225EC4" w:rsidR="005A12C3" w:rsidRDefault="00C8565D" w:rsidP="006552DD">
      <w:pPr>
        <w:tabs>
          <w:tab w:val="left" w:pos="3697"/>
        </w:tabs>
        <w:jc w:val="center"/>
        <w:rPr>
          <w:rFonts w:asciiTheme="majorHAnsi" w:hAnsiTheme="majorHAnsi"/>
          <w:sz w:val="24"/>
          <w:szCs w:val="24"/>
        </w:rPr>
      </w:pPr>
      <w:r>
        <w:rPr>
          <w:rFonts w:asciiTheme="majorHAnsi" w:hAnsiTheme="majorHAnsi"/>
          <w:sz w:val="24"/>
          <w:szCs w:val="24"/>
        </w:rPr>
        <w:t>A</w:t>
      </w:r>
      <w:r w:rsidRPr="00C8565D">
        <w:rPr>
          <w:rFonts w:asciiTheme="majorHAnsi" w:hAnsiTheme="majorHAnsi"/>
          <w:sz w:val="24"/>
          <w:szCs w:val="24"/>
        </w:rPr>
        <w:t>ll applications received will be subject to availability of funds and that the amount of Solid Waste O&amp;M currently provided to your community will be factored into the maximum contribution.</w:t>
      </w:r>
    </w:p>
    <w:p w14:paraId="3B9A5A66" w14:textId="77777777" w:rsidR="00C8565D" w:rsidRPr="005A12C3" w:rsidRDefault="00C8565D" w:rsidP="006552DD">
      <w:pPr>
        <w:tabs>
          <w:tab w:val="left" w:pos="3697"/>
        </w:tabs>
        <w:jc w:val="center"/>
        <w:rPr>
          <w:rFonts w:asciiTheme="majorHAnsi" w:hAnsiTheme="majorHAnsi"/>
          <w:sz w:val="18"/>
          <w:szCs w:val="18"/>
        </w:rPr>
      </w:pPr>
    </w:p>
    <w:p w14:paraId="2E2B4A4A" w14:textId="4389D1CF" w:rsidR="00813DFE" w:rsidRDefault="00813DFE" w:rsidP="006552DD">
      <w:pPr>
        <w:tabs>
          <w:tab w:val="left" w:pos="3697"/>
        </w:tabs>
        <w:jc w:val="center"/>
        <w:rPr>
          <w:rFonts w:asciiTheme="majorHAnsi" w:hAnsiTheme="majorHAnsi"/>
          <w:sz w:val="24"/>
          <w:szCs w:val="24"/>
        </w:rPr>
      </w:pPr>
      <w:r w:rsidRPr="00AB7D12">
        <w:rPr>
          <w:rFonts w:asciiTheme="majorHAnsi" w:hAnsiTheme="majorHAnsi"/>
          <w:sz w:val="24"/>
          <w:szCs w:val="24"/>
        </w:rPr>
        <w:t>Any</w:t>
      </w:r>
      <w:r w:rsidR="002E60A2">
        <w:rPr>
          <w:rFonts w:asciiTheme="majorHAnsi" w:hAnsiTheme="majorHAnsi"/>
          <w:sz w:val="24"/>
          <w:szCs w:val="24"/>
        </w:rPr>
        <w:t xml:space="preserve"> </w:t>
      </w:r>
      <w:r w:rsidRPr="00AB7D12">
        <w:rPr>
          <w:rFonts w:asciiTheme="majorHAnsi" w:hAnsiTheme="majorHAnsi"/>
          <w:sz w:val="24"/>
          <w:szCs w:val="24"/>
        </w:rPr>
        <w:t>submissions received after the deadline will be deferred for consideration until the following fiscal year, or revisited if additional funds become available.</w:t>
      </w:r>
    </w:p>
    <w:p w14:paraId="1ECF524E" w14:textId="7BE2F630" w:rsidR="00174A65" w:rsidRDefault="00174A65" w:rsidP="00813DFE">
      <w:pPr>
        <w:jc w:val="center"/>
        <w:rPr>
          <w:rFonts w:asciiTheme="majorHAnsi" w:hAnsiTheme="majorHAnsi"/>
          <w:b/>
          <w:bCs/>
          <w:sz w:val="18"/>
          <w:szCs w:val="18"/>
          <w:u w:val="single"/>
        </w:rPr>
      </w:pPr>
    </w:p>
    <w:p w14:paraId="53C46AAE" w14:textId="77777777" w:rsidR="006552DD" w:rsidRDefault="006552DD" w:rsidP="00813DFE">
      <w:pPr>
        <w:jc w:val="center"/>
        <w:rPr>
          <w:rFonts w:asciiTheme="majorHAnsi" w:hAnsiTheme="majorHAnsi"/>
          <w:b/>
          <w:bCs/>
          <w:sz w:val="18"/>
          <w:szCs w:val="18"/>
          <w:u w:val="single"/>
        </w:rPr>
      </w:pPr>
    </w:p>
    <w:p w14:paraId="0189A50A" w14:textId="77777777" w:rsidR="00174A65" w:rsidRDefault="00174A65" w:rsidP="00813DFE">
      <w:pPr>
        <w:jc w:val="center"/>
        <w:rPr>
          <w:rFonts w:asciiTheme="majorHAnsi" w:hAnsiTheme="majorHAnsi"/>
          <w:b/>
          <w:bCs/>
          <w:sz w:val="18"/>
          <w:szCs w:val="18"/>
          <w:u w:val="single"/>
        </w:rPr>
      </w:pPr>
    </w:p>
    <w:p w14:paraId="75F42811" w14:textId="188D18A6" w:rsidR="002E60A2" w:rsidRDefault="00BC21F4" w:rsidP="00813DFE">
      <w:pPr>
        <w:jc w:val="center"/>
        <w:rPr>
          <w:rFonts w:asciiTheme="majorHAnsi" w:hAnsiTheme="majorHAnsi"/>
          <w:b/>
          <w:bCs/>
          <w:sz w:val="18"/>
          <w:szCs w:val="18"/>
          <w:u w:val="single"/>
        </w:rPr>
      </w:pPr>
      <w:r w:rsidRPr="00BC21F4">
        <w:rPr>
          <w:rFonts w:asciiTheme="majorHAnsi" w:hAnsiTheme="majorHAnsi"/>
          <w:b/>
          <w:bCs/>
          <w:noProof/>
          <w:color w:val="4472C4" w:themeColor="accent1"/>
          <w:sz w:val="20"/>
          <w:szCs w:val="20"/>
          <w:u w:val="single"/>
        </w:rPr>
        <mc:AlternateContent>
          <mc:Choice Requires="wps">
            <w:drawing>
              <wp:anchor distT="91440" distB="91440" distL="114300" distR="114300" simplePos="0" relativeHeight="251661312" behindDoc="0" locked="0" layoutInCell="1" allowOverlap="1" wp14:anchorId="34C252CF" wp14:editId="0559FE04">
                <wp:simplePos x="0" y="0"/>
                <wp:positionH relativeFrom="margin">
                  <wp:align>left</wp:align>
                </wp:positionH>
                <wp:positionV relativeFrom="paragraph">
                  <wp:posOffset>321945</wp:posOffset>
                </wp:positionV>
                <wp:extent cx="6058535" cy="1403985"/>
                <wp:effectExtent l="0" t="0" r="18415" b="1460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678" cy="1403985"/>
                        </a:xfrm>
                        <a:prstGeom prst="rect">
                          <a:avLst/>
                        </a:prstGeom>
                        <a:noFill/>
                        <a:ln w="9525">
                          <a:solidFill>
                            <a:schemeClr val="accent6">
                              <a:lumMod val="60000"/>
                              <a:lumOff val="40000"/>
                            </a:schemeClr>
                          </a:solidFill>
                          <a:miter lim="800000"/>
                          <a:headEnd/>
                          <a:tailEnd/>
                        </a:ln>
                      </wps:spPr>
                      <wps:txbx>
                        <w:txbxContent>
                          <w:p w14:paraId="19FCCB60" w14:textId="072D81BE" w:rsidR="00BC21F4" w:rsidRPr="002E10CF" w:rsidRDefault="00174A65" w:rsidP="00174A65">
                            <w:pPr>
                              <w:pBdr>
                                <w:top w:val="single" w:sz="24" w:space="8" w:color="4472C4" w:themeColor="accent1"/>
                                <w:bottom w:val="single" w:sz="24" w:space="8" w:color="4472C4" w:themeColor="accent1"/>
                              </w:pBdr>
                              <w:jc w:val="center"/>
                              <w:rPr>
                                <w:rFonts w:asciiTheme="majorHAnsi" w:hAnsiTheme="majorHAnsi" w:cstheme="majorHAnsi"/>
                                <w:i/>
                                <w:iCs/>
                                <w:color w:val="44546A" w:themeColor="text2"/>
                                <w:sz w:val="32"/>
                                <w:szCs w:val="32"/>
                              </w:rPr>
                            </w:pPr>
                            <w:r w:rsidRPr="002E10CF">
                              <w:rPr>
                                <w:rFonts w:asciiTheme="majorHAnsi" w:hAnsiTheme="majorHAnsi" w:cstheme="majorHAnsi"/>
                                <w:i/>
                                <w:iCs/>
                                <w:color w:val="44546A" w:themeColor="text2"/>
                                <w:sz w:val="32"/>
                                <w:szCs w:val="32"/>
                              </w:rPr>
                              <w:t>Note: If your community or organization was awarded funding in a previous  fiscal year through either the FNSMWI or OMSWAS program, all reporting (DCIs) must be up-to-date prior to consideration and processing of a new funding 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C252CF" id="_x0000_s1027" type="#_x0000_t202" style="position:absolute;left:0;text-align:left;margin-left:0;margin-top:25.35pt;width:477.05pt;height:110.55pt;z-index:251661312;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" filled="f" strokecolor="#a8d08d [1945]">
                <v:textbox style="mso-fit-shape-to-text:t">
                  <w:txbxContent>
                    <w:p w14:paraId="19FCCB60" w14:textId="072D81BE" w:rsidR="00BC21F4" w:rsidRPr="002E10CF" w:rsidRDefault="00174A65" w:rsidP="00174A65">
                      <w:pPr>
                        <w:pBdr>
                          <w:top w:val="single" w:sz="24" w:space="8" w:color="4472C4" w:themeColor="accent1"/>
                          <w:bottom w:val="single" w:sz="24" w:space="8" w:color="4472C4" w:themeColor="accent1"/>
                        </w:pBdr>
                        <w:jc w:val="center"/>
                        <w:rPr>
                          <w:rFonts w:asciiTheme="majorHAnsi" w:hAnsiTheme="majorHAnsi" w:cstheme="majorHAnsi"/>
                          <w:i/>
                          <w:iCs/>
                          <w:color w:val="44546A" w:themeColor="text2"/>
                          <w:sz w:val="32"/>
                          <w:szCs w:val="32"/>
                        </w:rPr>
                      </w:pPr>
                      <w:r w:rsidRPr="002E10CF">
                        <w:rPr>
                          <w:rFonts w:asciiTheme="majorHAnsi" w:hAnsiTheme="majorHAnsi" w:cstheme="majorHAnsi"/>
                          <w:i/>
                          <w:iCs/>
                          <w:color w:val="44546A" w:themeColor="text2"/>
                          <w:sz w:val="32"/>
                          <w:szCs w:val="32"/>
                        </w:rPr>
                        <w:t>Note: If your community or organization was awarded funding in a previous  fiscal year through either the FNSMWI or OMSWAS program, all reporting (DCIs) must be up-to-date prior to consideration and processing of a new funding application.</w:t>
                      </w:r>
                    </w:p>
                  </w:txbxContent>
                </v:textbox>
                <w10:wrap type="topAndBottom" anchorx="margin"/>
              </v:shape>
            </w:pict>
          </mc:Fallback>
        </mc:AlternateContent>
      </w:r>
    </w:p>
    <w:p w14:paraId="087D7DCB" w14:textId="1A39731A" w:rsidR="00281B13" w:rsidRPr="006552DD" w:rsidRDefault="00281B13" w:rsidP="008E51DC">
      <w:pPr>
        <w:rPr>
          <w:rFonts w:ascii="Calibri Light" w:eastAsia="Times New Roman" w:hAnsi="Calibri Light" w:cs="Times New Roman"/>
          <w:b/>
          <w:bCs/>
          <w:color w:val="2E74B5"/>
          <w:sz w:val="32"/>
          <w:szCs w:val="32"/>
        </w:rPr>
      </w:pPr>
      <w:bookmarkStart w:id="2" w:name="_Toc125727437"/>
      <w:permStart w:id="2076260331" w:edGrp="everyone"/>
      <w:r w:rsidRPr="006552DD">
        <w:rPr>
          <w:rFonts w:ascii="Calibri Light" w:eastAsia="Times New Roman" w:hAnsi="Calibri Light" w:cs="Times New Roman"/>
          <w:b/>
          <w:bCs/>
          <w:color w:val="2E74B5"/>
          <w:sz w:val="32"/>
          <w:szCs w:val="32"/>
        </w:rPr>
        <w:lastRenderedPageBreak/>
        <w:t>Appendix A – Application Template</w:t>
      </w:r>
    </w:p>
    <w:p w14:paraId="1932509D" w14:textId="77777777" w:rsidR="002504A0" w:rsidRPr="002504A0" w:rsidRDefault="002504A0" w:rsidP="002504A0">
      <w:pPr>
        <w:rPr>
          <w:rFonts w:ascii="Calibri Light" w:eastAsia="Times New Roman" w:hAnsi="Calibri Light" w:cs="Times New Roman"/>
          <w:color w:val="2E74B5"/>
          <w:sz w:val="6"/>
          <w:szCs w:val="6"/>
        </w:rPr>
      </w:pP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5"/>
        <w:gridCol w:w="2223"/>
        <w:gridCol w:w="2202"/>
      </w:tblGrid>
      <w:tr w:rsidR="002504A0" w:rsidRPr="000B38CA" w14:paraId="7695C853" w14:textId="77777777" w:rsidTr="0024683F">
        <w:trPr>
          <w:trHeight w:val="282"/>
        </w:trPr>
        <w:tc>
          <w:tcPr>
            <w:tcW w:w="9900" w:type="dxa"/>
            <w:gridSpan w:val="3"/>
            <w:shd w:val="clear" w:color="auto" w:fill="ACB9CA" w:themeFill="text2" w:themeFillTint="66"/>
            <w:vAlign w:val="center"/>
          </w:tcPr>
          <w:p w14:paraId="3A4B5201" w14:textId="77777777" w:rsidR="002504A0" w:rsidRPr="000B38CA" w:rsidRDefault="002504A0" w:rsidP="0024683F">
            <w:pPr>
              <w:rPr>
                <w:rFonts w:asciiTheme="majorHAnsi" w:hAnsiTheme="majorHAnsi" w:cstheme="majorHAnsi"/>
                <w:b/>
                <w:bCs/>
                <w:color w:val="000000" w:themeColor="text1"/>
                <w:sz w:val="20"/>
                <w:lang w:val="en-GB"/>
              </w:rPr>
            </w:pPr>
            <w:proofErr w:type="gramStart"/>
            <w:r w:rsidRPr="000B38CA">
              <w:rPr>
                <w:rFonts w:asciiTheme="majorHAnsi" w:hAnsiTheme="majorHAnsi" w:cstheme="majorHAnsi"/>
                <w:b/>
                <w:bCs/>
                <w:color w:val="000000" w:themeColor="text1"/>
                <w:sz w:val="20"/>
                <w:shd w:val="clear" w:color="auto" w:fill="FFFFFF" w:themeFill="background1"/>
                <w:lang w:val="en-GB"/>
              </w:rPr>
              <w:t>A</w:t>
            </w:r>
            <w:proofErr w:type="gramEnd"/>
            <w:r w:rsidRPr="000B38CA">
              <w:rPr>
                <w:rFonts w:asciiTheme="majorHAnsi" w:hAnsiTheme="majorHAnsi" w:cstheme="majorHAnsi"/>
                <w:b/>
                <w:bCs/>
                <w:sz w:val="20"/>
                <w:lang w:val="en-GB"/>
              </w:rPr>
              <w:t xml:space="preserve"> APPLICANT/PROPONENT INFORMATION </w:t>
            </w:r>
          </w:p>
        </w:tc>
      </w:tr>
      <w:tr w:rsidR="002504A0" w:rsidRPr="000B38CA" w14:paraId="23A45C83" w14:textId="77777777" w:rsidTr="0024683F">
        <w:trPr>
          <w:trHeight w:val="282"/>
        </w:trPr>
        <w:tc>
          <w:tcPr>
            <w:tcW w:w="9900" w:type="dxa"/>
            <w:gridSpan w:val="3"/>
            <w:shd w:val="clear" w:color="auto" w:fill="D5DCE4" w:themeFill="text2" w:themeFillTint="33"/>
            <w:vAlign w:val="center"/>
          </w:tcPr>
          <w:p w14:paraId="6B3321CB" w14:textId="77777777" w:rsidR="002504A0" w:rsidRPr="000B38CA" w:rsidRDefault="002504A0" w:rsidP="0024683F">
            <w:pPr>
              <w:rPr>
                <w:rFonts w:asciiTheme="majorHAnsi" w:hAnsiTheme="majorHAnsi" w:cstheme="majorHAnsi"/>
                <w:b/>
                <w:bCs/>
                <w:color w:val="000000" w:themeColor="text1"/>
                <w:lang w:val="en-GB"/>
              </w:rPr>
            </w:pPr>
            <w:r w:rsidRPr="000B38CA">
              <w:rPr>
                <w:rFonts w:asciiTheme="majorHAnsi" w:hAnsiTheme="majorHAnsi" w:cstheme="majorHAnsi"/>
                <w:b/>
                <w:bCs/>
                <w:color w:val="000000" w:themeColor="text1"/>
                <w:sz w:val="20"/>
                <w:lang w:val="en-GB"/>
              </w:rPr>
              <w:t xml:space="preserve">Contact Information                               </w:t>
            </w:r>
          </w:p>
        </w:tc>
      </w:tr>
      <w:tr w:rsidR="002504A0" w:rsidRPr="000B38CA" w14:paraId="363D4521" w14:textId="77777777" w:rsidTr="0024683F">
        <w:trPr>
          <w:trHeight w:val="833"/>
        </w:trPr>
        <w:tc>
          <w:tcPr>
            <w:tcW w:w="5475" w:type="dxa"/>
          </w:tcPr>
          <w:p w14:paraId="737DD97D" w14:textId="77777777" w:rsidR="002504A0" w:rsidRPr="0008601F" w:rsidRDefault="002504A0" w:rsidP="0024683F">
            <w:pPr>
              <w:ind w:hanging="18"/>
              <w:rPr>
                <w:rFonts w:asciiTheme="majorHAnsi" w:hAnsiTheme="majorHAnsi" w:cstheme="majorHAnsi"/>
                <w:bCs/>
                <w:sz w:val="18"/>
                <w:szCs w:val="18"/>
                <w:lang w:val="en-GB"/>
              </w:rPr>
            </w:pPr>
            <w:r w:rsidRPr="0008601F">
              <w:rPr>
                <w:rFonts w:asciiTheme="majorHAnsi" w:hAnsiTheme="majorHAnsi" w:cstheme="majorHAnsi"/>
                <w:bCs/>
                <w:sz w:val="18"/>
                <w:szCs w:val="18"/>
                <w:lang w:val="en-GB"/>
              </w:rPr>
              <w:t xml:space="preserve">Name: </w:t>
            </w:r>
          </w:p>
          <w:p w14:paraId="3E0D90B0" w14:textId="77777777" w:rsidR="002504A0" w:rsidRPr="0008601F" w:rsidRDefault="002504A0" w:rsidP="0024683F">
            <w:pPr>
              <w:ind w:hanging="18"/>
              <w:rPr>
                <w:rFonts w:asciiTheme="majorHAnsi" w:hAnsiTheme="majorHAnsi" w:cstheme="majorHAnsi"/>
                <w:sz w:val="18"/>
                <w:szCs w:val="18"/>
              </w:rPr>
            </w:pPr>
          </w:p>
        </w:tc>
        <w:tc>
          <w:tcPr>
            <w:tcW w:w="4425" w:type="dxa"/>
            <w:gridSpan w:val="2"/>
            <w:vMerge w:val="restart"/>
          </w:tcPr>
          <w:p w14:paraId="29748894" w14:textId="77777777" w:rsidR="002504A0" w:rsidRPr="000B38CA" w:rsidRDefault="002504A0" w:rsidP="0024683F">
            <w:pPr>
              <w:rPr>
                <w:rFonts w:asciiTheme="majorHAnsi" w:hAnsiTheme="majorHAnsi" w:cstheme="majorHAnsi"/>
                <w:bCs/>
                <w:lang w:val="en-GB"/>
              </w:rPr>
            </w:pPr>
            <w:r w:rsidRPr="000B38CA">
              <w:rPr>
                <w:rFonts w:asciiTheme="majorHAnsi" w:hAnsiTheme="majorHAnsi" w:cstheme="majorHAnsi"/>
                <w:bCs/>
                <w:sz w:val="16"/>
                <w:szCs w:val="16"/>
                <w:lang w:val="en-GB"/>
              </w:rPr>
              <w:t>Applicant Eligibility</w:t>
            </w:r>
            <w:r w:rsidRPr="000B38CA">
              <w:rPr>
                <w:rFonts w:asciiTheme="majorHAnsi" w:hAnsiTheme="majorHAnsi" w:cstheme="majorHAnsi"/>
                <w:bCs/>
                <w:lang w:val="en-GB"/>
              </w:rPr>
              <w:t>:</w:t>
            </w:r>
          </w:p>
          <w:p w14:paraId="76A86B08" w14:textId="2893A30E" w:rsidR="002504A0" w:rsidRPr="000B38CA" w:rsidRDefault="00EF32E6" w:rsidP="0024683F">
            <w:pPr>
              <w:rPr>
                <w:rFonts w:asciiTheme="majorHAnsi" w:hAnsiTheme="majorHAnsi" w:cstheme="majorHAnsi"/>
                <w:b/>
                <w:bCs/>
                <w:sz w:val="16"/>
                <w:szCs w:val="18"/>
                <w:lang w:val="en-GB"/>
              </w:rPr>
            </w:pPr>
            <w:r>
              <w:rPr>
                <w:rFonts w:asciiTheme="majorHAnsi" w:hAnsiTheme="majorHAnsi" w:cstheme="majorHAnsi"/>
                <w:b/>
                <w:bCs/>
                <w:noProof/>
                <w:sz w:val="16"/>
                <w:szCs w:val="18"/>
                <w:lang w:val="en-GB"/>
              </w:rPr>
            </w:r>
            <w:r w:rsidR="00EF32E6">
              <w:rPr>
                <w:rFonts w:asciiTheme="majorHAnsi" w:hAnsiTheme="majorHAnsi" w:cstheme="majorHAnsi"/>
                <w:b/>
                <w:bCs/>
                <w:noProof/>
                <w:sz w:val="16"/>
                <w:szCs w:val="18"/>
                <w:lang w:val="en-GB"/>
              </w:rPr>
              <w:pict w14:anchorId="44D40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5.55pt;height:28.1pt;mso-width-percent:0;mso-height-percent:0;mso-width-percent:0;mso-height-percent:0">
                  <v:imagedata r:id="rId10" o:title=""/>
                </v:shape>
              </w:pict>
            </w:r>
          </w:p>
          <w:p w14:paraId="361F06DF" w14:textId="73B60956" w:rsidR="002504A0" w:rsidRPr="000B38CA" w:rsidRDefault="00EF32E6" w:rsidP="0024683F">
            <w:pPr>
              <w:rPr>
                <w:rFonts w:asciiTheme="majorHAnsi" w:hAnsiTheme="majorHAnsi" w:cstheme="majorHAnsi"/>
                <w:b/>
                <w:bCs/>
                <w:sz w:val="16"/>
                <w:szCs w:val="18"/>
                <w:lang w:val="en-GB"/>
              </w:rPr>
            </w:pPr>
            <w:r>
              <w:rPr>
                <w:rFonts w:asciiTheme="majorHAnsi" w:hAnsiTheme="majorHAnsi" w:cstheme="majorHAnsi"/>
                <w:b/>
                <w:bCs/>
                <w:noProof/>
                <w:sz w:val="16"/>
                <w:szCs w:val="18"/>
                <w:lang w:val="en-GB"/>
              </w:rPr>
            </w:r>
            <w:r w:rsidR="00EF32E6">
              <w:rPr>
                <w:rFonts w:asciiTheme="majorHAnsi" w:hAnsiTheme="majorHAnsi" w:cstheme="majorHAnsi"/>
                <w:b/>
                <w:bCs/>
                <w:noProof/>
                <w:sz w:val="16"/>
                <w:szCs w:val="18"/>
                <w:lang w:val="en-GB"/>
              </w:rPr>
              <w:pict w14:anchorId="15EA8428">
                <v:shape id="_x0000_i1026" type="#_x0000_t75" alt="" style="width:183.8pt;height:17.85pt;mso-width-percent:0;mso-height-percent:0;mso-width-percent:0;mso-height-percent:0">
                  <v:imagedata r:id="rId11" o:title=""/>
                </v:shape>
              </w:pict>
            </w:r>
          </w:p>
          <w:p w14:paraId="5F576151" w14:textId="3C30FB9E" w:rsidR="002504A0" w:rsidRPr="000B38CA" w:rsidRDefault="00EF32E6" w:rsidP="0024683F">
            <w:pPr>
              <w:rPr>
                <w:rFonts w:asciiTheme="majorHAnsi" w:hAnsiTheme="majorHAnsi" w:cstheme="majorHAnsi"/>
                <w:bCs/>
                <w:lang w:val="en-GB"/>
              </w:rPr>
            </w:pPr>
            <w:r>
              <w:rPr>
                <w:rFonts w:asciiTheme="majorHAnsi" w:hAnsiTheme="majorHAnsi" w:cstheme="majorHAnsi"/>
                <w:b/>
                <w:bCs/>
                <w:noProof/>
                <w:sz w:val="16"/>
                <w:szCs w:val="18"/>
                <w:lang w:val="en-GB"/>
              </w:rPr>
            </w:r>
            <w:r w:rsidR="00EF32E6">
              <w:rPr>
                <w:rFonts w:asciiTheme="majorHAnsi" w:hAnsiTheme="majorHAnsi" w:cstheme="majorHAnsi"/>
                <w:b/>
                <w:bCs/>
                <w:noProof/>
                <w:sz w:val="16"/>
                <w:szCs w:val="18"/>
                <w:lang w:val="en-GB"/>
              </w:rPr>
              <w:pict w14:anchorId="60DCB37E">
                <v:shape id="_x0000_i1027" type="#_x0000_t75" alt="" style="width:192pt;height:39.8pt;mso-width-percent:0;mso-height-percent:0;mso-width-percent:0;mso-height-percent:0">
                  <v:imagedata r:id="rId12" o:title=""/>
                </v:shape>
              </w:pict>
            </w:r>
          </w:p>
        </w:tc>
      </w:tr>
      <w:tr w:rsidR="002504A0" w:rsidRPr="000B38CA" w14:paraId="165C38B8" w14:textId="77777777" w:rsidTr="0024683F">
        <w:trPr>
          <w:trHeight w:val="1205"/>
        </w:trPr>
        <w:tc>
          <w:tcPr>
            <w:tcW w:w="5475" w:type="dxa"/>
            <w:tcBorders>
              <w:bottom w:val="single" w:sz="4" w:space="0" w:color="auto"/>
            </w:tcBorders>
          </w:tcPr>
          <w:p w14:paraId="6791E19F" w14:textId="77777777" w:rsidR="002504A0" w:rsidRPr="0008601F" w:rsidRDefault="002504A0" w:rsidP="0024683F">
            <w:pPr>
              <w:ind w:hanging="18"/>
              <w:rPr>
                <w:rFonts w:asciiTheme="majorHAnsi" w:hAnsiTheme="majorHAnsi" w:cstheme="majorHAnsi"/>
                <w:bCs/>
                <w:sz w:val="18"/>
                <w:szCs w:val="18"/>
                <w:lang w:val="en-GB"/>
              </w:rPr>
            </w:pPr>
            <w:r w:rsidRPr="0008601F">
              <w:rPr>
                <w:rFonts w:asciiTheme="majorHAnsi" w:hAnsiTheme="majorHAnsi" w:cstheme="majorHAnsi"/>
                <w:bCs/>
                <w:sz w:val="18"/>
                <w:szCs w:val="18"/>
                <w:lang w:val="en-GB"/>
              </w:rPr>
              <w:t>Associated First Nation</w:t>
            </w:r>
            <w:r>
              <w:rPr>
                <w:rFonts w:asciiTheme="majorHAnsi" w:hAnsiTheme="majorHAnsi" w:cstheme="majorHAnsi"/>
                <w:bCs/>
                <w:sz w:val="18"/>
                <w:szCs w:val="18"/>
                <w:lang w:val="en-GB"/>
              </w:rPr>
              <w:t xml:space="preserve"> (</w:t>
            </w:r>
            <w:proofErr w:type="gramStart"/>
            <w:r>
              <w:rPr>
                <w:rFonts w:asciiTheme="majorHAnsi" w:hAnsiTheme="majorHAnsi" w:cstheme="majorHAnsi"/>
                <w:bCs/>
                <w:sz w:val="18"/>
                <w:szCs w:val="18"/>
                <w:lang w:val="en-GB"/>
              </w:rPr>
              <w:t xml:space="preserve">if </w:t>
            </w:r>
            <w:r w:rsidRPr="0008601F">
              <w:rPr>
                <w:rFonts w:asciiTheme="majorHAnsi" w:hAnsiTheme="majorHAnsi" w:cstheme="majorHAnsi"/>
                <w:bCs/>
                <w:sz w:val="18"/>
                <w:szCs w:val="18"/>
                <w:lang w:val="en-GB"/>
              </w:rPr>
              <w:t xml:space="preserve"> </w:t>
            </w:r>
            <w:r>
              <w:rPr>
                <w:rFonts w:asciiTheme="majorHAnsi" w:hAnsiTheme="majorHAnsi" w:cstheme="majorHAnsi"/>
                <w:bCs/>
                <w:sz w:val="18"/>
                <w:szCs w:val="18"/>
                <w:lang w:val="en-GB"/>
              </w:rPr>
              <w:t>application</w:t>
            </w:r>
            <w:proofErr w:type="gramEnd"/>
            <w:r>
              <w:rPr>
                <w:rFonts w:asciiTheme="majorHAnsi" w:hAnsiTheme="majorHAnsi" w:cstheme="majorHAnsi"/>
                <w:bCs/>
                <w:sz w:val="18"/>
                <w:szCs w:val="18"/>
                <w:lang w:val="en-GB"/>
              </w:rPr>
              <w:t xml:space="preserve"> submitted by Tribal Council or Organization on behalf of First Nation(s))</w:t>
            </w:r>
          </w:p>
          <w:p w14:paraId="62897A69" w14:textId="77777777" w:rsidR="002504A0" w:rsidRPr="0008601F" w:rsidRDefault="002504A0" w:rsidP="0024683F">
            <w:pPr>
              <w:ind w:hanging="18"/>
              <w:rPr>
                <w:rFonts w:asciiTheme="majorHAnsi" w:hAnsiTheme="majorHAnsi" w:cstheme="majorHAnsi"/>
                <w:bCs/>
                <w:sz w:val="18"/>
                <w:szCs w:val="18"/>
                <w:lang w:val="en-GB"/>
              </w:rPr>
            </w:pPr>
          </w:p>
        </w:tc>
        <w:tc>
          <w:tcPr>
            <w:tcW w:w="4425" w:type="dxa"/>
            <w:gridSpan w:val="2"/>
            <w:vMerge/>
            <w:tcBorders>
              <w:bottom w:val="single" w:sz="4" w:space="0" w:color="auto"/>
            </w:tcBorders>
          </w:tcPr>
          <w:p w14:paraId="4F29EC54" w14:textId="77777777" w:rsidR="002504A0" w:rsidRPr="000B38CA" w:rsidRDefault="002504A0" w:rsidP="0024683F">
            <w:pPr>
              <w:ind w:hanging="201"/>
              <w:rPr>
                <w:rFonts w:asciiTheme="majorHAnsi" w:hAnsiTheme="majorHAnsi" w:cstheme="majorHAnsi"/>
                <w:bCs/>
                <w:sz w:val="16"/>
                <w:szCs w:val="16"/>
                <w:lang w:val="en-GB"/>
              </w:rPr>
            </w:pPr>
          </w:p>
        </w:tc>
      </w:tr>
      <w:tr w:rsidR="002504A0" w:rsidRPr="000B38CA" w14:paraId="500EE8CA" w14:textId="77777777" w:rsidTr="0024683F">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0000"/>
          <w:tblLook w:val="01E0" w:firstRow="1" w:lastRow="1" w:firstColumn="1" w:lastColumn="1" w:noHBand="0" w:noVBand="0"/>
        </w:tblPrEx>
        <w:trPr>
          <w:trHeight w:val="593"/>
        </w:trPr>
        <w:tc>
          <w:tcPr>
            <w:tcW w:w="5475" w:type="dxa"/>
            <w:tcBorders>
              <w:top w:val="single" w:sz="4" w:space="0" w:color="auto"/>
              <w:left w:val="single" w:sz="4" w:space="0" w:color="auto"/>
              <w:bottom w:val="single" w:sz="4" w:space="0" w:color="auto"/>
              <w:right w:val="single" w:sz="4" w:space="0" w:color="auto"/>
            </w:tcBorders>
            <w:shd w:val="clear" w:color="auto" w:fill="auto"/>
          </w:tcPr>
          <w:p w14:paraId="6AF8BB64" w14:textId="77777777" w:rsidR="002504A0" w:rsidRPr="0008601F" w:rsidRDefault="002504A0" w:rsidP="0024683F">
            <w:pPr>
              <w:rPr>
                <w:rFonts w:asciiTheme="majorHAnsi" w:eastAsia="Calibri" w:hAnsiTheme="majorHAnsi" w:cstheme="majorHAnsi"/>
                <w:sz w:val="18"/>
                <w:szCs w:val="18"/>
              </w:rPr>
            </w:pPr>
            <w:r w:rsidRPr="0008601F">
              <w:rPr>
                <w:rFonts w:asciiTheme="majorHAnsi" w:eastAsia="Calibri" w:hAnsiTheme="majorHAnsi" w:cstheme="majorHAnsi"/>
                <w:sz w:val="18"/>
                <w:szCs w:val="18"/>
              </w:rPr>
              <w:t xml:space="preserve">Contact name </w:t>
            </w:r>
            <w:proofErr w:type="gramStart"/>
            <w:r w:rsidRPr="0008601F">
              <w:rPr>
                <w:rFonts w:asciiTheme="majorHAnsi" w:eastAsia="Calibri" w:hAnsiTheme="majorHAnsi" w:cstheme="majorHAnsi"/>
                <w:sz w:val="18"/>
                <w:szCs w:val="18"/>
              </w:rPr>
              <w:t>and  title</w:t>
            </w:r>
            <w:proofErr w:type="gramEnd"/>
            <w:r w:rsidRPr="0008601F">
              <w:rPr>
                <w:rFonts w:asciiTheme="majorHAnsi" w:eastAsia="Calibri" w:hAnsiTheme="majorHAnsi" w:cstheme="majorHAnsi"/>
                <w:sz w:val="18"/>
                <w:szCs w:val="18"/>
              </w:rPr>
              <w:t>:</w:t>
            </w:r>
          </w:p>
          <w:p w14:paraId="6339CF48" w14:textId="4D860252" w:rsidR="002504A0" w:rsidRPr="0008601F" w:rsidRDefault="002504A0" w:rsidP="0024683F">
            <w:pPr>
              <w:rPr>
                <w:rFonts w:asciiTheme="majorHAnsi" w:eastAsia="Calibri" w:hAnsiTheme="majorHAnsi" w:cstheme="majorHAnsi"/>
                <w:sz w:val="18"/>
                <w:szCs w:val="18"/>
              </w:rPr>
            </w:pP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3BD1E2FC" w14:textId="77777777" w:rsidR="002504A0" w:rsidRPr="0008601F" w:rsidRDefault="002504A0" w:rsidP="0024683F">
            <w:pPr>
              <w:rPr>
                <w:rFonts w:asciiTheme="majorHAnsi" w:eastAsia="Calibri" w:hAnsiTheme="majorHAnsi" w:cstheme="majorHAnsi"/>
                <w:sz w:val="18"/>
                <w:szCs w:val="18"/>
              </w:rPr>
            </w:pPr>
            <w:r w:rsidRPr="0008601F">
              <w:rPr>
                <w:rFonts w:asciiTheme="majorHAnsi" w:eastAsia="Calibri" w:hAnsiTheme="majorHAnsi" w:cstheme="majorHAnsi"/>
                <w:sz w:val="18"/>
                <w:szCs w:val="18"/>
              </w:rPr>
              <w:t>Phone:</w:t>
            </w:r>
          </w:p>
          <w:p w14:paraId="7DFDB19D" w14:textId="77777777" w:rsidR="002504A0" w:rsidRPr="0008601F" w:rsidRDefault="002504A0" w:rsidP="0024683F">
            <w:pPr>
              <w:rPr>
                <w:rFonts w:asciiTheme="majorHAnsi" w:eastAsia="Calibri" w:hAnsiTheme="majorHAnsi" w:cstheme="majorHAnsi"/>
                <w:sz w:val="18"/>
                <w:szCs w:val="18"/>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0893CC99" w14:textId="77777777" w:rsidR="002504A0" w:rsidRPr="0008601F" w:rsidRDefault="002504A0" w:rsidP="0024683F">
            <w:pPr>
              <w:rPr>
                <w:rFonts w:asciiTheme="majorHAnsi" w:eastAsia="Calibri" w:hAnsiTheme="majorHAnsi" w:cstheme="majorHAnsi"/>
                <w:sz w:val="18"/>
                <w:szCs w:val="18"/>
              </w:rPr>
            </w:pPr>
            <w:r w:rsidRPr="0008601F">
              <w:rPr>
                <w:rFonts w:asciiTheme="majorHAnsi" w:eastAsia="Calibri" w:hAnsiTheme="majorHAnsi" w:cstheme="majorHAnsi"/>
                <w:sz w:val="18"/>
                <w:szCs w:val="18"/>
              </w:rPr>
              <w:t>Fax:</w:t>
            </w:r>
          </w:p>
          <w:p w14:paraId="291CC71A" w14:textId="77777777" w:rsidR="002504A0" w:rsidRPr="0008601F" w:rsidRDefault="002504A0" w:rsidP="0024683F">
            <w:pPr>
              <w:rPr>
                <w:rFonts w:asciiTheme="majorHAnsi" w:eastAsia="Calibri" w:hAnsiTheme="majorHAnsi" w:cstheme="majorHAnsi"/>
                <w:sz w:val="18"/>
                <w:szCs w:val="18"/>
              </w:rPr>
            </w:pPr>
          </w:p>
        </w:tc>
      </w:tr>
      <w:tr w:rsidR="002504A0" w:rsidRPr="000B38CA" w14:paraId="5057D455" w14:textId="77777777" w:rsidTr="0024683F">
        <w:tc>
          <w:tcPr>
            <w:tcW w:w="5475" w:type="dxa"/>
            <w:tcBorders>
              <w:top w:val="single" w:sz="4" w:space="0" w:color="auto"/>
              <w:bottom w:val="single" w:sz="4" w:space="0" w:color="auto"/>
            </w:tcBorders>
          </w:tcPr>
          <w:p w14:paraId="67057DFF" w14:textId="77777777" w:rsidR="002504A0" w:rsidRPr="0008601F" w:rsidRDefault="002504A0" w:rsidP="0024683F">
            <w:pPr>
              <w:rPr>
                <w:rFonts w:asciiTheme="majorHAnsi" w:eastAsia="Calibri" w:hAnsiTheme="majorHAnsi" w:cstheme="majorHAnsi"/>
                <w:sz w:val="18"/>
                <w:szCs w:val="18"/>
              </w:rPr>
            </w:pPr>
            <w:r w:rsidRPr="0008601F">
              <w:rPr>
                <w:rFonts w:asciiTheme="majorHAnsi" w:eastAsia="Calibri" w:hAnsiTheme="majorHAnsi" w:cstheme="majorHAnsi"/>
                <w:sz w:val="18"/>
                <w:szCs w:val="18"/>
              </w:rPr>
              <w:t>Mailing Address:</w:t>
            </w:r>
          </w:p>
          <w:p w14:paraId="58BFA010" w14:textId="77777777" w:rsidR="002504A0" w:rsidRPr="0008601F" w:rsidRDefault="002504A0" w:rsidP="0024683F">
            <w:pPr>
              <w:rPr>
                <w:rFonts w:asciiTheme="majorHAnsi" w:eastAsia="Calibri" w:hAnsiTheme="majorHAnsi" w:cstheme="majorHAnsi"/>
                <w:sz w:val="18"/>
                <w:szCs w:val="18"/>
              </w:rPr>
            </w:pPr>
          </w:p>
          <w:p w14:paraId="4A6C6C64" w14:textId="77777777" w:rsidR="002504A0" w:rsidRPr="0008601F" w:rsidRDefault="002504A0" w:rsidP="0024683F">
            <w:pPr>
              <w:rPr>
                <w:rFonts w:asciiTheme="majorHAnsi" w:eastAsia="Calibri" w:hAnsiTheme="majorHAnsi" w:cstheme="majorHAnsi"/>
                <w:sz w:val="18"/>
                <w:szCs w:val="18"/>
              </w:rPr>
            </w:pPr>
          </w:p>
        </w:tc>
        <w:tc>
          <w:tcPr>
            <w:tcW w:w="4425" w:type="dxa"/>
            <w:gridSpan w:val="2"/>
            <w:tcBorders>
              <w:top w:val="single" w:sz="4" w:space="0" w:color="auto"/>
              <w:bottom w:val="single" w:sz="4" w:space="0" w:color="auto"/>
            </w:tcBorders>
          </w:tcPr>
          <w:p w14:paraId="3C87055B" w14:textId="77777777" w:rsidR="002504A0" w:rsidRPr="0008601F" w:rsidRDefault="002504A0" w:rsidP="0024683F">
            <w:pPr>
              <w:rPr>
                <w:rFonts w:asciiTheme="majorHAnsi" w:eastAsia="Calibri" w:hAnsiTheme="majorHAnsi" w:cstheme="majorHAnsi"/>
                <w:sz w:val="18"/>
                <w:szCs w:val="18"/>
              </w:rPr>
            </w:pPr>
            <w:r w:rsidRPr="0008601F">
              <w:rPr>
                <w:rFonts w:asciiTheme="majorHAnsi" w:eastAsia="Calibri" w:hAnsiTheme="majorHAnsi" w:cstheme="majorHAnsi"/>
                <w:sz w:val="18"/>
                <w:szCs w:val="18"/>
              </w:rPr>
              <w:t>Email:</w:t>
            </w:r>
          </w:p>
          <w:p w14:paraId="22E54369" w14:textId="77777777" w:rsidR="002504A0" w:rsidRPr="0008601F" w:rsidRDefault="002504A0" w:rsidP="0024683F">
            <w:pPr>
              <w:rPr>
                <w:rFonts w:asciiTheme="majorHAnsi" w:eastAsia="Calibri" w:hAnsiTheme="majorHAnsi" w:cstheme="majorHAnsi"/>
                <w:sz w:val="18"/>
                <w:szCs w:val="18"/>
              </w:rPr>
            </w:pPr>
          </w:p>
        </w:tc>
      </w:tr>
    </w:tbl>
    <w:p w14:paraId="54799BC4" w14:textId="77777777" w:rsidR="002504A0" w:rsidRPr="002504A0" w:rsidRDefault="002504A0" w:rsidP="002504A0">
      <w:pPr>
        <w:rPr>
          <w:rFonts w:asciiTheme="majorHAnsi" w:hAnsiTheme="majorHAnsi" w:cstheme="majorHAnsi"/>
          <w:sz w:val="16"/>
          <w:szCs w:val="16"/>
        </w:rPr>
      </w:pP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0"/>
      </w:tblGrid>
      <w:tr w:rsidR="002504A0" w:rsidRPr="000B38CA" w14:paraId="7FAAA9CF" w14:textId="77777777" w:rsidTr="0024683F">
        <w:trPr>
          <w:trHeight w:val="70"/>
        </w:trPr>
        <w:tc>
          <w:tcPr>
            <w:tcW w:w="9900" w:type="dxa"/>
            <w:shd w:val="clear" w:color="auto" w:fill="ACB9CA" w:themeFill="text2" w:themeFillTint="66"/>
            <w:vAlign w:val="center"/>
          </w:tcPr>
          <w:p w14:paraId="585994B4" w14:textId="77777777" w:rsidR="002504A0" w:rsidRPr="000B38CA" w:rsidRDefault="002504A0" w:rsidP="0024683F">
            <w:pPr>
              <w:tabs>
                <w:tab w:val="left" w:pos="-1440"/>
                <w:tab w:val="left" w:pos="450"/>
              </w:tabs>
              <w:rPr>
                <w:rFonts w:asciiTheme="majorHAnsi" w:hAnsiTheme="majorHAnsi" w:cstheme="majorHAnsi"/>
                <w:b/>
                <w:lang w:val="en-GB"/>
              </w:rPr>
            </w:pPr>
            <w:proofErr w:type="gramStart"/>
            <w:r w:rsidRPr="000B38CA">
              <w:rPr>
                <w:rFonts w:asciiTheme="majorHAnsi" w:hAnsiTheme="majorHAnsi" w:cstheme="majorHAnsi"/>
                <w:b/>
                <w:bCs/>
                <w:color w:val="000000" w:themeColor="text1"/>
                <w:sz w:val="20"/>
                <w:shd w:val="clear" w:color="auto" w:fill="F2F2F2" w:themeFill="background1" w:themeFillShade="F2"/>
                <w:lang w:val="en-GB"/>
              </w:rPr>
              <w:t xml:space="preserve">B </w:t>
            </w:r>
            <w:r w:rsidRPr="000B38CA">
              <w:rPr>
                <w:rFonts w:asciiTheme="majorHAnsi" w:hAnsiTheme="majorHAnsi" w:cstheme="majorHAnsi"/>
                <w:b/>
                <w:bCs/>
                <w:sz w:val="20"/>
                <w:lang w:val="en-GB"/>
              </w:rPr>
              <w:t xml:space="preserve"> PROJECT</w:t>
            </w:r>
            <w:proofErr w:type="gramEnd"/>
            <w:r w:rsidRPr="000B38CA">
              <w:rPr>
                <w:rFonts w:asciiTheme="majorHAnsi" w:hAnsiTheme="majorHAnsi" w:cstheme="majorHAnsi"/>
                <w:b/>
                <w:bCs/>
                <w:sz w:val="20"/>
                <w:lang w:val="en-GB"/>
              </w:rPr>
              <w:t xml:space="preserve"> DESCRIPTION</w:t>
            </w:r>
          </w:p>
        </w:tc>
      </w:tr>
    </w:tbl>
    <w:tbl>
      <w:tblPr>
        <w:tblStyle w:val="TableGrid"/>
        <w:tblW w:w="9900" w:type="dxa"/>
        <w:tblInd w:w="-185" w:type="dxa"/>
        <w:tblLayout w:type="fixed"/>
        <w:tblLook w:val="04A0" w:firstRow="1" w:lastRow="0" w:firstColumn="1" w:lastColumn="0" w:noHBand="0" w:noVBand="1"/>
      </w:tblPr>
      <w:tblGrid>
        <w:gridCol w:w="7720"/>
        <w:gridCol w:w="2180"/>
      </w:tblGrid>
      <w:tr w:rsidR="002504A0" w:rsidRPr="000B38CA" w14:paraId="441CBBD4" w14:textId="77777777" w:rsidTr="0024683F">
        <w:tc>
          <w:tcPr>
            <w:tcW w:w="7720" w:type="dxa"/>
          </w:tcPr>
          <w:p w14:paraId="51416408" w14:textId="77777777" w:rsidR="002504A0" w:rsidRPr="000B38CA" w:rsidRDefault="002504A0" w:rsidP="0024683F">
            <w:pPr>
              <w:rPr>
                <w:rFonts w:asciiTheme="majorHAnsi" w:hAnsiTheme="majorHAnsi" w:cstheme="majorHAnsi"/>
                <w:b/>
                <w:sz w:val="20"/>
                <w:szCs w:val="26"/>
                <w:lang w:val="en-GB"/>
              </w:rPr>
            </w:pPr>
            <w:r>
              <w:rPr>
                <w:rFonts w:asciiTheme="majorHAnsi" w:hAnsiTheme="majorHAnsi" w:cstheme="majorHAnsi"/>
                <w:b/>
                <w:sz w:val="20"/>
                <w:szCs w:val="26"/>
                <w:lang w:val="en-GB"/>
              </w:rPr>
              <w:t xml:space="preserve">Project Title: </w:t>
            </w:r>
          </w:p>
          <w:p w14:paraId="54A76E3B" w14:textId="77777777" w:rsidR="002504A0" w:rsidRPr="000B38CA" w:rsidRDefault="002504A0" w:rsidP="0024683F">
            <w:pPr>
              <w:rPr>
                <w:rFonts w:asciiTheme="majorHAnsi" w:hAnsiTheme="majorHAnsi" w:cstheme="majorHAnsi"/>
                <w:bCs/>
                <w:lang w:val="en-GB"/>
              </w:rPr>
            </w:pPr>
          </w:p>
        </w:tc>
        <w:tc>
          <w:tcPr>
            <w:tcW w:w="2180" w:type="dxa"/>
          </w:tcPr>
          <w:p w14:paraId="363CB9C8" w14:textId="77777777" w:rsidR="002504A0" w:rsidRPr="000B38CA" w:rsidRDefault="002504A0" w:rsidP="0024683F">
            <w:pPr>
              <w:rPr>
                <w:rFonts w:asciiTheme="majorHAnsi" w:hAnsiTheme="majorHAnsi" w:cstheme="majorHAnsi"/>
                <w:bCs/>
                <w:sz w:val="16"/>
                <w:lang w:val="en-GB"/>
              </w:rPr>
            </w:pPr>
            <w:r w:rsidRPr="000B38CA">
              <w:rPr>
                <w:rFonts w:asciiTheme="majorHAnsi" w:hAnsiTheme="majorHAnsi" w:cstheme="majorHAnsi"/>
                <w:bCs/>
                <w:sz w:val="16"/>
                <w:lang w:val="en-GB"/>
              </w:rPr>
              <w:t>Date of application:</w:t>
            </w:r>
          </w:p>
          <w:p w14:paraId="52AFFA28" w14:textId="77777777" w:rsidR="002504A0" w:rsidRPr="000B38CA" w:rsidRDefault="002504A0" w:rsidP="0024683F">
            <w:pPr>
              <w:rPr>
                <w:rFonts w:asciiTheme="majorHAnsi" w:hAnsiTheme="majorHAnsi" w:cstheme="majorHAnsi"/>
                <w:bCs/>
                <w:lang w:val="en-GB"/>
              </w:rPr>
            </w:pPr>
          </w:p>
        </w:tc>
      </w:tr>
    </w:tbl>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1440"/>
        <w:gridCol w:w="990"/>
      </w:tblGrid>
      <w:tr w:rsidR="002504A0" w:rsidRPr="000B38CA" w14:paraId="5015D4FD" w14:textId="77777777" w:rsidTr="0024683F">
        <w:trPr>
          <w:trHeight w:val="141"/>
        </w:trPr>
        <w:tc>
          <w:tcPr>
            <w:tcW w:w="9900" w:type="dxa"/>
            <w:gridSpan w:val="3"/>
            <w:shd w:val="clear" w:color="auto" w:fill="D5DCE4" w:themeFill="text2" w:themeFillTint="33"/>
            <w:vAlign w:val="center"/>
          </w:tcPr>
          <w:p w14:paraId="1D5E920E" w14:textId="77777777" w:rsidR="002504A0" w:rsidRPr="000B38CA" w:rsidRDefault="002504A0" w:rsidP="0024683F">
            <w:pPr>
              <w:rPr>
                <w:rFonts w:asciiTheme="majorHAnsi" w:hAnsiTheme="majorHAnsi" w:cstheme="majorHAnsi"/>
                <w:bCs/>
                <w:lang w:val="en-GB"/>
              </w:rPr>
            </w:pPr>
            <w:r w:rsidRPr="000B38CA">
              <w:rPr>
                <w:rFonts w:asciiTheme="majorHAnsi" w:hAnsiTheme="majorHAnsi" w:cstheme="majorHAnsi"/>
                <w:b/>
                <w:bCs/>
                <w:sz w:val="20"/>
                <w:lang w:val="en-GB"/>
              </w:rPr>
              <w:t xml:space="preserve"> Description of the Project </w:t>
            </w:r>
          </w:p>
        </w:tc>
      </w:tr>
      <w:tr w:rsidR="002504A0" w:rsidRPr="000B38CA" w14:paraId="414166B2" w14:textId="77777777" w:rsidTr="0024683F">
        <w:trPr>
          <w:trHeight w:val="70"/>
        </w:trPr>
        <w:tc>
          <w:tcPr>
            <w:tcW w:w="9900" w:type="dxa"/>
            <w:gridSpan w:val="3"/>
            <w:tcBorders>
              <w:top w:val="single" w:sz="4" w:space="0" w:color="auto"/>
            </w:tcBorders>
            <w:shd w:val="clear" w:color="auto" w:fill="auto"/>
          </w:tcPr>
          <w:p w14:paraId="7098C6B3" w14:textId="77777777" w:rsidR="002504A0" w:rsidRPr="0008601F" w:rsidRDefault="002504A0" w:rsidP="0024683F">
            <w:pPr>
              <w:widowControl w:val="0"/>
              <w:tabs>
                <w:tab w:val="left" w:pos="-1440"/>
                <w:tab w:val="left" w:pos="450"/>
              </w:tabs>
              <w:autoSpaceDE w:val="0"/>
              <w:autoSpaceDN w:val="0"/>
              <w:adjustRightInd w:val="0"/>
              <w:rPr>
                <w:rFonts w:asciiTheme="majorHAnsi" w:hAnsiTheme="majorHAnsi" w:cstheme="majorHAnsi"/>
                <w:sz w:val="24"/>
                <w:szCs w:val="24"/>
                <w:lang w:val="en-GB"/>
              </w:rPr>
            </w:pPr>
            <w:r w:rsidRPr="0008601F">
              <w:rPr>
                <w:rFonts w:asciiTheme="majorHAnsi" w:hAnsiTheme="majorHAnsi" w:cstheme="majorHAnsi"/>
                <w:sz w:val="18"/>
                <w:szCs w:val="24"/>
              </w:rPr>
              <w:t>Provide a high-level overview describing the proposed activities and/or scope of work.</w:t>
            </w:r>
          </w:p>
          <w:p w14:paraId="300BA43C" w14:textId="77777777" w:rsidR="002504A0" w:rsidRPr="000B38CA" w:rsidRDefault="002504A0" w:rsidP="0024683F">
            <w:pPr>
              <w:pStyle w:val="ListParagraph"/>
              <w:widowControl w:val="0"/>
              <w:tabs>
                <w:tab w:val="left" w:pos="-1440"/>
                <w:tab w:val="left" w:pos="450"/>
              </w:tabs>
              <w:autoSpaceDE w:val="0"/>
              <w:autoSpaceDN w:val="0"/>
              <w:adjustRightInd w:val="0"/>
              <w:ind w:left="0"/>
              <w:rPr>
                <w:rFonts w:asciiTheme="majorHAnsi" w:hAnsiTheme="majorHAnsi" w:cstheme="majorHAnsi"/>
                <w:lang w:val="en-GB"/>
              </w:rPr>
            </w:pPr>
          </w:p>
          <w:p w14:paraId="49A85827" w14:textId="77777777" w:rsidR="002504A0" w:rsidRDefault="002504A0" w:rsidP="0024683F">
            <w:pPr>
              <w:pStyle w:val="ListParagraph"/>
              <w:widowControl w:val="0"/>
              <w:tabs>
                <w:tab w:val="left" w:pos="-1440"/>
                <w:tab w:val="left" w:pos="450"/>
              </w:tabs>
              <w:autoSpaceDE w:val="0"/>
              <w:autoSpaceDN w:val="0"/>
              <w:adjustRightInd w:val="0"/>
              <w:ind w:left="0"/>
              <w:rPr>
                <w:rFonts w:asciiTheme="majorHAnsi" w:hAnsiTheme="majorHAnsi" w:cstheme="majorHAnsi"/>
                <w:lang w:val="en-GB"/>
              </w:rPr>
            </w:pPr>
          </w:p>
          <w:p w14:paraId="5A4ABF83" w14:textId="77777777" w:rsidR="002504A0" w:rsidRPr="000B38CA" w:rsidRDefault="002504A0" w:rsidP="0024683F">
            <w:pPr>
              <w:pStyle w:val="ListParagraph"/>
              <w:widowControl w:val="0"/>
              <w:tabs>
                <w:tab w:val="left" w:pos="-1440"/>
                <w:tab w:val="left" w:pos="450"/>
              </w:tabs>
              <w:autoSpaceDE w:val="0"/>
              <w:autoSpaceDN w:val="0"/>
              <w:adjustRightInd w:val="0"/>
              <w:ind w:left="0"/>
              <w:rPr>
                <w:rFonts w:asciiTheme="majorHAnsi" w:hAnsiTheme="majorHAnsi" w:cstheme="majorHAnsi"/>
                <w:lang w:val="en-GB"/>
              </w:rPr>
            </w:pPr>
          </w:p>
          <w:p w14:paraId="00A1DB49" w14:textId="77777777" w:rsidR="002504A0" w:rsidRPr="000B38CA" w:rsidRDefault="002504A0" w:rsidP="0024683F">
            <w:pPr>
              <w:pStyle w:val="ListParagraph"/>
              <w:widowControl w:val="0"/>
              <w:tabs>
                <w:tab w:val="left" w:pos="-1440"/>
                <w:tab w:val="left" w:pos="450"/>
              </w:tabs>
              <w:autoSpaceDE w:val="0"/>
              <w:autoSpaceDN w:val="0"/>
              <w:adjustRightInd w:val="0"/>
              <w:ind w:left="0"/>
              <w:rPr>
                <w:rFonts w:asciiTheme="majorHAnsi" w:hAnsiTheme="majorHAnsi" w:cstheme="majorHAnsi"/>
                <w:lang w:val="en-GB"/>
              </w:rPr>
            </w:pPr>
          </w:p>
          <w:p w14:paraId="5C663910" w14:textId="77777777" w:rsidR="002504A0" w:rsidRPr="000B38CA" w:rsidRDefault="002504A0" w:rsidP="0024683F">
            <w:pPr>
              <w:pStyle w:val="ListParagraph"/>
              <w:widowControl w:val="0"/>
              <w:tabs>
                <w:tab w:val="left" w:pos="-1440"/>
                <w:tab w:val="left" w:pos="450"/>
              </w:tabs>
              <w:autoSpaceDE w:val="0"/>
              <w:autoSpaceDN w:val="0"/>
              <w:adjustRightInd w:val="0"/>
              <w:ind w:left="0"/>
              <w:rPr>
                <w:rFonts w:asciiTheme="majorHAnsi" w:hAnsiTheme="majorHAnsi" w:cstheme="majorHAnsi"/>
                <w:lang w:val="en-GB"/>
              </w:rPr>
            </w:pPr>
          </w:p>
          <w:p w14:paraId="58A807D5" w14:textId="77777777" w:rsidR="002504A0" w:rsidRPr="000B38CA" w:rsidRDefault="002504A0" w:rsidP="0024683F">
            <w:pPr>
              <w:tabs>
                <w:tab w:val="left" w:pos="-1440"/>
                <w:tab w:val="left" w:pos="450"/>
              </w:tabs>
              <w:rPr>
                <w:rFonts w:asciiTheme="majorHAnsi" w:hAnsiTheme="majorHAnsi" w:cstheme="majorHAnsi"/>
                <w:b/>
                <w:sz w:val="20"/>
                <w:lang w:val="en-GB"/>
              </w:rPr>
            </w:pPr>
          </w:p>
        </w:tc>
      </w:tr>
      <w:tr w:rsidR="002504A0" w:rsidRPr="000B38CA" w14:paraId="76A1F80A" w14:textId="77777777" w:rsidTr="0024683F">
        <w:trPr>
          <w:trHeight w:val="282"/>
        </w:trPr>
        <w:tc>
          <w:tcPr>
            <w:tcW w:w="9900" w:type="dxa"/>
            <w:gridSpan w:val="3"/>
            <w:tcBorders>
              <w:bottom w:val="single" w:sz="4" w:space="0" w:color="auto"/>
            </w:tcBorders>
            <w:shd w:val="clear" w:color="auto" w:fill="D5DCE4" w:themeFill="text2" w:themeFillTint="33"/>
            <w:vAlign w:val="center"/>
          </w:tcPr>
          <w:p w14:paraId="050D9F39" w14:textId="77777777" w:rsidR="002504A0" w:rsidRPr="000B38CA" w:rsidRDefault="002504A0" w:rsidP="0024683F">
            <w:pPr>
              <w:rPr>
                <w:rFonts w:asciiTheme="majorHAnsi" w:hAnsiTheme="majorHAnsi" w:cstheme="majorHAnsi"/>
                <w:b/>
                <w:sz w:val="20"/>
              </w:rPr>
            </w:pPr>
            <w:r w:rsidRPr="000B38CA">
              <w:rPr>
                <w:rFonts w:asciiTheme="majorHAnsi" w:hAnsiTheme="majorHAnsi" w:cstheme="majorHAnsi"/>
                <w:b/>
                <w:sz w:val="20"/>
              </w:rPr>
              <w:t>S</w:t>
            </w:r>
            <w:r>
              <w:rPr>
                <w:rFonts w:asciiTheme="majorHAnsi" w:hAnsiTheme="majorHAnsi" w:cstheme="majorHAnsi"/>
                <w:b/>
                <w:sz w:val="20"/>
              </w:rPr>
              <w:t>tatus of Existing Waste Management Situation</w:t>
            </w:r>
            <w:r w:rsidRPr="000B38CA">
              <w:rPr>
                <w:rFonts w:asciiTheme="majorHAnsi" w:hAnsiTheme="majorHAnsi" w:cstheme="majorHAnsi"/>
                <w:b/>
                <w:sz w:val="20"/>
              </w:rPr>
              <w:t xml:space="preserve"> </w:t>
            </w:r>
            <w:r>
              <w:rPr>
                <w:rFonts w:asciiTheme="majorHAnsi" w:hAnsiTheme="majorHAnsi" w:cstheme="majorHAnsi"/>
                <w:b/>
                <w:sz w:val="20"/>
              </w:rPr>
              <w:t xml:space="preserve">&amp; Previous Funding History  </w:t>
            </w:r>
          </w:p>
        </w:tc>
      </w:tr>
      <w:tr w:rsidR="002504A0" w:rsidRPr="000B38CA" w14:paraId="1C725EB4" w14:textId="77777777" w:rsidTr="0024683F">
        <w:trPr>
          <w:trHeight w:val="282"/>
        </w:trPr>
        <w:tc>
          <w:tcPr>
            <w:tcW w:w="9900" w:type="dxa"/>
            <w:gridSpan w:val="3"/>
            <w:tcBorders>
              <w:bottom w:val="single" w:sz="4" w:space="0" w:color="auto"/>
            </w:tcBorders>
            <w:shd w:val="clear" w:color="auto" w:fill="auto"/>
            <w:vAlign w:val="center"/>
          </w:tcPr>
          <w:p w14:paraId="3EB58986" w14:textId="77777777" w:rsidR="002504A0" w:rsidRPr="0008601F" w:rsidRDefault="002504A0" w:rsidP="0024683F">
            <w:pPr>
              <w:tabs>
                <w:tab w:val="left" w:pos="-1440"/>
              </w:tabs>
              <w:rPr>
                <w:rFonts w:asciiTheme="majorHAnsi" w:hAnsiTheme="majorHAnsi" w:cstheme="majorHAnsi"/>
                <w:bCs/>
                <w:sz w:val="18"/>
                <w:szCs w:val="24"/>
                <w:lang w:val="en-GB"/>
              </w:rPr>
            </w:pPr>
            <w:r w:rsidRPr="0008601F">
              <w:rPr>
                <w:rFonts w:asciiTheme="majorHAnsi" w:hAnsiTheme="majorHAnsi" w:cstheme="majorHAnsi"/>
                <w:bCs/>
                <w:sz w:val="18"/>
                <w:szCs w:val="24"/>
                <w:lang w:val="en-GB"/>
              </w:rPr>
              <w:t xml:space="preserve">What is the current waste management situation in the community or the communities that this application is intended to support? </w:t>
            </w:r>
          </w:p>
          <w:p w14:paraId="5569B71D" w14:textId="77777777" w:rsidR="002504A0" w:rsidRPr="0008601F" w:rsidRDefault="002504A0" w:rsidP="0024683F">
            <w:pPr>
              <w:tabs>
                <w:tab w:val="left" w:pos="-1440"/>
              </w:tabs>
              <w:rPr>
                <w:rFonts w:asciiTheme="majorHAnsi" w:hAnsiTheme="majorHAnsi" w:cstheme="majorHAnsi"/>
                <w:bCs/>
                <w:color w:val="AEAAAA" w:themeColor="background2" w:themeShade="BF"/>
                <w:sz w:val="16"/>
                <w:lang w:val="en-GB"/>
              </w:rPr>
            </w:pPr>
            <w:r w:rsidRPr="0008601F">
              <w:rPr>
                <w:rFonts w:asciiTheme="majorHAnsi" w:hAnsiTheme="majorHAnsi" w:cstheme="majorHAnsi"/>
                <w:bCs/>
                <w:i/>
                <w:iCs/>
                <w:color w:val="AEAAAA" w:themeColor="background2" w:themeShade="BF"/>
                <w:sz w:val="16"/>
                <w:lang w:val="en-GB"/>
              </w:rPr>
              <w:t xml:space="preserve">Please include where available details such as </w:t>
            </w:r>
            <w:r>
              <w:rPr>
                <w:rFonts w:asciiTheme="majorHAnsi" w:hAnsiTheme="majorHAnsi" w:cstheme="majorHAnsi"/>
                <w:bCs/>
                <w:i/>
                <w:iCs/>
                <w:color w:val="AEAAAA" w:themeColor="background2" w:themeShade="BF"/>
                <w:sz w:val="16"/>
                <w:lang w:val="en-GB"/>
              </w:rPr>
              <w:t xml:space="preserve">type of </w:t>
            </w:r>
            <w:r w:rsidRPr="0008601F">
              <w:rPr>
                <w:rFonts w:asciiTheme="majorHAnsi" w:hAnsiTheme="majorHAnsi" w:cstheme="majorHAnsi"/>
                <w:bCs/>
                <w:i/>
                <w:iCs/>
                <w:color w:val="AEAAAA" w:themeColor="background2" w:themeShade="BF"/>
                <w:sz w:val="16"/>
                <w:lang w:val="en-GB"/>
              </w:rPr>
              <w:t xml:space="preserve">waste system (landfill, transfer station, direct haul, etc), equipment currently available to the facility and/or collection system, overall site condition, number of staff involved in program, </w:t>
            </w:r>
            <w:r>
              <w:rPr>
                <w:rFonts w:asciiTheme="majorHAnsi" w:hAnsiTheme="majorHAnsi" w:cstheme="majorHAnsi"/>
                <w:bCs/>
                <w:i/>
                <w:iCs/>
                <w:color w:val="AEAAAA" w:themeColor="background2" w:themeShade="BF"/>
                <w:sz w:val="16"/>
                <w:lang w:val="en-GB"/>
              </w:rPr>
              <w:t xml:space="preserve">types of </w:t>
            </w:r>
            <w:r w:rsidRPr="0008601F">
              <w:rPr>
                <w:rFonts w:asciiTheme="majorHAnsi" w:hAnsiTheme="majorHAnsi" w:cstheme="majorHAnsi"/>
                <w:bCs/>
                <w:i/>
                <w:iCs/>
                <w:color w:val="AEAAAA" w:themeColor="background2" w:themeShade="BF"/>
                <w:sz w:val="16"/>
                <w:lang w:val="en-GB"/>
              </w:rPr>
              <w:t>materials diverted/recycled, etc.</w:t>
            </w:r>
          </w:p>
          <w:p w14:paraId="53A2C0C8" w14:textId="77777777" w:rsidR="002504A0" w:rsidRDefault="002504A0" w:rsidP="0024683F">
            <w:pPr>
              <w:tabs>
                <w:tab w:val="left" w:pos="-1440"/>
              </w:tabs>
              <w:rPr>
                <w:rFonts w:asciiTheme="majorHAnsi" w:hAnsiTheme="majorHAnsi" w:cstheme="majorHAnsi"/>
                <w:bCs/>
                <w:sz w:val="16"/>
                <w:lang w:val="en-GB"/>
              </w:rPr>
            </w:pPr>
          </w:p>
          <w:p w14:paraId="25CA8C0E" w14:textId="77777777" w:rsidR="002504A0" w:rsidRDefault="002504A0" w:rsidP="0024683F">
            <w:pPr>
              <w:tabs>
                <w:tab w:val="left" w:pos="-1440"/>
              </w:tabs>
              <w:rPr>
                <w:rFonts w:asciiTheme="majorHAnsi" w:hAnsiTheme="majorHAnsi" w:cstheme="majorHAnsi"/>
                <w:bCs/>
                <w:sz w:val="16"/>
                <w:lang w:val="en-GB"/>
              </w:rPr>
            </w:pPr>
          </w:p>
          <w:p w14:paraId="666BAEEE" w14:textId="77777777" w:rsidR="002504A0" w:rsidRDefault="002504A0" w:rsidP="0024683F">
            <w:pPr>
              <w:tabs>
                <w:tab w:val="left" w:pos="-1440"/>
              </w:tabs>
              <w:rPr>
                <w:rFonts w:asciiTheme="majorHAnsi" w:hAnsiTheme="majorHAnsi" w:cstheme="majorHAnsi"/>
                <w:bCs/>
                <w:sz w:val="16"/>
                <w:lang w:val="en-GB"/>
              </w:rPr>
            </w:pPr>
          </w:p>
          <w:p w14:paraId="4C22C2FE" w14:textId="77777777" w:rsidR="002504A0" w:rsidRPr="000B38CA" w:rsidRDefault="002504A0" w:rsidP="0024683F">
            <w:pPr>
              <w:tabs>
                <w:tab w:val="left" w:pos="-1440"/>
              </w:tabs>
              <w:rPr>
                <w:rFonts w:asciiTheme="majorHAnsi" w:hAnsiTheme="majorHAnsi" w:cstheme="majorHAnsi"/>
                <w:bCs/>
                <w:sz w:val="16"/>
                <w:lang w:val="en-GB"/>
              </w:rPr>
            </w:pPr>
            <w:r w:rsidRPr="000B38CA">
              <w:rPr>
                <w:rFonts w:asciiTheme="majorHAnsi" w:hAnsiTheme="majorHAnsi" w:cstheme="majorHAnsi"/>
                <w:bCs/>
                <w:sz w:val="16"/>
                <w:lang w:val="en-GB"/>
              </w:rPr>
              <w:t xml:space="preserve"> </w:t>
            </w:r>
          </w:p>
          <w:p w14:paraId="6C9F5EA4" w14:textId="77777777" w:rsidR="002504A0" w:rsidRDefault="002504A0" w:rsidP="0024683F">
            <w:pPr>
              <w:rPr>
                <w:rFonts w:asciiTheme="majorHAnsi" w:hAnsiTheme="majorHAnsi" w:cstheme="majorHAnsi"/>
                <w:b/>
                <w:sz w:val="20"/>
                <w:lang w:val="en-GB"/>
              </w:rPr>
            </w:pPr>
          </w:p>
          <w:p w14:paraId="38FEA7A6" w14:textId="77777777" w:rsidR="002504A0" w:rsidRPr="000B38CA" w:rsidRDefault="002504A0" w:rsidP="0024683F">
            <w:pPr>
              <w:rPr>
                <w:rFonts w:asciiTheme="majorHAnsi" w:hAnsiTheme="majorHAnsi" w:cstheme="majorHAnsi"/>
                <w:b/>
                <w:sz w:val="20"/>
                <w:lang w:val="en-GB"/>
              </w:rPr>
            </w:pPr>
          </w:p>
        </w:tc>
      </w:tr>
      <w:tr w:rsidR="002504A0" w:rsidRPr="000B38CA" w14:paraId="414A2BE3" w14:textId="77777777" w:rsidTr="0024683F">
        <w:trPr>
          <w:trHeight w:val="692"/>
        </w:trPr>
        <w:tc>
          <w:tcPr>
            <w:tcW w:w="8910" w:type="dxa"/>
            <w:gridSpan w:val="2"/>
            <w:tcBorders>
              <w:bottom w:val="single" w:sz="4" w:space="0" w:color="auto"/>
            </w:tcBorders>
            <w:shd w:val="clear" w:color="auto" w:fill="auto"/>
            <w:vAlign w:val="center"/>
          </w:tcPr>
          <w:p w14:paraId="6AA7D93C" w14:textId="77777777" w:rsidR="002504A0" w:rsidRPr="0008601F" w:rsidRDefault="002504A0" w:rsidP="0024683F">
            <w:pPr>
              <w:rPr>
                <w:rFonts w:asciiTheme="majorHAnsi" w:hAnsiTheme="majorHAnsi" w:cstheme="majorHAnsi"/>
                <w:color w:val="000000"/>
                <w:sz w:val="18"/>
                <w:szCs w:val="24"/>
              </w:rPr>
            </w:pPr>
            <w:bookmarkStart w:id="3" w:name="_Hlk127799575"/>
            <w:r w:rsidRPr="0008601F">
              <w:rPr>
                <w:rFonts w:asciiTheme="majorHAnsi" w:hAnsiTheme="majorHAnsi" w:cstheme="majorHAnsi"/>
                <w:color w:val="000000"/>
                <w:sz w:val="18"/>
                <w:szCs w:val="24"/>
              </w:rPr>
              <w:t>Have you or the community received previous funding from Indigenous Services Canada’s First Nation Solid Waste Management Initiative (FNSWMI) and/or Operation and Maintenance of Solid Waste Assets (OMSWAS) Program?</w:t>
            </w:r>
          </w:p>
        </w:tc>
        <w:tc>
          <w:tcPr>
            <w:tcW w:w="990" w:type="dxa"/>
            <w:tcBorders>
              <w:bottom w:val="single" w:sz="4" w:space="0" w:color="auto"/>
            </w:tcBorders>
            <w:shd w:val="clear" w:color="auto" w:fill="auto"/>
            <w:vAlign w:val="center"/>
          </w:tcPr>
          <w:p w14:paraId="4445B554" w14:textId="6A2D1714" w:rsidR="002504A0" w:rsidRPr="000B38CA" w:rsidRDefault="00EF32E6" w:rsidP="0024683F">
            <w:pPr>
              <w:rPr>
                <w:rFonts w:asciiTheme="majorHAnsi" w:hAnsiTheme="majorHAnsi" w:cstheme="majorHAnsi"/>
                <w:b/>
                <w:sz w:val="20"/>
              </w:rPr>
            </w:pPr>
            <w:r>
              <w:rPr>
                <w:rFonts w:asciiTheme="majorHAnsi" w:hAnsiTheme="majorHAnsi" w:cstheme="majorHAnsi"/>
                <w:noProof/>
                <w:lang w:val="en-CA"/>
              </w:rPr>
            </w:r>
            <w:r w:rsidR="00EF32E6">
              <w:rPr>
                <w:rFonts w:asciiTheme="majorHAnsi" w:hAnsiTheme="majorHAnsi" w:cstheme="majorHAnsi"/>
                <w:noProof/>
                <w:lang w:val="en-CA"/>
              </w:rPr>
              <w:pict w14:anchorId="0DDED520">
                <v:shape id="_x0000_i1028" type="#_x0000_t75" alt="" style="width:54.65pt;height:14.85pt;mso-width-percent:0;mso-height-percent:0;mso-width-percent:0;mso-height-percent:0">
                  <v:imagedata r:id="rId13" o:title=""/>
                </v:shape>
              </w:pict>
            </w:r>
            <w:r w:rsidR="002504A0" w:rsidRPr="000B38CA">
              <w:rPr>
                <w:rFonts w:asciiTheme="majorHAnsi" w:hAnsiTheme="majorHAnsi" w:cstheme="majorHAnsi"/>
              </w:rPr>
              <w:t xml:space="preserve">     </w:t>
            </w:r>
            <w:r>
              <w:rPr>
                <w:rFonts w:asciiTheme="majorHAnsi" w:hAnsiTheme="majorHAnsi" w:cstheme="majorHAnsi"/>
                <w:noProof/>
                <w:lang w:val="en-CA"/>
              </w:rPr>
            </w:r>
            <w:r w:rsidR="00EF32E6">
              <w:rPr>
                <w:rFonts w:asciiTheme="majorHAnsi" w:hAnsiTheme="majorHAnsi" w:cstheme="majorHAnsi"/>
                <w:noProof/>
                <w:lang w:val="en-CA"/>
              </w:rPr>
              <w:pict w14:anchorId="38A2D2C4">
                <v:shape id="_x0000_i1029" type="#_x0000_t75" alt="" style="width:35.3pt;height:14.85pt;mso-width-percent:0;mso-height-percent:0;mso-width-percent:0;mso-height-percent:0">
                  <v:imagedata r:id="rId14" o:title=""/>
                </v:shape>
              </w:pict>
            </w:r>
          </w:p>
        </w:tc>
      </w:tr>
      <w:bookmarkEnd w:id="3"/>
      <w:tr w:rsidR="002504A0" w:rsidRPr="000B38CA" w14:paraId="527E0F6A" w14:textId="77777777" w:rsidTr="0024683F">
        <w:trPr>
          <w:trHeight w:val="282"/>
        </w:trPr>
        <w:tc>
          <w:tcPr>
            <w:tcW w:w="9900" w:type="dxa"/>
            <w:gridSpan w:val="3"/>
            <w:tcBorders>
              <w:bottom w:val="single" w:sz="4" w:space="0" w:color="auto"/>
            </w:tcBorders>
            <w:shd w:val="clear" w:color="auto" w:fill="auto"/>
            <w:vAlign w:val="center"/>
          </w:tcPr>
          <w:p w14:paraId="55826B2C" w14:textId="77777777" w:rsidR="002504A0" w:rsidRPr="0008601F" w:rsidRDefault="002504A0" w:rsidP="0024683F">
            <w:pPr>
              <w:tabs>
                <w:tab w:val="left" w:pos="-1440"/>
              </w:tabs>
              <w:rPr>
                <w:rFonts w:asciiTheme="majorHAnsi" w:hAnsiTheme="majorHAnsi" w:cstheme="majorHAnsi"/>
                <w:color w:val="000000"/>
                <w:sz w:val="18"/>
                <w:szCs w:val="24"/>
              </w:rPr>
            </w:pPr>
            <w:r w:rsidRPr="0008601F">
              <w:rPr>
                <w:rFonts w:asciiTheme="majorHAnsi" w:hAnsiTheme="majorHAnsi" w:cstheme="majorHAnsi"/>
                <w:color w:val="000000"/>
                <w:sz w:val="18"/>
                <w:szCs w:val="24"/>
              </w:rPr>
              <w:t xml:space="preserve">If yes, please </w:t>
            </w:r>
            <w:r w:rsidRPr="0008601F">
              <w:rPr>
                <w:rFonts w:asciiTheme="majorHAnsi" w:hAnsiTheme="majorHAnsi" w:cstheme="majorHAnsi"/>
                <w:bCs/>
                <w:sz w:val="18"/>
                <w:szCs w:val="24"/>
                <w:lang w:val="en-GB"/>
              </w:rPr>
              <w:t>provide details of the project(s), funding amount, and fiscal year it was received.</w:t>
            </w:r>
          </w:p>
          <w:p w14:paraId="07564A4F" w14:textId="77777777" w:rsidR="002504A0" w:rsidRPr="000B38CA" w:rsidRDefault="002504A0" w:rsidP="0024683F">
            <w:pPr>
              <w:tabs>
                <w:tab w:val="left" w:pos="-1440"/>
              </w:tabs>
              <w:rPr>
                <w:rFonts w:asciiTheme="majorHAnsi" w:hAnsiTheme="majorHAnsi" w:cstheme="majorHAnsi"/>
                <w:color w:val="000000"/>
                <w:sz w:val="16"/>
              </w:rPr>
            </w:pPr>
          </w:p>
          <w:p w14:paraId="146D6B94" w14:textId="77777777" w:rsidR="002504A0" w:rsidRPr="000B38CA" w:rsidRDefault="002504A0" w:rsidP="0024683F">
            <w:pPr>
              <w:rPr>
                <w:rFonts w:asciiTheme="majorHAnsi" w:hAnsiTheme="majorHAnsi" w:cstheme="majorHAnsi"/>
                <w:color w:val="000000"/>
                <w:sz w:val="16"/>
              </w:rPr>
            </w:pPr>
          </w:p>
          <w:p w14:paraId="44C4CD0E" w14:textId="77777777" w:rsidR="002504A0" w:rsidRPr="000B38CA" w:rsidRDefault="002504A0" w:rsidP="0024683F">
            <w:pPr>
              <w:rPr>
                <w:rFonts w:asciiTheme="majorHAnsi" w:hAnsiTheme="majorHAnsi" w:cstheme="majorHAnsi"/>
                <w:color w:val="000000"/>
                <w:sz w:val="16"/>
              </w:rPr>
            </w:pPr>
          </w:p>
          <w:p w14:paraId="4CFB6615" w14:textId="77777777" w:rsidR="002504A0" w:rsidRPr="000B38CA" w:rsidRDefault="002504A0" w:rsidP="0024683F">
            <w:pPr>
              <w:rPr>
                <w:rFonts w:asciiTheme="majorHAnsi" w:hAnsiTheme="majorHAnsi" w:cstheme="majorHAnsi"/>
                <w:color w:val="000000"/>
                <w:sz w:val="16"/>
              </w:rPr>
            </w:pPr>
          </w:p>
          <w:p w14:paraId="6387FEDB" w14:textId="77777777" w:rsidR="002504A0" w:rsidRDefault="002504A0" w:rsidP="0024683F">
            <w:pPr>
              <w:rPr>
                <w:rFonts w:asciiTheme="majorHAnsi" w:hAnsiTheme="majorHAnsi" w:cstheme="majorHAnsi"/>
                <w:color w:val="000000"/>
                <w:sz w:val="16"/>
              </w:rPr>
            </w:pPr>
          </w:p>
          <w:p w14:paraId="7348FF7B" w14:textId="77777777" w:rsidR="002504A0" w:rsidRPr="000B38CA" w:rsidRDefault="002504A0" w:rsidP="0024683F">
            <w:pPr>
              <w:rPr>
                <w:rFonts w:asciiTheme="majorHAnsi" w:hAnsiTheme="majorHAnsi" w:cstheme="majorHAnsi"/>
                <w:color w:val="000000"/>
                <w:sz w:val="16"/>
              </w:rPr>
            </w:pPr>
          </w:p>
        </w:tc>
      </w:tr>
      <w:tr w:rsidR="002504A0" w:rsidRPr="000B38CA" w14:paraId="3E544874" w14:textId="77777777" w:rsidTr="0024683F">
        <w:trPr>
          <w:trHeight w:val="260"/>
        </w:trPr>
        <w:tc>
          <w:tcPr>
            <w:tcW w:w="9900" w:type="dxa"/>
            <w:gridSpan w:val="3"/>
            <w:shd w:val="clear" w:color="auto" w:fill="D5DCE4" w:themeFill="text2" w:themeFillTint="33"/>
          </w:tcPr>
          <w:p w14:paraId="4922278E" w14:textId="77777777" w:rsidR="002504A0" w:rsidRPr="000B38CA" w:rsidRDefault="002504A0" w:rsidP="0024683F">
            <w:pPr>
              <w:rPr>
                <w:rFonts w:asciiTheme="majorHAnsi" w:hAnsiTheme="majorHAnsi" w:cstheme="majorHAnsi"/>
                <w:b/>
                <w:bCs/>
                <w:color w:val="000000"/>
                <w:sz w:val="24"/>
                <w:szCs w:val="30"/>
              </w:rPr>
            </w:pPr>
            <w:r w:rsidRPr="000B38CA">
              <w:rPr>
                <w:rFonts w:asciiTheme="majorHAnsi" w:hAnsiTheme="majorHAnsi" w:cstheme="majorHAnsi"/>
                <w:b/>
                <w:bCs/>
                <w:color w:val="000000"/>
                <w:sz w:val="20"/>
                <w:szCs w:val="26"/>
              </w:rPr>
              <w:t>Integrated Solid Waste Management Plan</w:t>
            </w:r>
          </w:p>
        </w:tc>
      </w:tr>
      <w:tr w:rsidR="002504A0" w:rsidRPr="000B38CA" w14:paraId="1B70E7E0" w14:textId="77777777" w:rsidTr="00200E1E">
        <w:trPr>
          <w:trHeight w:val="800"/>
        </w:trPr>
        <w:tc>
          <w:tcPr>
            <w:tcW w:w="7470" w:type="dxa"/>
            <w:shd w:val="clear" w:color="auto" w:fill="FFFFFF" w:themeFill="background1"/>
            <w:vAlign w:val="center"/>
          </w:tcPr>
          <w:p w14:paraId="1DAD611F" w14:textId="77777777" w:rsidR="00200E1E" w:rsidRDefault="002504A0" w:rsidP="00200E1E">
            <w:pPr>
              <w:spacing w:line="192" w:lineRule="auto"/>
              <w:rPr>
                <w:rFonts w:asciiTheme="majorHAnsi" w:hAnsiTheme="majorHAnsi" w:cstheme="majorHAnsi"/>
                <w:color w:val="000000"/>
                <w:sz w:val="18"/>
                <w:szCs w:val="24"/>
              </w:rPr>
            </w:pPr>
            <w:r>
              <w:rPr>
                <w:rFonts w:asciiTheme="majorHAnsi" w:hAnsiTheme="majorHAnsi" w:cstheme="majorHAnsi"/>
                <w:color w:val="000000"/>
                <w:sz w:val="18"/>
                <w:szCs w:val="24"/>
              </w:rPr>
              <w:t xml:space="preserve">Does the </w:t>
            </w:r>
            <w:r w:rsidRPr="0008601F">
              <w:rPr>
                <w:rFonts w:asciiTheme="majorHAnsi" w:hAnsiTheme="majorHAnsi" w:cstheme="majorHAnsi"/>
                <w:color w:val="000000"/>
                <w:sz w:val="18"/>
                <w:szCs w:val="24"/>
              </w:rPr>
              <w:t>community ha</w:t>
            </w:r>
            <w:r>
              <w:rPr>
                <w:rFonts w:asciiTheme="majorHAnsi" w:hAnsiTheme="majorHAnsi" w:cstheme="majorHAnsi"/>
                <w:color w:val="000000"/>
                <w:sz w:val="18"/>
                <w:szCs w:val="24"/>
              </w:rPr>
              <w:t>ve</w:t>
            </w:r>
            <w:r w:rsidRPr="0008601F">
              <w:rPr>
                <w:rFonts w:asciiTheme="majorHAnsi" w:hAnsiTheme="majorHAnsi" w:cstheme="majorHAnsi"/>
                <w:color w:val="000000"/>
                <w:sz w:val="18"/>
                <w:szCs w:val="24"/>
              </w:rPr>
              <w:t xml:space="preserve"> a</w:t>
            </w:r>
            <w:r>
              <w:rPr>
                <w:rFonts w:asciiTheme="majorHAnsi" w:hAnsiTheme="majorHAnsi" w:cstheme="majorHAnsi"/>
                <w:color w:val="000000"/>
                <w:sz w:val="18"/>
                <w:szCs w:val="24"/>
              </w:rPr>
              <w:t>n</w:t>
            </w:r>
            <w:r w:rsidRPr="0008601F">
              <w:rPr>
                <w:rFonts w:asciiTheme="majorHAnsi" w:hAnsiTheme="majorHAnsi" w:cstheme="majorHAnsi"/>
                <w:color w:val="000000"/>
                <w:sz w:val="18"/>
                <w:szCs w:val="24"/>
              </w:rPr>
              <w:t xml:space="preserve"> Integrated Solid Waste Management Plan (</w:t>
            </w:r>
            <w:r>
              <w:rPr>
                <w:rFonts w:asciiTheme="majorHAnsi" w:hAnsiTheme="majorHAnsi" w:cstheme="majorHAnsi"/>
                <w:color w:val="000000"/>
                <w:sz w:val="18"/>
                <w:szCs w:val="24"/>
              </w:rPr>
              <w:t>ISWMP</w:t>
            </w:r>
            <w:r w:rsidRPr="0008601F">
              <w:rPr>
                <w:rFonts w:asciiTheme="majorHAnsi" w:hAnsiTheme="majorHAnsi" w:cstheme="majorHAnsi"/>
                <w:color w:val="000000"/>
                <w:sz w:val="18"/>
                <w:szCs w:val="24"/>
              </w:rPr>
              <w:t>)?</w:t>
            </w:r>
            <w:r>
              <w:rPr>
                <w:rFonts w:asciiTheme="majorHAnsi" w:hAnsiTheme="majorHAnsi" w:cstheme="majorHAnsi"/>
                <w:color w:val="000000"/>
                <w:sz w:val="18"/>
                <w:szCs w:val="24"/>
              </w:rPr>
              <w:t xml:space="preserve">   </w:t>
            </w:r>
          </w:p>
          <w:p w14:paraId="12A67227" w14:textId="256648EC" w:rsidR="00816C4A" w:rsidRPr="00B14349" w:rsidRDefault="00200E1E" w:rsidP="00200E1E">
            <w:pPr>
              <w:spacing w:line="192" w:lineRule="auto"/>
              <w:rPr>
                <w:rFonts w:asciiTheme="majorHAnsi" w:hAnsiTheme="majorHAnsi" w:cstheme="majorHAnsi"/>
                <w:sz w:val="24"/>
                <w:szCs w:val="24"/>
              </w:rPr>
            </w:pPr>
            <w:r w:rsidRPr="00B14349">
              <w:rPr>
                <w:i/>
                <w:iCs/>
                <w:color w:val="C9C9C9" w:themeColor="accent3" w:themeTint="99"/>
                <w:sz w:val="16"/>
                <w:szCs w:val="16"/>
              </w:rPr>
              <w:t xml:space="preserve">An </w:t>
            </w:r>
            <w:r w:rsidRPr="00B14349">
              <w:rPr>
                <w:b/>
                <w:bCs/>
                <w:i/>
                <w:iCs/>
                <w:color w:val="C9C9C9" w:themeColor="accent3" w:themeTint="99"/>
                <w:sz w:val="16"/>
                <w:szCs w:val="16"/>
              </w:rPr>
              <w:t xml:space="preserve">Integrated Solid Waste Management Plan (ISWMP) </w:t>
            </w:r>
            <w:r w:rsidRPr="00B14349">
              <w:rPr>
                <w:color w:val="C9C9C9" w:themeColor="accent3" w:themeTint="99"/>
                <w:sz w:val="16"/>
                <w:szCs w:val="16"/>
              </w:rPr>
              <w:t xml:space="preserve">is a document that serves as a roadmap for implementing an integrated solid waste management system in a community. </w:t>
            </w:r>
          </w:p>
          <w:p w14:paraId="54301B40" w14:textId="7F132565" w:rsidR="002504A0" w:rsidRPr="0008601F" w:rsidRDefault="00EF32E6" w:rsidP="0024683F">
            <w:pPr>
              <w:rPr>
                <w:rFonts w:asciiTheme="majorHAnsi" w:hAnsiTheme="majorHAnsi" w:cstheme="majorHAnsi"/>
                <w:color w:val="000000"/>
                <w:sz w:val="18"/>
                <w:szCs w:val="24"/>
              </w:rPr>
            </w:pPr>
            <w:r>
              <w:rPr>
                <w:rFonts w:asciiTheme="majorHAnsi" w:hAnsiTheme="majorHAnsi" w:cstheme="majorHAnsi"/>
                <w:noProof/>
                <w:lang w:val="en-CA"/>
              </w:rPr>
            </w:r>
            <w:r w:rsidR="00EF32E6">
              <w:rPr>
                <w:rFonts w:asciiTheme="majorHAnsi" w:hAnsiTheme="majorHAnsi" w:cstheme="majorHAnsi"/>
                <w:noProof/>
                <w:lang w:val="en-CA"/>
              </w:rPr>
              <w:pict w14:anchorId="597C6E23">
                <v:shape id="_x0000_i1030" type="#_x0000_t75" alt="" style="width:54.65pt;height:14.85pt;mso-width-percent:0;mso-height-percent:0;mso-width-percent:0;mso-height-percent:0">
                  <v:imagedata r:id="rId15" o:title=""/>
                </v:shape>
              </w:pict>
            </w:r>
            <w:r w:rsidR="002504A0" w:rsidRPr="000B38CA">
              <w:rPr>
                <w:rFonts w:asciiTheme="majorHAnsi" w:hAnsiTheme="majorHAnsi" w:cstheme="majorHAnsi"/>
              </w:rPr>
              <w:t xml:space="preserve">     </w:t>
            </w:r>
            <w:r>
              <w:rPr>
                <w:rFonts w:asciiTheme="majorHAnsi" w:hAnsiTheme="majorHAnsi" w:cstheme="majorHAnsi"/>
                <w:noProof/>
                <w:lang w:val="en-CA"/>
              </w:rPr>
            </w:r>
            <w:r w:rsidR="00EF32E6">
              <w:rPr>
                <w:rFonts w:asciiTheme="majorHAnsi" w:hAnsiTheme="majorHAnsi" w:cstheme="majorHAnsi"/>
                <w:noProof/>
                <w:lang w:val="en-CA"/>
              </w:rPr>
              <w:pict w14:anchorId="159A12C1">
                <v:shape id="_x0000_i1031" type="#_x0000_t75" alt="" style="width:35.3pt;height:14.85pt;mso-width-percent:0;mso-height-percent:0;mso-width-percent:0;mso-height-percent:0">
                  <v:imagedata r:id="rId16" o:title=""/>
                </v:shape>
              </w:pict>
            </w:r>
          </w:p>
        </w:tc>
        <w:tc>
          <w:tcPr>
            <w:tcW w:w="2430" w:type="dxa"/>
            <w:gridSpan w:val="2"/>
            <w:shd w:val="clear" w:color="auto" w:fill="FFFFFF" w:themeFill="background1"/>
          </w:tcPr>
          <w:p w14:paraId="549246FB" w14:textId="77777777" w:rsidR="002504A0" w:rsidRPr="0008601F" w:rsidRDefault="002504A0" w:rsidP="0024683F">
            <w:pPr>
              <w:rPr>
                <w:rFonts w:asciiTheme="majorHAnsi" w:hAnsiTheme="majorHAnsi" w:cstheme="majorHAnsi"/>
                <w:sz w:val="18"/>
                <w:szCs w:val="24"/>
              </w:rPr>
            </w:pPr>
            <w:r w:rsidRPr="0008601F">
              <w:rPr>
                <w:rFonts w:asciiTheme="majorHAnsi" w:hAnsiTheme="majorHAnsi" w:cstheme="majorHAnsi"/>
                <w:color w:val="000000"/>
                <w:sz w:val="18"/>
                <w:szCs w:val="24"/>
              </w:rPr>
              <w:t xml:space="preserve">If </w:t>
            </w:r>
            <w:proofErr w:type="gramStart"/>
            <w:r w:rsidRPr="0008601F">
              <w:rPr>
                <w:rFonts w:asciiTheme="majorHAnsi" w:hAnsiTheme="majorHAnsi" w:cstheme="majorHAnsi"/>
                <w:color w:val="000000"/>
                <w:sz w:val="18"/>
                <w:szCs w:val="24"/>
              </w:rPr>
              <w:t>Yes</w:t>
            </w:r>
            <w:proofErr w:type="gramEnd"/>
            <w:r w:rsidRPr="0008601F">
              <w:rPr>
                <w:rFonts w:asciiTheme="majorHAnsi" w:hAnsiTheme="majorHAnsi" w:cstheme="majorHAnsi"/>
                <w:color w:val="000000"/>
                <w:sz w:val="18"/>
                <w:szCs w:val="24"/>
              </w:rPr>
              <w:t>, when was it completed? (YYYYMMDD)</w:t>
            </w:r>
          </w:p>
          <w:p w14:paraId="0AB9F822" w14:textId="77777777" w:rsidR="002504A0" w:rsidRPr="0008601F" w:rsidRDefault="002504A0" w:rsidP="0024683F">
            <w:pPr>
              <w:rPr>
                <w:rFonts w:asciiTheme="majorHAnsi" w:hAnsiTheme="majorHAnsi" w:cstheme="majorHAnsi"/>
                <w:color w:val="000000"/>
                <w:sz w:val="18"/>
                <w:szCs w:val="24"/>
              </w:rPr>
            </w:pPr>
          </w:p>
        </w:tc>
      </w:tr>
      <w:tr w:rsidR="002504A0" w:rsidRPr="000B38CA" w14:paraId="1BB1486D" w14:textId="77777777" w:rsidTr="0024683F">
        <w:trPr>
          <w:trHeight w:val="292"/>
        </w:trPr>
        <w:tc>
          <w:tcPr>
            <w:tcW w:w="9900" w:type="dxa"/>
            <w:gridSpan w:val="3"/>
            <w:tcBorders>
              <w:bottom w:val="single" w:sz="4" w:space="0" w:color="auto"/>
            </w:tcBorders>
            <w:shd w:val="clear" w:color="auto" w:fill="D5DCE4" w:themeFill="text2" w:themeFillTint="33"/>
            <w:vAlign w:val="center"/>
          </w:tcPr>
          <w:p w14:paraId="557C46B4" w14:textId="77777777" w:rsidR="002504A0" w:rsidRPr="000B38CA" w:rsidRDefault="002504A0" w:rsidP="0024683F">
            <w:pPr>
              <w:rPr>
                <w:rFonts w:asciiTheme="majorHAnsi" w:hAnsiTheme="majorHAnsi" w:cstheme="majorHAnsi"/>
                <w:b/>
                <w:color w:val="000000" w:themeColor="text1"/>
                <w:lang w:val="en-GB"/>
              </w:rPr>
            </w:pPr>
            <w:r>
              <w:rPr>
                <w:rFonts w:asciiTheme="majorHAnsi" w:hAnsiTheme="majorHAnsi" w:cstheme="majorHAnsi"/>
                <w:b/>
                <w:color w:val="000000" w:themeColor="text1"/>
                <w:lang w:val="en-GB"/>
              </w:rPr>
              <w:lastRenderedPageBreak/>
              <w:t>C</w:t>
            </w:r>
            <w:r w:rsidRPr="000B38CA">
              <w:rPr>
                <w:rFonts w:asciiTheme="majorHAnsi" w:hAnsiTheme="majorHAnsi" w:cstheme="majorHAnsi"/>
                <w:b/>
                <w:color w:val="000000" w:themeColor="text1"/>
                <w:lang w:val="en-GB"/>
              </w:rPr>
              <w:t>ommunity Benefits and Other Benefits</w:t>
            </w:r>
          </w:p>
        </w:tc>
      </w:tr>
      <w:tr w:rsidR="002504A0" w:rsidRPr="000B38CA" w14:paraId="571EBF05" w14:textId="77777777" w:rsidTr="0024683F">
        <w:trPr>
          <w:trHeight w:val="1115"/>
        </w:trPr>
        <w:tc>
          <w:tcPr>
            <w:tcW w:w="9900" w:type="dxa"/>
            <w:gridSpan w:val="3"/>
            <w:shd w:val="clear" w:color="auto" w:fill="FFFFFF" w:themeFill="background1"/>
          </w:tcPr>
          <w:p w14:paraId="7B3439B0" w14:textId="77777777" w:rsidR="002504A0" w:rsidRPr="00237D1C" w:rsidRDefault="002504A0" w:rsidP="0024683F">
            <w:pPr>
              <w:widowControl w:val="0"/>
              <w:tabs>
                <w:tab w:val="left" w:pos="360"/>
              </w:tabs>
              <w:autoSpaceDE w:val="0"/>
              <w:autoSpaceDN w:val="0"/>
              <w:adjustRightInd w:val="0"/>
              <w:rPr>
                <w:rStyle w:val="QuickFormat1"/>
                <w:rFonts w:asciiTheme="majorHAnsi" w:hAnsiTheme="majorHAnsi" w:cstheme="majorHAnsi"/>
                <w:sz w:val="18"/>
                <w:szCs w:val="18"/>
                <w:lang w:val="en-GB"/>
              </w:rPr>
            </w:pPr>
            <w:r w:rsidRPr="00237D1C">
              <w:rPr>
                <w:rStyle w:val="QuickFormat1"/>
                <w:rFonts w:asciiTheme="majorHAnsi" w:hAnsiTheme="majorHAnsi" w:cstheme="majorHAnsi"/>
                <w:sz w:val="18"/>
                <w:szCs w:val="18"/>
                <w:lang w:val="en-GB"/>
              </w:rPr>
              <w:t xml:space="preserve">Outline the anticipated </w:t>
            </w:r>
            <w:r>
              <w:rPr>
                <w:rStyle w:val="QuickFormat1"/>
                <w:rFonts w:asciiTheme="majorHAnsi" w:hAnsiTheme="majorHAnsi" w:cstheme="majorHAnsi"/>
                <w:sz w:val="18"/>
                <w:szCs w:val="18"/>
                <w:lang w:val="en-GB"/>
              </w:rPr>
              <w:t xml:space="preserve">environmental, social and/or economic </w:t>
            </w:r>
            <w:r w:rsidRPr="00237D1C">
              <w:rPr>
                <w:rStyle w:val="QuickFormat1"/>
                <w:rFonts w:asciiTheme="majorHAnsi" w:hAnsiTheme="majorHAnsi" w:cstheme="majorHAnsi"/>
                <w:sz w:val="18"/>
                <w:szCs w:val="18"/>
                <w:lang w:val="en-GB"/>
              </w:rPr>
              <w:t>benefits th</w:t>
            </w:r>
            <w:r>
              <w:rPr>
                <w:rStyle w:val="QuickFormat1"/>
                <w:rFonts w:asciiTheme="majorHAnsi" w:hAnsiTheme="majorHAnsi" w:cstheme="majorHAnsi"/>
                <w:sz w:val="18"/>
                <w:szCs w:val="18"/>
                <w:lang w:val="en-GB"/>
              </w:rPr>
              <w:t>e proposed activities/works</w:t>
            </w:r>
            <w:r w:rsidRPr="00237D1C">
              <w:rPr>
                <w:rStyle w:val="QuickFormat1"/>
                <w:rFonts w:asciiTheme="majorHAnsi" w:hAnsiTheme="majorHAnsi" w:cstheme="majorHAnsi"/>
                <w:sz w:val="18"/>
                <w:szCs w:val="18"/>
                <w:lang w:val="en-GB"/>
              </w:rPr>
              <w:t xml:space="preserve"> will have for the intended community in the short, </w:t>
            </w:r>
            <w:proofErr w:type="gramStart"/>
            <w:r w:rsidRPr="00237D1C">
              <w:rPr>
                <w:rStyle w:val="QuickFormat1"/>
                <w:rFonts w:asciiTheme="majorHAnsi" w:hAnsiTheme="majorHAnsi" w:cstheme="majorHAnsi"/>
                <w:sz w:val="18"/>
                <w:szCs w:val="18"/>
                <w:lang w:val="en-GB"/>
              </w:rPr>
              <w:t>medium</w:t>
            </w:r>
            <w:proofErr w:type="gramEnd"/>
            <w:r w:rsidRPr="00237D1C">
              <w:rPr>
                <w:rStyle w:val="QuickFormat1"/>
                <w:rFonts w:asciiTheme="majorHAnsi" w:hAnsiTheme="majorHAnsi" w:cstheme="majorHAnsi"/>
                <w:sz w:val="18"/>
                <w:szCs w:val="18"/>
                <w:lang w:val="en-GB"/>
              </w:rPr>
              <w:t xml:space="preserve"> and long term. </w:t>
            </w:r>
          </w:p>
          <w:p w14:paraId="1D9608B4" w14:textId="2D1866D8" w:rsidR="002504A0" w:rsidRPr="00237D1C" w:rsidRDefault="002504A0" w:rsidP="0024683F">
            <w:pPr>
              <w:widowControl w:val="0"/>
              <w:tabs>
                <w:tab w:val="left" w:pos="360"/>
              </w:tabs>
              <w:autoSpaceDE w:val="0"/>
              <w:autoSpaceDN w:val="0"/>
              <w:adjustRightInd w:val="0"/>
              <w:rPr>
                <w:rStyle w:val="QuickFormat1"/>
                <w:rFonts w:asciiTheme="majorHAnsi" w:hAnsiTheme="majorHAnsi" w:cstheme="majorHAnsi"/>
                <w:i/>
                <w:iCs/>
                <w:color w:val="AEAAAA" w:themeColor="background2" w:themeShade="BF"/>
                <w:sz w:val="16"/>
                <w:szCs w:val="16"/>
                <w:lang w:val="en-GB"/>
              </w:rPr>
            </w:pPr>
            <w:r w:rsidRPr="00237D1C">
              <w:rPr>
                <w:rStyle w:val="QuickFormat1"/>
                <w:rFonts w:asciiTheme="majorHAnsi" w:hAnsiTheme="majorHAnsi" w:cstheme="majorHAnsi"/>
                <w:i/>
                <w:iCs/>
                <w:color w:val="AEAAAA" w:themeColor="background2" w:themeShade="BF"/>
                <w:sz w:val="16"/>
                <w:szCs w:val="16"/>
                <w:lang w:val="en-GB"/>
              </w:rPr>
              <w:t xml:space="preserve">Be sure to consider the following questions: </w:t>
            </w:r>
          </w:p>
          <w:p w14:paraId="1FD8AD4C" w14:textId="77777777" w:rsidR="002504A0" w:rsidRPr="00237D1C" w:rsidRDefault="002504A0" w:rsidP="0024683F">
            <w:pPr>
              <w:pStyle w:val="ListParagraph"/>
              <w:widowControl w:val="0"/>
              <w:numPr>
                <w:ilvl w:val="0"/>
                <w:numId w:val="26"/>
              </w:numPr>
              <w:tabs>
                <w:tab w:val="left" w:pos="360"/>
              </w:tabs>
              <w:autoSpaceDE w:val="0"/>
              <w:autoSpaceDN w:val="0"/>
              <w:adjustRightInd w:val="0"/>
              <w:rPr>
                <w:rStyle w:val="QuickFormat1"/>
                <w:rFonts w:asciiTheme="majorHAnsi" w:hAnsiTheme="majorHAnsi" w:cstheme="majorHAnsi"/>
                <w:i/>
                <w:iCs/>
                <w:color w:val="AEAAAA" w:themeColor="background2" w:themeShade="BF"/>
                <w:sz w:val="16"/>
                <w:szCs w:val="16"/>
                <w:lang w:val="en-GB"/>
              </w:rPr>
            </w:pPr>
            <w:r w:rsidRPr="00237D1C">
              <w:rPr>
                <w:rStyle w:val="QuickFormat1"/>
                <w:rFonts w:asciiTheme="majorHAnsi" w:hAnsiTheme="majorHAnsi" w:cstheme="majorHAnsi"/>
                <w:i/>
                <w:iCs/>
                <w:color w:val="AEAAAA" w:themeColor="background2" w:themeShade="BF"/>
                <w:sz w:val="16"/>
                <w:szCs w:val="16"/>
                <w:lang w:val="en-GB"/>
              </w:rPr>
              <w:t>What are the expected outcomes / deliverables of this project?</w:t>
            </w:r>
          </w:p>
          <w:p w14:paraId="567CF029" w14:textId="77777777" w:rsidR="002504A0" w:rsidRPr="00237D1C" w:rsidRDefault="002504A0" w:rsidP="0024683F">
            <w:pPr>
              <w:pStyle w:val="ListParagraph"/>
              <w:widowControl w:val="0"/>
              <w:numPr>
                <w:ilvl w:val="0"/>
                <w:numId w:val="26"/>
              </w:numPr>
              <w:tabs>
                <w:tab w:val="left" w:pos="360"/>
              </w:tabs>
              <w:autoSpaceDE w:val="0"/>
              <w:autoSpaceDN w:val="0"/>
              <w:adjustRightInd w:val="0"/>
              <w:rPr>
                <w:rStyle w:val="QuickFormat1"/>
                <w:rFonts w:asciiTheme="majorHAnsi" w:hAnsiTheme="majorHAnsi" w:cstheme="majorHAnsi"/>
                <w:i/>
                <w:iCs/>
                <w:color w:val="AEAAAA" w:themeColor="background2" w:themeShade="BF"/>
                <w:sz w:val="16"/>
                <w:szCs w:val="16"/>
                <w:lang w:val="en-GB"/>
              </w:rPr>
            </w:pPr>
            <w:r w:rsidRPr="00237D1C">
              <w:rPr>
                <w:rStyle w:val="QuickFormat1"/>
                <w:rFonts w:asciiTheme="majorHAnsi" w:hAnsiTheme="majorHAnsi" w:cstheme="majorHAnsi"/>
                <w:i/>
                <w:iCs/>
                <w:color w:val="AEAAAA" w:themeColor="background2" w:themeShade="BF"/>
                <w:sz w:val="16"/>
                <w:szCs w:val="16"/>
                <w:lang w:val="en-GB"/>
              </w:rPr>
              <w:t xml:space="preserve">How does the proposed project meet community or representative organization’s priorities? </w:t>
            </w:r>
          </w:p>
          <w:p w14:paraId="12162D8A" w14:textId="77777777" w:rsidR="002504A0" w:rsidRDefault="002504A0" w:rsidP="0024683F">
            <w:pPr>
              <w:pStyle w:val="ListParagraph"/>
              <w:widowControl w:val="0"/>
              <w:numPr>
                <w:ilvl w:val="0"/>
                <w:numId w:val="26"/>
              </w:numPr>
              <w:tabs>
                <w:tab w:val="left" w:pos="360"/>
              </w:tabs>
              <w:autoSpaceDE w:val="0"/>
              <w:autoSpaceDN w:val="0"/>
              <w:adjustRightInd w:val="0"/>
              <w:rPr>
                <w:rStyle w:val="QuickFormat1"/>
                <w:rFonts w:asciiTheme="majorHAnsi" w:hAnsiTheme="majorHAnsi" w:cstheme="majorHAnsi"/>
                <w:i/>
                <w:iCs/>
                <w:color w:val="AEAAAA" w:themeColor="background2" w:themeShade="BF"/>
                <w:sz w:val="16"/>
                <w:szCs w:val="16"/>
                <w:lang w:val="en-GB"/>
              </w:rPr>
            </w:pPr>
            <w:r w:rsidRPr="00237D1C">
              <w:rPr>
                <w:rStyle w:val="QuickFormat1"/>
                <w:rFonts w:asciiTheme="majorHAnsi" w:hAnsiTheme="majorHAnsi" w:cstheme="majorHAnsi"/>
                <w:i/>
                <w:iCs/>
                <w:color w:val="AEAAAA" w:themeColor="background2" w:themeShade="BF"/>
                <w:sz w:val="16"/>
                <w:szCs w:val="16"/>
                <w:lang w:val="en-GB"/>
              </w:rPr>
              <w:t xml:space="preserve">How will these activities help progress the community towards their long-term solid waste management goals or overarching strategy? </w:t>
            </w:r>
          </w:p>
          <w:p w14:paraId="77DDB609" w14:textId="77777777" w:rsidR="002504A0" w:rsidRDefault="002504A0" w:rsidP="0024683F">
            <w:pPr>
              <w:widowControl w:val="0"/>
              <w:tabs>
                <w:tab w:val="left" w:pos="360"/>
              </w:tabs>
              <w:autoSpaceDE w:val="0"/>
              <w:autoSpaceDN w:val="0"/>
              <w:adjustRightInd w:val="0"/>
              <w:rPr>
                <w:rStyle w:val="QuickFormat1"/>
                <w:rFonts w:asciiTheme="majorHAnsi" w:hAnsiTheme="majorHAnsi" w:cstheme="majorHAnsi"/>
                <w:i/>
                <w:iCs/>
                <w:color w:val="AEAAAA" w:themeColor="background2" w:themeShade="BF"/>
                <w:sz w:val="16"/>
                <w:szCs w:val="16"/>
                <w:lang w:val="en-GB"/>
              </w:rPr>
            </w:pPr>
          </w:p>
          <w:p w14:paraId="0F9D6C3C" w14:textId="77777777" w:rsidR="002504A0" w:rsidRDefault="002504A0" w:rsidP="0024683F">
            <w:pPr>
              <w:widowControl w:val="0"/>
              <w:tabs>
                <w:tab w:val="left" w:pos="360"/>
              </w:tabs>
              <w:autoSpaceDE w:val="0"/>
              <w:autoSpaceDN w:val="0"/>
              <w:adjustRightInd w:val="0"/>
              <w:rPr>
                <w:rStyle w:val="QuickFormat1"/>
                <w:rFonts w:asciiTheme="majorHAnsi" w:hAnsiTheme="majorHAnsi" w:cstheme="majorHAnsi"/>
                <w:i/>
                <w:iCs/>
                <w:color w:val="AEAAAA" w:themeColor="background2" w:themeShade="BF"/>
                <w:sz w:val="16"/>
                <w:szCs w:val="16"/>
                <w:lang w:val="en-GB"/>
              </w:rPr>
            </w:pPr>
          </w:p>
          <w:p w14:paraId="254E021B" w14:textId="77777777" w:rsidR="002504A0" w:rsidRPr="00237D1C" w:rsidRDefault="002504A0" w:rsidP="0024683F">
            <w:pPr>
              <w:widowControl w:val="0"/>
              <w:tabs>
                <w:tab w:val="left" w:pos="360"/>
              </w:tabs>
              <w:autoSpaceDE w:val="0"/>
              <w:autoSpaceDN w:val="0"/>
              <w:adjustRightInd w:val="0"/>
              <w:rPr>
                <w:rStyle w:val="QuickFormat1"/>
                <w:rFonts w:asciiTheme="majorHAnsi" w:hAnsiTheme="majorHAnsi" w:cstheme="majorHAnsi"/>
                <w:i/>
                <w:iCs/>
                <w:color w:val="AEAAAA" w:themeColor="background2" w:themeShade="BF"/>
                <w:sz w:val="16"/>
                <w:szCs w:val="16"/>
                <w:lang w:val="en-GB"/>
              </w:rPr>
            </w:pPr>
          </w:p>
          <w:p w14:paraId="3CB38426" w14:textId="77777777" w:rsidR="002504A0" w:rsidRPr="008C1F0F" w:rsidRDefault="002504A0" w:rsidP="0024683F">
            <w:pPr>
              <w:widowControl w:val="0"/>
              <w:tabs>
                <w:tab w:val="left" w:pos="360"/>
              </w:tabs>
              <w:autoSpaceDE w:val="0"/>
              <w:autoSpaceDN w:val="0"/>
              <w:adjustRightInd w:val="0"/>
              <w:rPr>
                <w:rStyle w:val="QuickFormat1"/>
                <w:rFonts w:asciiTheme="majorHAnsi" w:hAnsiTheme="majorHAnsi" w:cstheme="majorHAnsi"/>
                <w:i/>
                <w:sz w:val="18"/>
                <w:szCs w:val="18"/>
                <w:lang w:val="en-GB"/>
              </w:rPr>
            </w:pPr>
          </w:p>
          <w:p w14:paraId="4DE18470" w14:textId="77777777" w:rsidR="002504A0" w:rsidRPr="008C1F0F" w:rsidRDefault="002504A0" w:rsidP="0024683F">
            <w:pPr>
              <w:widowControl w:val="0"/>
              <w:tabs>
                <w:tab w:val="left" w:pos="360"/>
              </w:tabs>
              <w:autoSpaceDE w:val="0"/>
              <w:autoSpaceDN w:val="0"/>
              <w:adjustRightInd w:val="0"/>
              <w:rPr>
                <w:rStyle w:val="QuickFormat1"/>
                <w:rFonts w:asciiTheme="majorHAnsi" w:hAnsiTheme="majorHAnsi" w:cstheme="majorHAnsi"/>
                <w:i/>
                <w:sz w:val="18"/>
                <w:szCs w:val="18"/>
                <w:lang w:val="en-GB"/>
              </w:rPr>
            </w:pPr>
          </w:p>
          <w:p w14:paraId="5FA2A656" w14:textId="77777777" w:rsidR="002504A0" w:rsidRPr="008C1F0F" w:rsidRDefault="002504A0" w:rsidP="0024683F">
            <w:pPr>
              <w:widowControl w:val="0"/>
              <w:tabs>
                <w:tab w:val="left" w:pos="360"/>
              </w:tabs>
              <w:autoSpaceDE w:val="0"/>
              <w:autoSpaceDN w:val="0"/>
              <w:adjustRightInd w:val="0"/>
              <w:rPr>
                <w:rStyle w:val="QuickFormat1"/>
                <w:rFonts w:asciiTheme="majorHAnsi" w:hAnsiTheme="majorHAnsi" w:cstheme="majorHAnsi"/>
                <w:i/>
                <w:sz w:val="18"/>
                <w:szCs w:val="18"/>
                <w:lang w:val="en-GB"/>
              </w:rPr>
            </w:pPr>
          </w:p>
          <w:p w14:paraId="7DD40F6C" w14:textId="77777777" w:rsidR="002504A0" w:rsidRPr="008C1F0F" w:rsidRDefault="002504A0" w:rsidP="0024683F">
            <w:pPr>
              <w:widowControl w:val="0"/>
              <w:tabs>
                <w:tab w:val="left" w:pos="360"/>
              </w:tabs>
              <w:autoSpaceDE w:val="0"/>
              <w:autoSpaceDN w:val="0"/>
              <w:adjustRightInd w:val="0"/>
              <w:rPr>
                <w:rStyle w:val="QuickFormat1"/>
                <w:rFonts w:asciiTheme="majorHAnsi" w:hAnsiTheme="majorHAnsi" w:cstheme="majorHAnsi"/>
                <w:i/>
                <w:sz w:val="18"/>
                <w:szCs w:val="18"/>
                <w:lang w:val="en-GB"/>
              </w:rPr>
            </w:pPr>
          </w:p>
          <w:p w14:paraId="4B60AECD" w14:textId="77777777" w:rsidR="002504A0" w:rsidRPr="008C1F0F" w:rsidRDefault="002504A0" w:rsidP="0024683F">
            <w:pPr>
              <w:rPr>
                <w:rFonts w:asciiTheme="majorHAnsi" w:hAnsiTheme="majorHAnsi" w:cstheme="majorHAnsi"/>
                <w:b/>
                <w:sz w:val="18"/>
                <w:szCs w:val="18"/>
              </w:rPr>
            </w:pPr>
          </w:p>
        </w:tc>
      </w:tr>
    </w:tbl>
    <w:p w14:paraId="519306C5" w14:textId="77777777" w:rsidR="002504A0" w:rsidRDefault="002504A0" w:rsidP="002504A0">
      <w:pPr>
        <w:rPr>
          <w:rFonts w:asciiTheme="majorHAnsi" w:hAnsiTheme="majorHAnsi" w:cstheme="majorHAnsi"/>
        </w:rPr>
      </w:pP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0"/>
      </w:tblGrid>
      <w:tr w:rsidR="002504A0" w:rsidRPr="000B38CA" w14:paraId="573ECC05" w14:textId="77777777" w:rsidTr="0024683F">
        <w:trPr>
          <w:trHeight w:val="292"/>
        </w:trPr>
        <w:tc>
          <w:tcPr>
            <w:tcW w:w="9900" w:type="dxa"/>
            <w:tcBorders>
              <w:bottom w:val="single" w:sz="4" w:space="0" w:color="auto"/>
            </w:tcBorders>
            <w:shd w:val="clear" w:color="auto" w:fill="D5DCE4" w:themeFill="text2" w:themeFillTint="33"/>
            <w:vAlign w:val="center"/>
          </w:tcPr>
          <w:p w14:paraId="1077993F" w14:textId="77777777" w:rsidR="002504A0" w:rsidRPr="000B38CA" w:rsidRDefault="002504A0" w:rsidP="0024683F">
            <w:pPr>
              <w:rPr>
                <w:rFonts w:asciiTheme="majorHAnsi" w:hAnsiTheme="majorHAnsi" w:cstheme="majorHAnsi"/>
                <w:b/>
                <w:color w:val="000000" w:themeColor="text1"/>
                <w:sz w:val="20"/>
                <w:lang w:val="en-GB"/>
              </w:rPr>
            </w:pPr>
            <w:proofErr w:type="gramStart"/>
            <w:r w:rsidRPr="000B38CA">
              <w:rPr>
                <w:rFonts w:asciiTheme="majorHAnsi" w:hAnsiTheme="majorHAnsi" w:cstheme="majorHAnsi"/>
                <w:b/>
                <w:bCs/>
                <w:color w:val="000000" w:themeColor="text1"/>
                <w:sz w:val="20"/>
                <w:shd w:val="clear" w:color="auto" w:fill="FFFFFF" w:themeFill="background1"/>
                <w:lang w:val="en-GB"/>
              </w:rPr>
              <w:t xml:space="preserve">C </w:t>
            </w:r>
            <w:r w:rsidRPr="000B38CA">
              <w:rPr>
                <w:rFonts w:asciiTheme="majorHAnsi" w:hAnsiTheme="majorHAnsi" w:cstheme="majorHAnsi"/>
                <w:b/>
                <w:bCs/>
                <w:sz w:val="20"/>
                <w:lang w:val="en-GB"/>
              </w:rPr>
              <w:t xml:space="preserve"> PROJECT</w:t>
            </w:r>
            <w:proofErr w:type="gramEnd"/>
            <w:r w:rsidRPr="000B38CA">
              <w:rPr>
                <w:rFonts w:asciiTheme="majorHAnsi" w:hAnsiTheme="majorHAnsi" w:cstheme="majorHAnsi"/>
                <w:b/>
                <w:bCs/>
                <w:sz w:val="20"/>
                <w:lang w:val="en-GB"/>
              </w:rPr>
              <w:t xml:space="preserve"> ACTIVITY &amp; COST INFORMATION</w:t>
            </w:r>
          </w:p>
        </w:tc>
      </w:tr>
      <w:tr w:rsidR="002504A0" w:rsidRPr="000B38CA" w14:paraId="383AEFCF" w14:textId="77777777" w:rsidTr="0024683F">
        <w:trPr>
          <w:trHeight w:val="292"/>
        </w:trPr>
        <w:tc>
          <w:tcPr>
            <w:tcW w:w="9900" w:type="dxa"/>
            <w:tcBorders>
              <w:bottom w:val="single" w:sz="4" w:space="0" w:color="auto"/>
            </w:tcBorders>
            <w:shd w:val="clear" w:color="auto" w:fill="FFFFFF" w:themeFill="background1"/>
            <w:vAlign w:val="center"/>
          </w:tcPr>
          <w:p w14:paraId="1F25B642" w14:textId="77777777" w:rsidR="002504A0" w:rsidRPr="005C2CB2" w:rsidRDefault="002504A0" w:rsidP="0024683F">
            <w:pPr>
              <w:rPr>
                <w:rFonts w:asciiTheme="majorHAnsi" w:hAnsiTheme="majorHAnsi" w:cstheme="majorHAnsi"/>
                <w:b/>
                <w:color w:val="000000" w:themeColor="text1"/>
                <w:sz w:val="18"/>
                <w:szCs w:val="20"/>
                <w:lang w:val="en-GB"/>
              </w:rPr>
            </w:pPr>
            <w:r w:rsidRPr="005C2CB2">
              <w:rPr>
                <w:rFonts w:asciiTheme="majorHAnsi" w:hAnsiTheme="majorHAnsi" w:cstheme="majorHAnsi"/>
                <w:b/>
                <w:color w:val="000000" w:themeColor="text1"/>
                <w:sz w:val="18"/>
                <w:szCs w:val="20"/>
                <w:lang w:val="en-GB"/>
              </w:rPr>
              <w:t>It is strongly recommended to identify all costs associated with the community solid waste program into the categories below.</w:t>
            </w:r>
          </w:p>
          <w:p w14:paraId="04CDBEAC" w14:textId="77777777" w:rsidR="002504A0" w:rsidRDefault="002504A0" w:rsidP="0024683F">
            <w:pPr>
              <w:jc w:val="right"/>
              <w:rPr>
                <w:rFonts w:asciiTheme="majorHAnsi" w:hAnsiTheme="majorHAnsi" w:cstheme="majorHAnsi"/>
                <w:bCs/>
                <w:color w:val="000000" w:themeColor="text1"/>
                <w:sz w:val="16"/>
                <w:szCs w:val="18"/>
                <w:lang w:val="en-GB"/>
              </w:rPr>
            </w:pPr>
          </w:p>
          <w:p w14:paraId="641884E7" w14:textId="77777777" w:rsidR="002504A0" w:rsidRDefault="002504A0" w:rsidP="0024683F">
            <w:pPr>
              <w:jc w:val="right"/>
              <w:rPr>
                <w:rFonts w:asciiTheme="majorHAnsi" w:hAnsiTheme="majorHAnsi" w:cstheme="majorHAnsi"/>
                <w:bCs/>
                <w:color w:val="000000" w:themeColor="text1"/>
                <w:sz w:val="16"/>
                <w:szCs w:val="18"/>
                <w:lang w:val="en-GB"/>
              </w:rPr>
            </w:pPr>
            <w:r w:rsidRPr="00F3297A">
              <w:rPr>
                <w:rFonts w:asciiTheme="majorHAnsi" w:hAnsiTheme="majorHAnsi" w:cstheme="majorHAnsi"/>
                <w:bCs/>
                <w:color w:val="000000" w:themeColor="text1"/>
                <w:sz w:val="16"/>
                <w:szCs w:val="18"/>
                <w:lang w:val="en-GB"/>
              </w:rPr>
              <w:t xml:space="preserve">See Eligible Waste (O&amp;M) Activities </w:t>
            </w:r>
            <w:r>
              <w:rPr>
                <w:rFonts w:asciiTheme="majorHAnsi" w:hAnsiTheme="majorHAnsi" w:cstheme="majorHAnsi"/>
                <w:bCs/>
                <w:color w:val="000000" w:themeColor="text1"/>
                <w:sz w:val="16"/>
                <w:szCs w:val="18"/>
                <w:lang w:val="en-GB"/>
              </w:rPr>
              <w:t>(Appendix B)</w:t>
            </w:r>
            <w:r w:rsidRPr="00F3297A">
              <w:rPr>
                <w:rFonts w:asciiTheme="majorHAnsi" w:hAnsiTheme="majorHAnsi" w:cstheme="majorHAnsi"/>
                <w:bCs/>
                <w:color w:val="000000" w:themeColor="text1"/>
                <w:sz w:val="16"/>
                <w:szCs w:val="18"/>
                <w:lang w:val="en-GB"/>
              </w:rPr>
              <w:t xml:space="preserve"> in the Applicant’s Guide for activity descriptions.</w:t>
            </w:r>
          </w:p>
          <w:p w14:paraId="1BAF8982" w14:textId="77777777" w:rsidR="002504A0" w:rsidRPr="000B38CA" w:rsidRDefault="002504A0" w:rsidP="0024683F">
            <w:pPr>
              <w:jc w:val="right"/>
              <w:rPr>
                <w:rFonts w:asciiTheme="majorHAnsi" w:hAnsiTheme="majorHAnsi" w:cstheme="majorHAnsi"/>
                <w:bCs/>
                <w:color w:val="000000" w:themeColor="text1"/>
                <w:sz w:val="16"/>
                <w:szCs w:val="18"/>
                <w:lang w:val="en-GB"/>
              </w:rPr>
            </w:pPr>
            <w:r>
              <w:rPr>
                <w:rFonts w:asciiTheme="majorHAnsi" w:hAnsiTheme="majorHAnsi" w:cstheme="majorHAnsi"/>
                <w:bCs/>
                <w:color w:val="000000" w:themeColor="text1"/>
                <w:sz w:val="16"/>
                <w:szCs w:val="18"/>
                <w:lang w:val="en-GB"/>
              </w:rPr>
              <w:t xml:space="preserve">See Cost Breakdown Aid (Appendix C) for examples of information to include in the comments/breakdown fields. </w:t>
            </w:r>
            <w:r w:rsidRPr="000B38CA">
              <w:rPr>
                <w:rFonts w:asciiTheme="majorHAnsi" w:hAnsiTheme="majorHAnsi" w:cstheme="majorHAnsi"/>
                <w:bCs/>
                <w:color w:val="000000" w:themeColor="text1"/>
                <w:sz w:val="16"/>
                <w:szCs w:val="18"/>
                <w:lang w:val="en-GB"/>
              </w:rPr>
              <w:t xml:space="preserve"> </w:t>
            </w:r>
          </w:p>
        </w:tc>
      </w:tr>
    </w:tbl>
    <w:tbl>
      <w:tblPr>
        <w:tblStyle w:val="TableGrid"/>
        <w:tblW w:w="9900" w:type="dxa"/>
        <w:tblInd w:w="-185" w:type="dxa"/>
        <w:tblLook w:val="04A0" w:firstRow="1" w:lastRow="0" w:firstColumn="1" w:lastColumn="0" w:noHBand="0" w:noVBand="1"/>
      </w:tblPr>
      <w:tblGrid>
        <w:gridCol w:w="1800"/>
        <w:gridCol w:w="300"/>
        <w:gridCol w:w="192"/>
        <w:gridCol w:w="228"/>
        <w:gridCol w:w="270"/>
        <w:gridCol w:w="90"/>
        <w:gridCol w:w="440"/>
        <w:gridCol w:w="280"/>
        <w:gridCol w:w="360"/>
        <w:gridCol w:w="180"/>
        <w:gridCol w:w="90"/>
        <w:gridCol w:w="360"/>
        <w:gridCol w:w="360"/>
        <w:gridCol w:w="540"/>
        <w:gridCol w:w="450"/>
        <w:gridCol w:w="2496"/>
        <w:gridCol w:w="38"/>
        <w:gridCol w:w="174"/>
        <w:gridCol w:w="1252"/>
      </w:tblGrid>
      <w:tr w:rsidR="002504A0" w:rsidRPr="005C2CB2" w14:paraId="730846E2" w14:textId="77777777" w:rsidTr="0024683F">
        <w:tc>
          <w:tcPr>
            <w:tcW w:w="9900" w:type="dxa"/>
            <w:gridSpan w:val="19"/>
            <w:tcBorders>
              <w:top w:val="single" w:sz="4" w:space="0" w:color="auto"/>
            </w:tcBorders>
            <w:shd w:val="clear" w:color="auto" w:fill="D0CECE" w:themeFill="background2" w:themeFillShade="E6"/>
          </w:tcPr>
          <w:p w14:paraId="480E98CA" w14:textId="77777777" w:rsidR="002504A0" w:rsidRPr="005C2CB2" w:rsidRDefault="002504A0" w:rsidP="0024683F">
            <w:pPr>
              <w:rPr>
                <w:rFonts w:asciiTheme="majorHAnsi" w:hAnsiTheme="majorHAnsi" w:cstheme="majorHAnsi"/>
                <w:b/>
                <w:sz w:val="20"/>
                <w:szCs w:val="20"/>
              </w:rPr>
            </w:pPr>
            <w:r w:rsidRPr="005C2CB2">
              <w:rPr>
                <w:rFonts w:asciiTheme="majorHAnsi" w:hAnsiTheme="majorHAnsi" w:cstheme="majorHAnsi"/>
                <w:b/>
                <w:sz w:val="20"/>
                <w:szCs w:val="20"/>
              </w:rPr>
              <w:t>Facility O</w:t>
            </w:r>
            <w:r>
              <w:rPr>
                <w:rFonts w:asciiTheme="majorHAnsi" w:hAnsiTheme="majorHAnsi" w:cstheme="majorHAnsi"/>
                <w:b/>
                <w:sz w:val="20"/>
                <w:szCs w:val="20"/>
              </w:rPr>
              <w:t>perations and Maintenance (O&amp;M)</w:t>
            </w:r>
          </w:p>
        </w:tc>
      </w:tr>
      <w:tr w:rsidR="002504A0" w:rsidRPr="005C2CB2" w14:paraId="1856F177" w14:textId="77777777" w:rsidTr="0024683F">
        <w:tc>
          <w:tcPr>
            <w:tcW w:w="9900" w:type="dxa"/>
            <w:gridSpan w:val="19"/>
            <w:tcBorders>
              <w:top w:val="single" w:sz="4" w:space="0" w:color="auto"/>
            </w:tcBorders>
            <w:shd w:val="clear" w:color="auto" w:fill="F2F2F2" w:themeFill="background1" w:themeFillShade="F2"/>
          </w:tcPr>
          <w:p w14:paraId="1F945393" w14:textId="77777777" w:rsidR="002504A0" w:rsidRPr="005C2CB2" w:rsidRDefault="002504A0" w:rsidP="0024683F">
            <w:pPr>
              <w:rPr>
                <w:rFonts w:asciiTheme="majorHAnsi" w:hAnsiTheme="majorHAnsi" w:cstheme="majorHAnsi"/>
                <w:b/>
                <w:sz w:val="20"/>
                <w:szCs w:val="20"/>
              </w:rPr>
            </w:pPr>
            <w:r w:rsidRPr="005C2CB2">
              <w:rPr>
                <w:rFonts w:asciiTheme="majorHAnsi" w:hAnsiTheme="majorHAnsi" w:cstheme="majorHAnsi"/>
                <w:bCs/>
                <w:sz w:val="20"/>
                <w:szCs w:val="20"/>
              </w:rPr>
              <w:t>This subsection is intended to capture anticipated expenditures associated with operations and maintenance at a community waste facility. Only fill in fields applicable to your operation.</w:t>
            </w:r>
          </w:p>
        </w:tc>
      </w:tr>
      <w:tr w:rsidR="002504A0" w:rsidRPr="005C2CB2" w14:paraId="1B733B25" w14:textId="77777777" w:rsidTr="0024683F">
        <w:tc>
          <w:tcPr>
            <w:tcW w:w="3600" w:type="dxa"/>
            <w:gridSpan w:val="8"/>
            <w:tcBorders>
              <w:top w:val="single" w:sz="4" w:space="0" w:color="auto"/>
            </w:tcBorders>
            <w:shd w:val="clear" w:color="auto" w:fill="auto"/>
          </w:tcPr>
          <w:p w14:paraId="5A7A2B82" w14:textId="77777777" w:rsidR="002504A0" w:rsidRPr="005C2CB2" w:rsidRDefault="002504A0" w:rsidP="0024683F">
            <w:pPr>
              <w:jc w:val="center"/>
              <w:rPr>
                <w:rFonts w:asciiTheme="majorHAnsi" w:hAnsiTheme="majorHAnsi" w:cstheme="majorHAnsi"/>
                <w:b/>
                <w:sz w:val="20"/>
                <w:szCs w:val="20"/>
              </w:rPr>
            </w:pPr>
            <w:r w:rsidRPr="005C2CB2">
              <w:rPr>
                <w:rFonts w:asciiTheme="majorHAnsi" w:hAnsiTheme="majorHAnsi" w:cstheme="majorHAnsi"/>
                <w:b/>
                <w:color w:val="000000"/>
                <w:sz w:val="20"/>
                <w:szCs w:val="20"/>
              </w:rPr>
              <w:t>Activity</w:t>
            </w:r>
          </w:p>
        </w:tc>
        <w:tc>
          <w:tcPr>
            <w:tcW w:w="1350" w:type="dxa"/>
            <w:gridSpan w:val="5"/>
            <w:shd w:val="clear" w:color="auto" w:fill="auto"/>
          </w:tcPr>
          <w:p w14:paraId="1BE40CCB" w14:textId="77777777" w:rsidR="002504A0" w:rsidRPr="005C2CB2" w:rsidRDefault="002504A0" w:rsidP="0024683F">
            <w:pPr>
              <w:jc w:val="center"/>
              <w:rPr>
                <w:rFonts w:asciiTheme="majorHAnsi" w:hAnsiTheme="majorHAnsi" w:cstheme="majorHAnsi"/>
                <w:b/>
                <w:sz w:val="20"/>
                <w:szCs w:val="20"/>
              </w:rPr>
            </w:pPr>
            <w:r w:rsidRPr="005C2CB2">
              <w:rPr>
                <w:rFonts w:asciiTheme="majorHAnsi" w:hAnsiTheme="majorHAnsi" w:cstheme="majorHAnsi"/>
                <w:b/>
                <w:sz w:val="20"/>
                <w:szCs w:val="20"/>
              </w:rPr>
              <w:t>Total</w:t>
            </w:r>
          </w:p>
        </w:tc>
        <w:tc>
          <w:tcPr>
            <w:tcW w:w="4950" w:type="dxa"/>
            <w:gridSpan w:val="6"/>
            <w:shd w:val="clear" w:color="auto" w:fill="auto"/>
          </w:tcPr>
          <w:p w14:paraId="16CB972C" w14:textId="77777777" w:rsidR="002504A0" w:rsidRPr="005C2CB2" w:rsidRDefault="002504A0" w:rsidP="0024683F">
            <w:pPr>
              <w:jc w:val="center"/>
              <w:rPr>
                <w:rFonts w:asciiTheme="majorHAnsi" w:hAnsiTheme="majorHAnsi" w:cstheme="majorHAnsi"/>
                <w:b/>
                <w:sz w:val="20"/>
                <w:szCs w:val="20"/>
              </w:rPr>
            </w:pPr>
            <w:r w:rsidRPr="005C2CB2">
              <w:rPr>
                <w:rFonts w:asciiTheme="majorHAnsi" w:hAnsiTheme="majorHAnsi" w:cstheme="majorHAnsi"/>
                <w:b/>
                <w:sz w:val="20"/>
                <w:szCs w:val="20"/>
              </w:rPr>
              <w:t>Comments/ Breakdown</w:t>
            </w:r>
          </w:p>
        </w:tc>
      </w:tr>
      <w:tr w:rsidR="002504A0" w:rsidRPr="005C2CB2" w14:paraId="7FA95A6C" w14:textId="77777777" w:rsidTr="0024683F">
        <w:tc>
          <w:tcPr>
            <w:tcW w:w="3600" w:type="dxa"/>
            <w:gridSpan w:val="8"/>
            <w:tcBorders>
              <w:top w:val="single" w:sz="4" w:space="0" w:color="auto"/>
            </w:tcBorders>
            <w:shd w:val="clear" w:color="auto" w:fill="auto"/>
          </w:tcPr>
          <w:p w14:paraId="2EB0AAD9"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color w:val="000000"/>
                <w:sz w:val="20"/>
                <w:szCs w:val="20"/>
              </w:rPr>
              <w:t>Animal Remains Disposal</w:t>
            </w:r>
          </w:p>
        </w:tc>
        <w:tc>
          <w:tcPr>
            <w:tcW w:w="1350" w:type="dxa"/>
            <w:gridSpan w:val="5"/>
            <w:shd w:val="clear" w:color="auto" w:fill="auto"/>
          </w:tcPr>
          <w:p w14:paraId="4A970758"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950" w:type="dxa"/>
            <w:gridSpan w:val="6"/>
            <w:shd w:val="clear" w:color="auto" w:fill="auto"/>
          </w:tcPr>
          <w:p w14:paraId="1F01A3DF" w14:textId="77777777" w:rsidR="002504A0" w:rsidRDefault="002504A0" w:rsidP="0024683F">
            <w:pPr>
              <w:spacing w:line="216" w:lineRule="auto"/>
              <w:rPr>
                <w:rFonts w:asciiTheme="majorHAnsi" w:hAnsiTheme="majorHAnsi" w:cstheme="majorHAnsi"/>
                <w:sz w:val="20"/>
                <w:szCs w:val="20"/>
              </w:rPr>
            </w:pPr>
          </w:p>
          <w:p w14:paraId="1CF860E1" w14:textId="77777777" w:rsidR="002504A0" w:rsidRPr="005C2CB2" w:rsidRDefault="002504A0" w:rsidP="0024683F">
            <w:pPr>
              <w:spacing w:line="216" w:lineRule="auto"/>
              <w:rPr>
                <w:rFonts w:asciiTheme="majorHAnsi" w:hAnsiTheme="majorHAnsi" w:cstheme="majorHAnsi"/>
                <w:sz w:val="20"/>
                <w:szCs w:val="20"/>
              </w:rPr>
            </w:pPr>
          </w:p>
        </w:tc>
      </w:tr>
      <w:tr w:rsidR="002504A0" w:rsidRPr="005C2CB2" w14:paraId="63185922" w14:textId="77777777" w:rsidTr="0024683F">
        <w:tc>
          <w:tcPr>
            <w:tcW w:w="3600" w:type="dxa"/>
            <w:gridSpan w:val="8"/>
            <w:shd w:val="clear" w:color="auto" w:fill="auto"/>
          </w:tcPr>
          <w:p w14:paraId="1EFED467"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color w:val="000000"/>
                <w:sz w:val="20"/>
                <w:szCs w:val="20"/>
              </w:rPr>
              <w:t>Leachate Pump</w:t>
            </w:r>
            <w:r>
              <w:rPr>
                <w:rFonts w:asciiTheme="majorHAnsi" w:hAnsiTheme="majorHAnsi" w:cstheme="majorHAnsi"/>
                <w:color w:val="000000"/>
                <w:sz w:val="20"/>
                <w:szCs w:val="20"/>
              </w:rPr>
              <w:t xml:space="preserve"> </w:t>
            </w:r>
            <w:r w:rsidRPr="005C2CB2">
              <w:rPr>
                <w:rFonts w:asciiTheme="majorHAnsi" w:hAnsiTheme="majorHAnsi" w:cstheme="majorHAnsi"/>
                <w:color w:val="000000"/>
                <w:sz w:val="20"/>
                <w:szCs w:val="20"/>
              </w:rPr>
              <w:t>Out Costs</w:t>
            </w:r>
          </w:p>
        </w:tc>
        <w:tc>
          <w:tcPr>
            <w:tcW w:w="1350" w:type="dxa"/>
            <w:gridSpan w:val="5"/>
            <w:shd w:val="clear" w:color="auto" w:fill="auto"/>
          </w:tcPr>
          <w:p w14:paraId="31272DF0"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950" w:type="dxa"/>
            <w:gridSpan w:val="6"/>
            <w:shd w:val="clear" w:color="auto" w:fill="auto"/>
          </w:tcPr>
          <w:p w14:paraId="471A24B5" w14:textId="77777777" w:rsidR="002504A0" w:rsidRDefault="002504A0" w:rsidP="0024683F">
            <w:pPr>
              <w:spacing w:line="216" w:lineRule="auto"/>
              <w:rPr>
                <w:rFonts w:asciiTheme="majorHAnsi" w:hAnsiTheme="majorHAnsi" w:cstheme="majorHAnsi"/>
                <w:sz w:val="20"/>
                <w:szCs w:val="20"/>
              </w:rPr>
            </w:pPr>
          </w:p>
          <w:p w14:paraId="50FF0965" w14:textId="77777777" w:rsidR="002504A0" w:rsidRPr="005C2CB2" w:rsidRDefault="002504A0" w:rsidP="0024683F">
            <w:pPr>
              <w:spacing w:line="216" w:lineRule="auto"/>
              <w:rPr>
                <w:rFonts w:asciiTheme="majorHAnsi" w:hAnsiTheme="majorHAnsi" w:cstheme="majorHAnsi"/>
                <w:sz w:val="20"/>
                <w:szCs w:val="20"/>
              </w:rPr>
            </w:pPr>
          </w:p>
        </w:tc>
      </w:tr>
      <w:tr w:rsidR="002504A0" w:rsidRPr="005C2CB2" w14:paraId="1334D371" w14:textId="77777777" w:rsidTr="0024683F">
        <w:tc>
          <w:tcPr>
            <w:tcW w:w="3600" w:type="dxa"/>
            <w:gridSpan w:val="8"/>
            <w:shd w:val="clear" w:color="auto" w:fill="auto"/>
          </w:tcPr>
          <w:p w14:paraId="38204757"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color w:val="000000"/>
                <w:sz w:val="20"/>
                <w:szCs w:val="20"/>
              </w:rPr>
              <w:t>Fuel (On</w:t>
            </w:r>
            <w:r>
              <w:rPr>
                <w:rFonts w:asciiTheme="majorHAnsi" w:hAnsiTheme="majorHAnsi" w:cstheme="majorHAnsi"/>
                <w:color w:val="000000"/>
                <w:sz w:val="20"/>
                <w:szCs w:val="20"/>
              </w:rPr>
              <w:t>-</w:t>
            </w:r>
            <w:r w:rsidRPr="005C2CB2">
              <w:rPr>
                <w:rFonts w:asciiTheme="majorHAnsi" w:hAnsiTheme="majorHAnsi" w:cstheme="majorHAnsi"/>
                <w:color w:val="000000"/>
                <w:sz w:val="20"/>
                <w:szCs w:val="20"/>
              </w:rPr>
              <w:t>Site Equipment</w:t>
            </w:r>
            <w:r>
              <w:rPr>
                <w:rFonts w:asciiTheme="majorHAnsi" w:hAnsiTheme="majorHAnsi" w:cstheme="majorHAnsi"/>
                <w:color w:val="000000"/>
                <w:sz w:val="20"/>
                <w:szCs w:val="20"/>
              </w:rPr>
              <w:t xml:space="preserve"> Only</w:t>
            </w:r>
            <w:r w:rsidRPr="005C2CB2">
              <w:rPr>
                <w:rFonts w:asciiTheme="majorHAnsi" w:hAnsiTheme="majorHAnsi" w:cstheme="majorHAnsi"/>
                <w:color w:val="000000"/>
                <w:sz w:val="20"/>
                <w:szCs w:val="20"/>
              </w:rPr>
              <w:t>)</w:t>
            </w:r>
          </w:p>
        </w:tc>
        <w:tc>
          <w:tcPr>
            <w:tcW w:w="1350" w:type="dxa"/>
            <w:gridSpan w:val="5"/>
            <w:shd w:val="clear" w:color="auto" w:fill="auto"/>
          </w:tcPr>
          <w:p w14:paraId="495DB437"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950" w:type="dxa"/>
            <w:gridSpan w:val="6"/>
            <w:shd w:val="clear" w:color="auto" w:fill="auto"/>
          </w:tcPr>
          <w:p w14:paraId="2AD77321" w14:textId="77777777" w:rsidR="002504A0" w:rsidRDefault="002504A0" w:rsidP="0024683F">
            <w:pPr>
              <w:spacing w:line="216" w:lineRule="auto"/>
              <w:rPr>
                <w:rFonts w:asciiTheme="majorHAnsi" w:hAnsiTheme="majorHAnsi" w:cstheme="majorHAnsi"/>
                <w:sz w:val="20"/>
                <w:szCs w:val="20"/>
              </w:rPr>
            </w:pPr>
          </w:p>
          <w:p w14:paraId="266887F7" w14:textId="77777777" w:rsidR="002504A0" w:rsidRPr="005C2CB2" w:rsidRDefault="002504A0" w:rsidP="0024683F">
            <w:pPr>
              <w:spacing w:line="216" w:lineRule="auto"/>
              <w:rPr>
                <w:rFonts w:asciiTheme="majorHAnsi" w:hAnsiTheme="majorHAnsi" w:cstheme="majorHAnsi"/>
                <w:sz w:val="20"/>
                <w:szCs w:val="20"/>
              </w:rPr>
            </w:pPr>
          </w:p>
        </w:tc>
      </w:tr>
      <w:tr w:rsidR="002504A0" w:rsidRPr="005C2CB2" w14:paraId="52FF3298" w14:textId="77777777" w:rsidTr="0024683F">
        <w:tc>
          <w:tcPr>
            <w:tcW w:w="3600" w:type="dxa"/>
            <w:gridSpan w:val="8"/>
            <w:shd w:val="clear" w:color="auto" w:fill="auto"/>
          </w:tcPr>
          <w:p w14:paraId="6CA05F2E"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color w:val="000000"/>
                <w:sz w:val="20"/>
                <w:szCs w:val="20"/>
              </w:rPr>
              <w:t xml:space="preserve">Sewer Pump </w:t>
            </w:r>
            <w:r>
              <w:rPr>
                <w:rFonts w:asciiTheme="majorHAnsi" w:hAnsiTheme="majorHAnsi" w:cstheme="majorHAnsi"/>
                <w:color w:val="000000"/>
                <w:sz w:val="20"/>
                <w:szCs w:val="20"/>
              </w:rPr>
              <w:t>O</w:t>
            </w:r>
            <w:r w:rsidRPr="005C2CB2">
              <w:rPr>
                <w:rFonts w:asciiTheme="majorHAnsi" w:hAnsiTheme="majorHAnsi" w:cstheme="majorHAnsi"/>
                <w:color w:val="000000"/>
                <w:sz w:val="20"/>
                <w:szCs w:val="20"/>
              </w:rPr>
              <w:t>ut (if applicable)</w:t>
            </w:r>
          </w:p>
        </w:tc>
        <w:tc>
          <w:tcPr>
            <w:tcW w:w="1350" w:type="dxa"/>
            <w:gridSpan w:val="5"/>
            <w:shd w:val="clear" w:color="auto" w:fill="auto"/>
          </w:tcPr>
          <w:p w14:paraId="5F704C57"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950" w:type="dxa"/>
            <w:gridSpan w:val="6"/>
            <w:shd w:val="clear" w:color="auto" w:fill="auto"/>
          </w:tcPr>
          <w:p w14:paraId="722D7D58" w14:textId="77777777" w:rsidR="002504A0" w:rsidRDefault="002504A0" w:rsidP="0024683F">
            <w:pPr>
              <w:spacing w:line="216" w:lineRule="auto"/>
              <w:rPr>
                <w:rFonts w:asciiTheme="majorHAnsi" w:hAnsiTheme="majorHAnsi" w:cstheme="majorHAnsi"/>
                <w:sz w:val="20"/>
                <w:szCs w:val="20"/>
              </w:rPr>
            </w:pPr>
          </w:p>
          <w:p w14:paraId="562E8DB5" w14:textId="77777777" w:rsidR="002504A0" w:rsidRPr="005C2CB2" w:rsidRDefault="002504A0" w:rsidP="0024683F">
            <w:pPr>
              <w:spacing w:line="216" w:lineRule="auto"/>
              <w:rPr>
                <w:rFonts w:asciiTheme="majorHAnsi" w:hAnsiTheme="majorHAnsi" w:cstheme="majorHAnsi"/>
                <w:sz w:val="20"/>
                <w:szCs w:val="20"/>
              </w:rPr>
            </w:pPr>
          </w:p>
        </w:tc>
      </w:tr>
      <w:tr w:rsidR="002504A0" w:rsidRPr="005C2CB2" w14:paraId="18156BBA" w14:textId="77777777" w:rsidTr="0024683F">
        <w:tc>
          <w:tcPr>
            <w:tcW w:w="3600" w:type="dxa"/>
            <w:gridSpan w:val="8"/>
            <w:shd w:val="clear" w:color="auto" w:fill="auto"/>
          </w:tcPr>
          <w:p w14:paraId="2344C2E5"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color w:val="000000"/>
                <w:sz w:val="20"/>
                <w:szCs w:val="20"/>
              </w:rPr>
              <w:t>Cell Cover</w:t>
            </w:r>
          </w:p>
        </w:tc>
        <w:tc>
          <w:tcPr>
            <w:tcW w:w="1350" w:type="dxa"/>
            <w:gridSpan w:val="5"/>
            <w:shd w:val="clear" w:color="auto" w:fill="auto"/>
          </w:tcPr>
          <w:p w14:paraId="1FF57E38"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950" w:type="dxa"/>
            <w:gridSpan w:val="6"/>
            <w:shd w:val="clear" w:color="auto" w:fill="auto"/>
          </w:tcPr>
          <w:p w14:paraId="27F7F892" w14:textId="77777777" w:rsidR="002504A0" w:rsidRDefault="002504A0" w:rsidP="0024683F">
            <w:pPr>
              <w:spacing w:line="216" w:lineRule="auto"/>
              <w:rPr>
                <w:rFonts w:asciiTheme="majorHAnsi" w:hAnsiTheme="majorHAnsi" w:cstheme="majorHAnsi"/>
                <w:sz w:val="20"/>
                <w:szCs w:val="20"/>
              </w:rPr>
            </w:pPr>
          </w:p>
          <w:p w14:paraId="6F07C4CA" w14:textId="77777777" w:rsidR="002504A0" w:rsidRPr="005C2CB2" w:rsidRDefault="002504A0" w:rsidP="0024683F">
            <w:pPr>
              <w:spacing w:line="216" w:lineRule="auto"/>
              <w:rPr>
                <w:rFonts w:asciiTheme="majorHAnsi" w:hAnsiTheme="majorHAnsi" w:cstheme="majorHAnsi"/>
                <w:sz w:val="20"/>
                <w:szCs w:val="20"/>
              </w:rPr>
            </w:pPr>
          </w:p>
        </w:tc>
      </w:tr>
      <w:tr w:rsidR="002504A0" w:rsidRPr="005C2CB2" w14:paraId="63D701EB" w14:textId="77777777" w:rsidTr="0024683F">
        <w:tc>
          <w:tcPr>
            <w:tcW w:w="3600" w:type="dxa"/>
            <w:gridSpan w:val="8"/>
            <w:shd w:val="clear" w:color="auto" w:fill="auto"/>
          </w:tcPr>
          <w:p w14:paraId="08D2793E"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color w:val="000000"/>
                <w:sz w:val="20"/>
                <w:szCs w:val="20"/>
              </w:rPr>
              <w:t>Rental Equipment/Machinery (Facility</w:t>
            </w:r>
            <w:r>
              <w:rPr>
                <w:rFonts w:asciiTheme="majorHAnsi" w:hAnsiTheme="majorHAnsi" w:cstheme="majorHAnsi"/>
                <w:color w:val="000000"/>
                <w:sz w:val="20"/>
                <w:szCs w:val="20"/>
              </w:rPr>
              <w:t xml:space="preserve"> Use Only</w:t>
            </w:r>
            <w:r w:rsidRPr="005C2CB2">
              <w:rPr>
                <w:rFonts w:asciiTheme="majorHAnsi" w:hAnsiTheme="majorHAnsi" w:cstheme="majorHAnsi"/>
                <w:color w:val="000000"/>
                <w:sz w:val="20"/>
                <w:szCs w:val="20"/>
              </w:rPr>
              <w:t>)</w:t>
            </w:r>
          </w:p>
        </w:tc>
        <w:tc>
          <w:tcPr>
            <w:tcW w:w="1350" w:type="dxa"/>
            <w:gridSpan w:val="5"/>
            <w:shd w:val="clear" w:color="auto" w:fill="auto"/>
          </w:tcPr>
          <w:p w14:paraId="0D81FB9F"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950" w:type="dxa"/>
            <w:gridSpan w:val="6"/>
            <w:shd w:val="clear" w:color="auto" w:fill="auto"/>
          </w:tcPr>
          <w:p w14:paraId="4E9EA9CC" w14:textId="77777777" w:rsidR="002504A0" w:rsidRDefault="002504A0" w:rsidP="0024683F">
            <w:pPr>
              <w:spacing w:line="216" w:lineRule="auto"/>
              <w:rPr>
                <w:rFonts w:asciiTheme="majorHAnsi" w:hAnsiTheme="majorHAnsi" w:cstheme="majorHAnsi"/>
                <w:sz w:val="20"/>
                <w:szCs w:val="20"/>
              </w:rPr>
            </w:pPr>
          </w:p>
          <w:p w14:paraId="37E4E94D" w14:textId="77777777" w:rsidR="002504A0" w:rsidRPr="005C2CB2" w:rsidRDefault="002504A0" w:rsidP="0024683F">
            <w:pPr>
              <w:spacing w:line="216" w:lineRule="auto"/>
              <w:rPr>
                <w:rFonts w:asciiTheme="majorHAnsi" w:hAnsiTheme="majorHAnsi" w:cstheme="majorHAnsi"/>
                <w:sz w:val="20"/>
                <w:szCs w:val="20"/>
              </w:rPr>
            </w:pPr>
          </w:p>
        </w:tc>
      </w:tr>
      <w:tr w:rsidR="002504A0" w:rsidRPr="005C2CB2" w14:paraId="7E87D22C" w14:textId="77777777" w:rsidTr="0024683F">
        <w:tc>
          <w:tcPr>
            <w:tcW w:w="3600" w:type="dxa"/>
            <w:gridSpan w:val="8"/>
            <w:shd w:val="clear" w:color="auto" w:fill="auto"/>
          </w:tcPr>
          <w:p w14:paraId="4A717122"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sz w:val="20"/>
                <w:szCs w:val="20"/>
              </w:rPr>
              <w:t xml:space="preserve">Active Site Monitoring </w:t>
            </w:r>
          </w:p>
        </w:tc>
        <w:tc>
          <w:tcPr>
            <w:tcW w:w="1350" w:type="dxa"/>
            <w:gridSpan w:val="5"/>
            <w:shd w:val="clear" w:color="auto" w:fill="auto"/>
          </w:tcPr>
          <w:p w14:paraId="7D0DFA3E"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950" w:type="dxa"/>
            <w:gridSpan w:val="6"/>
            <w:shd w:val="clear" w:color="auto" w:fill="auto"/>
          </w:tcPr>
          <w:p w14:paraId="1C461503" w14:textId="77777777" w:rsidR="002504A0" w:rsidRDefault="002504A0" w:rsidP="0024683F">
            <w:pPr>
              <w:spacing w:line="216" w:lineRule="auto"/>
              <w:rPr>
                <w:rFonts w:asciiTheme="majorHAnsi" w:hAnsiTheme="majorHAnsi" w:cstheme="majorHAnsi"/>
                <w:sz w:val="20"/>
                <w:szCs w:val="20"/>
              </w:rPr>
            </w:pPr>
          </w:p>
          <w:p w14:paraId="47A0CA90" w14:textId="77777777" w:rsidR="002504A0" w:rsidRPr="005C2CB2" w:rsidRDefault="002504A0" w:rsidP="0024683F">
            <w:pPr>
              <w:spacing w:line="216" w:lineRule="auto"/>
              <w:rPr>
                <w:rFonts w:asciiTheme="majorHAnsi" w:hAnsiTheme="majorHAnsi" w:cstheme="majorHAnsi"/>
                <w:sz w:val="20"/>
                <w:szCs w:val="20"/>
              </w:rPr>
            </w:pPr>
          </w:p>
        </w:tc>
      </w:tr>
      <w:tr w:rsidR="002504A0" w:rsidRPr="005C2CB2" w14:paraId="458BABC9" w14:textId="77777777" w:rsidTr="0024683F">
        <w:tc>
          <w:tcPr>
            <w:tcW w:w="3600" w:type="dxa"/>
            <w:gridSpan w:val="8"/>
            <w:shd w:val="clear" w:color="auto" w:fill="auto"/>
          </w:tcPr>
          <w:p w14:paraId="3B96D659"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color w:val="000000"/>
                <w:sz w:val="20"/>
                <w:szCs w:val="20"/>
              </w:rPr>
              <w:t xml:space="preserve">Inactive Site Monitoring </w:t>
            </w:r>
          </w:p>
        </w:tc>
        <w:tc>
          <w:tcPr>
            <w:tcW w:w="1350" w:type="dxa"/>
            <w:gridSpan w:val="5"/>
            <w:shd w:val="clear" w:color="auto" w:fill="auto"/>
          </w:tcPr>
          <w:p w14:paraId="24A9F19F"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950" w:type="dxa"/>
            <w:gridSpan w:val="6"/>
            <w:shd w:val="clear" w:color="auto" w:fill="auto"/>
          </w:tcPr>
          <w:p w14:paraId="26A719B6" w14:textId="77777777" w:rsidR="002504A0" w:rsidRDefault="002504A0" w:rsidP="0024683F">
            <w:pPr>
              <w:spacing w:line="216" w:lineRule="auto"/>
              <w:rPr>
                <w:rFonts w:asciiTheme="majorHAnsi" w:hAnsiTheme="majorHAnsi" w:cstheme="majorHAnsi"/>
                <w:sz w:val="20"/>
                <w:szCs w:val="20"/>
              </w:rPr>
            </w:pPr>
          </w:p>
          <w:p w14:paraId="73921063" w14:textId="77777777" w:rsidR="002504A0" w:rsidRPr="005C2CB2" w:rsidRDefault="002504A0" w:rsidP="0024683F">
            <w:pPr>
              <w:spacing w:line="216" w:lineRule="auto"/>
              <w:rPr>
                <w:rFonts w:asciiTheme="majorHAnsi" w:hAnsiTheme="majorHAnsi" w:cstheme="majorHAnsi"/>
                <w:sz w:val="20"/>
                <w:szCs w:val="20"/>
              </w:rPr>
            </w:pPr>
          </w:p>
        </w:tc>
      </w:tr>
      <w:tr w:rsidR="002504A0" w:rsidRPr="005C2CB2" w14:paraId="6D1DA788" w14:textId="77777777" w:rsidTr="0024683F">
        <w:tc>
          <w:tcPr>
            <w:tcW w:w="3600" w:type="dxa"/>
            <w:gridSpan w:val="8"/>
            <w:shd w:val="clear" w:color="auto" w:fill="auto"/>
          </w:tcPr>
          <w:p w14:paraId="1A4A27BF"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sz w:val="20"/>
                <w:szCs w:val="20"/>
              </w:rPr>
              <w:t xml:space="preserve">Facility Structure/Building Maintenance </w:t>
            </w:r>
          </w:p>
          <w:p w14:paraId="29E3892E" w14:textId="77777777" w:rsidR="002504A0" w:rsidRPr="005C2CB2" w:rsidRDefault="002504A0" w:rsidP="0024683F">
            <w:pPr>
              <w:rPr>
                <w:rFonts w:asciiTheme="majorHAnsi" w:hAnsiTheme="majorHAnsi" w:cstheme="majorHAnsi"/>
                <w:sz w:val="20"/>
                <w:szCs w:val="20"/>
              </w:rPr>
            </w:pPr>
          </w:p>
        </w:tc>
        <w:tc>
          <w:tcPr>
            <w:tcW w:w="1350" w:type="dxa"/>
            <w:gridSpan w:val="5"/>
            <w:shd w:val="clear" w:color="auto" w:fill="auto"/>
          </w:tcPr>
          <w:p w14:paraId="1912656E"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950" w:type="dxa"/>
            <w:gridSpan w:val="6"/>
            <w:shd w:val="clear" w:color="auto" w:fill="auto"/>
          </w:tcPr>
          <w:p w14:paraId="71C9FDE1" w14:textId="77777777" w:rsidR="002504A0" w:rsidRPr="005C2CB2" w:rsidRDefault="002504A0" w:rsidP="0024683F">
            <w:pPr>
              <w:spacing w:line="216" w:lineRule="auto"/>
              <w:rPr>
                <w:rFonts w:asciiTheme="majorHAnsi" w:hAnsiTheme="majorHAnsi" w:cstheme="majorHAnsi"/>
                <w:sz w:val="20"/>
                <w:szCs w:val="20"/>
              </w:rPr>
            </w:pPr>
          </w:p>
        </w:tc>
      </w:tr>
      <w:tr w:rsidR="002504A0" w:rsidRPr="005C2CB2" w14:paraId="25DD1775" w14:textId="77777777" w:rsidTr="0024683F">
        <w:tc>
          <w:tcPr>
            <w:tcW w:w="3600" w:type="dxa"/>
            <w:gridSpan w:val="8"/>
            <w:shd w:val="clear" w:color="auto" w:fill="auto"/>
          </w:tcPr>
          <w:p w14:paraId="25B103EB"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sz w:val="20"/>
                <w:szCs w:val="20"/>
              </w:rPr>
              <w:t>Site Security Maintenance</w:t>
            </w:r>
          </w:p>
          <w:p w14:paraId="12F01D6C" w14:textId="77777777" w:rsidR="002504A0" w:rsidRPr="005C2CB2" w:rsidRDefault="002504A0" w:rsidP="0024683F">
            <w:pPr>
              <w:rPr>
                <w:rFonts w:asciiTheme="majorHAnsi" w:hAnsiTheme="majorHAnsi" w:cstheme="majorHAnsi"/>
                <w:sz w:val="20"/>
                <w:szCs w:val="20"/>
              </w:rPr>
            </w:pPr>
          </w:p>
        </w:tc>
        <w:tc>
          <w:tcPr>
            <w:tcW w:w="1350" w:type="dxa"/>
            <w:gridSpan w:val="5"/>
            <w:shd w:val="clear" w:color="auto" w:fill="auto"/>
          </w:tcPr>
          <w:p w14:paraId="20A583EA"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950" w:type="dxa"/>
            <w:gridSpan w:val="6"/>
            <w:shd w:val="clear" w:color="auto" w:fill="auto"/>
          </w:tcPr>
          <w:p w14:paraId="08C26D05" w14:textId="77777777" w:rsidR="002504A0" w:rsidRPr="005C2CB2" w:rsidRDefault="002504A0" w:rsidP="0024683F">
            <w:pPr>
              <w:spacing w:line="216" w:lineRule="auto"/>
              <w:rPr>
                <w:rFonts w:asciiTheme="majorHAnsi" w:hAnsiTheme="majorHAnsi" w:cstheme="majorHAnsi"/>
                <w:sz w:val="20"/>
                <w:szCs w:val="20"/>
              </w:rPr>
            </w:pPr>
          </w:p>
        </w:tc>
      </w:tr>
      <w:tr w:rsidR="002504A0" w:rsidRPr="005C2CB2" w14:paraId="49865B7F" w14:textId="77777777" w:rsidTr="0024683F">
        <w:tc>
          <w:tcPr>
            <w:tcW w:w="3600" w:type="dxa"/>
            <w:gridSpan w:val="8"/>
            <w:shd w:val="clear" w:color="auto" w:fill="auto"/>
          </w:tcPr>
          <w:p w14:paraId="2DD9B7A6"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sz w:val="20"/>
                <w:szCs w:val="20"/>
              </w:rPr>
              <w:t>Site Access Maintenance</w:t>
            </w:r>
          </w:p>
          <w:p w14:paraId="14673479" w14:textId="77777777" w:rsidR="002504A0" w:rsidRPr="005C2CB2" w:rsidRDefault="002504A0" w:rsidP="0024683F">
            <w:pPr>
              <w:rPr>
                <w:rFonts w:asciiTheme="majorHAnsi" w:hAnsiTheme="majorHAnsi" w:cstheme="majorHAnsi"/>
                <w:sz w:val="20"/>
                <w:szCs w:val="20"/>
              </w:rPr>
            </w:pPr>
          </w:p>
        </w:tc>
        <w:tc>
          <w:tcPr>
            <w:tcW w:w="1350" w:type="dxa"/>
            <w:gridSpan w:val="5"/>
            <w:shd w:val="clear" w:color="auto" w:fill="auto"/>
          </w:tcPr>
          <w:p w14:paraId="5654BF47"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950" w:type="dxa"/>
            <w:gridSpan w:val="6"/>
            <w:shd w:val="clear" w:color="auto" w:fill="auto"/>
          </w:tcPr>
          <w:p w14:paraId="0C3ADEEA" w14:textId="77777777" w:rsidR="002504A0" w:rsidRPr="005C2CB2" w:rsidRDefault="002504A0" w:rsidP="0024683F">
            <w:pPr>
              <w:spacing w:line="216" w:lineRule="auto"/>
              <w:rPr>
                <w:rFonts w:asciiTheme="majorHAnsi" w:hAnsiTheme="majorHAnsi" w:cstheme="majorHAnsi"/>
                <w:sz w:val="20"/>
                <w:szCs w:val="20"/>
              </w:rPr>
            </w:pPr>
          </w:p>
        </w:tc>
      </w:tr>
      <w:tr w:rsidR="002504A0" w:rsidRPr="005C2CB2" w14:paraId="71635483" w14:textId="77777777" w:rsidTr="0024683F">
        <w:tc>
          <w:tcPr>
            <w:tcW w:w="3600" w:type="dxa"/>
            <w:gridSpan w:val="8"/>
            <w:shd w:val="clear" w:color="auto" w:fill="auto"/>
          </w:tcPr>
          <w:p w14:paraId="42710296"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sz w:val="20"/>
                <w:szCs w:val="20"/>
              </w:rPr>
              <w:t>Closed Landfill Site Maintenance</w:t>
            </w:r>
          </w:p>
          <w:p w14:paraId="047CFA1B" w14:textId="77777777" w:rsidR="002504A0" w:rsidRPr="005C2CB2" w:rsidRDefault="002504A0" w:rsidP="0024683F">
            <w:pPr>
              <w:rPr>
                <w:rFonts w:asciiTheme="majorHAnsi" w:hAnsiTheme="majorHAnsi" w:cstheme="majorHAnsi"/>
                <w:sz w:val="20"/>
                <w:szCs w:val="20"/>
              </w:rPr>
            </w:pPr>
          </w:p>
        </w:tc>
        <w:tc>
          <w:tcPr>
            <w:tcW w:w="1350" w:type="dxa"/>
            <w:gridSpan w:val="5"/>
            <w:shd w:val="clear" w:color="auto" w:fill="auto"/>
          </w:tcPr>
          <w:p w14:paraId="49938778"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950" w:type="dxa"/>
            <w:gridSpan w:val="6"/>
            <w:shd w:val="clear" w:color="auto" w:fill="auto"/>
          </w:tcPr>
          <w:p w14:paraId="3BC0E022" w14:textId="77777777" w:rsidR="002504A0" w:rsidRPr="005C2CB2" w:rsidRDefault="002504A0" w:rsidP="0024683F">
            <w:pPr>
              <w:spacing w:line="216" w:lineRule="auto"/>
              <w:rPr>
                <w:rFonts w:asciiTheme="majorHAnsi" w:hAnsiTheme="majorHAnsi" w:cstheme="majorHAnsi"/>
                <w:sz w:val="20"/>
                <w:szCs w:val="20"/>
              </w:rPr>
            </w:pPr>
          </w:p>
        </w:tc>
      </w:tr>
      <w:tr w:rsidR="002504A0" w:rsidRPr="005C2CB2" w14:paraId="5CA772AB" w14:textId="77777777" w:rsidTr="0024683F">
        <w:tc>
          <w:tcPr>
            <w:tcW w:w="3600" w:type="dxa"/>
            <w:gridSpan w:val="8"/>
            <w:shd w:val="clear" w:color="auto" w:fill="auto"/>
          </w:tcPr>
          <w:p w14:paraId="0AAE0F78"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sz w:val="20"/>
                <w:szCs w:val="20"/>
              </w:rPr>
              <w:t>Fire Protection</w:t>
            </w:r>
          </w:p>
        </w:tc>
        <w:tc>
          <w:tcPr>
            <w:tcW w:w="1350" w:type="dxa"/>
            <w:gridSpan w:val="5"/>
            <w:shd w:val="clear" w:color="auto" w:fill="auto"/>
          </w:tcPr>
          <w:p w14:paraId="52941508"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950" w:type="dxa"/>
            <w:gridSpan w:val="6"/>
            <w:shd w:val="clear" w:color="auto" w:fill="auto"/>
          </w:tcPr>
          <w:p w14:paraId="15F7B4B7" w14:textId="77777777" w:rsidR="002504A0" w:rsidRDefault="002504A0" w:rsidP="0024683F">
            <w:pPr>
              <w:spacing w:line="216" w:lineRule="auto"/>
              <w:rPr>
                <w:rFonts w:asciiTheme="majorHAnsi" w:hAnsiTheme="majorHAnsi" w:cstheme="majorHAnsi"/>
                <w:sz w:val="20"/>
                <w:szCs w:val="20"/>
              </w:rPr>
            </w:pPr>
          </w:p>
          <w:p w14:paraId="5ADC9E08" w14:textId="77777777" w:rsidR="002504A0" w:rsidRPr="005C2CB2" w:rsidRDefault="002504A0" w:rsidP="0024683F">
            <w:pPr>
              <w:spacing w:line="216" w:lineRule="auto"/>
              <w:rPr>
                <w:rFonts w:asciiTheme="majorHAnsi" w:hAnsiTheme="majorHAnsi" w:cstheme="majorHAnsi"/>
                <w:sz w:val="20"/>
                <w:szCs w:val="20"/>
              </w:rPr>
            </w:pPr>
          </w:p>
        </w:tc>
      </w:tr>
      <w:tr w:rsidR="002504A0" w:rsidRPr="005C2CB2" w14:paraId="51113112" w14:textId="77777777" w:rsidTr="0024683F">
        <w:tc>
          <w:tcPr>
            <w:tcW w:w="3600" w:type="dxa"/>
            <w:gridSpan w:val="8"/>
            <w:shd w:val="clear" w:color="auto" w:fill="auto"/>
          </w:tcPr>
          <w:p w14:paraId="1EE6FB31"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sz w:val="20"/>
                <w:szCs w:val="20"/>
              </w:rPr>
              <w:t xml:space="preserve">Other </w:t>
            </w:r>
            <w:r>
              <w:rPr>
                <w:rFonts w:asciiTheme="majorHAnsi" w:hAnsiTheme="majorHAnsi" w:cstheme="majorHAnsi"/>
                <w:sz w:val="20"/>
                <w:szCs w:val="20"/>
              </w:rPr>
              <w:t>(Identify)</w:t>
            </w:r>
          </w:p>
        </w:tc>
        <w:tc>
          <w:tcPr>
            <w:tcW w:w="1350" w:type="dxa"/>
            <w:gridSpan w:val="5"/>
            <w:shd w:val="clear" w:color="auto" w:fill="auto"/>
          </w:tcPr>
          <w:p w14:paraId="1E3F3DF3"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950" w:type="dxa"/>
            <w:gridSpan w:val="6"/>
            <w:shd w:val="clear" w:color="auto" w:fill="auto"/>
          </w:tcPr>
          <w:p w14:paraId="7B386120" w14:textId="77777777" w:rsidR="002504A0" w:rsidRDefault="002504A0" w:rsidP="0024683F">
            <w:pPr>
              <w:spacing w:line="216" w:lineRule="auto"/>
              <w:rPr>
                <w:rFonts w:asciiTheme="majorHAnsi" w:hAnsiTheme="majorHAnsi" w:cstheme="majorHAnsi"/>
                <w:sz w:val="20"/>
                <w:szCs w:val="20"/>
              </w:rPr>
            </w:pPr>
          </w:p>
          <w:p w14:paraId="3CF2FE43" w14:textId="77777777" w:rsidR="002504A0" w:rsidRPr="005C2CB2" w:rsidRDefault="002504A0" w:rsidP="0024683F">
            <w:pPr>
              <w:spacing w:line="216" w:lineRule="auto"/>
              <w:rPr>
                <w:rFonts w:asciiTheme="majorHAnsi" w:hAnsiTheme="majorHAnsi" w:cstheme="majorHAnsi"/>
                <w:sz w:val="20"/>
                <w:szCs w:val="20"/>
              </w:rPr>
            </w:pPr>
          </w:p>
        </w:tc>
      </w:tr>
      <w:tr w:rsidR="002504A0" w:rsidRPr="005C2CB2" w14:paraId="633DD50E" w14:textId="77777777" w:rsidTr="0024683F">
        <w:tc>
          <w:tcPr>
            <w:tcW w:w="1800" w:type="dxa"/>
            <w:tcBorders>
              <w:left w:val="nil"/>
              <w:bottom w:val="nil"/>
            </w:tcBorders>
            <w:shd w:val="clear" w:color="auto" w:fill="auto"/>
          </w:tcPr>
          <w:p w14:paraId="1B946C7D" w14:textId="77777777" w:rsidR="002504A0" w:rsidRPr="005C2CB2" w:rsidRDefault="002504A0" w:rsidP="0024683F">
            <w:pPr>
              <w:rPr>
                <w:rFonts w:asciiTheme="majorHAnsi" w:hAnsiTheme="majorHAnsi" w:cstheme="majorHAnsi"/>
                <w:color w:val="000000"/>
                <w:sz w:val="20"/>
                <w:szCs w:val="20"/>
              </w:rPr>
            </w:pPr>
          </w:p>
        </w:tc>
        <w:tc>
          <w:tcPr>
            <w:tcW w:w="1800" w:type="dxa"/>
            <w:gridSpan w:val="7"/>
            <w:shd w:val="clear" w:color="auto" w:fill="auto"/>
          </w:tcPr>
          <w:p w14:paraId="2812AEEF"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sz w:val="20"/>
                <w:szCs w:val="20"/>
              </w:rPr>
              <w:t xml:space="preserve">Facility </w:t>
            </w:r>
            <w:r>
              <w:rPr>
                <w:rFonts w:asciiTheme="majorHAnsi" w:hAnsiTheme="majorHAnsi" w:cstheme="majorHAnsi"/>
                <w:sz w:val="20"/>
                <w:szCs w:val="20"/>
              </w:rPr>
              <w:t>O</w:t>
            </w:r>
            <w:r w:rsidRPr="005C2CB2">
              <w:rPr>
                <w:rFonts w:asciiTheme="majorHAnsi" w:hAnsiTheme="majorHAnsi" w:cstheme="majorHAnsi"/>
                <w:sz w:val="20"/>
                <w:szCs w:val="20"/>
              </w:rPr>
              <w:t>perations Subtotal:</w:t>
            </w:r>
          </w:p>
        </w:tc>
        <w:tc>
          <w:tcPr>
            <w:tcW w:w="1350" w:type="dxa"/>
            <w:gridSpan w:val="5"/>
            <w:shd w:val="clear" w:color="auto" w:fill="auto"/>
          </w:tcPr>
          <w:p w14:paraId="6FCDD127"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4"/>
                  <w:enabled w:val="0"/>
                  <w:calcOnExit w:val="0"/>
                  <w:textInput>
                    <w:type w:val="calculated"/>
                    <w:default w:val="=sum(Above)"/>
                    <w:format w:val="$#,##0.00;($#,##0.00)"/>
                  </w:textInput>
                </w:ffData>
              </w:fldChar>
            </w:r>
            <w:bookmarkStart w:id="4" w:name="Text4"/>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fldChar w:fldCharType="begin"/>
            </w:r>
            <w:r w:rsidRPr="005C2CB2">
              <w:rPr>
                <w:rFonts w:asciiTheme="majorHAnsi" w:hAnsiTheme="majorHAnsi" w:cstheme="majorHAnsi"/>
                <w:sz w:val="20"/>
                <w:szCs w:val="20"/>
              </w:rPr>
              <w:instrText xml:space="preserve"> =sum(Above) </w:instrText>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instrText>0</w:instrText>
            </w:r>
            <w:r w:rsidRPr="005C2CB2">
              <w:rPr>
                <w:rFonts w:asciiTheme="majorHAnsi" w:hAnsiTheme="majorHAnsi" w:cstheme="majorHAnsi"/>
                <w:sz w:val="20"/>
                <w:szCs w:val="20"/>
              </w:rPr>
              <w:fldChar w:fldCharType="end"/>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$0.00</w:t>
            </w:r>
            <w:r w:rsidRPr="005C2CB2">
              <w:rPr>
                <w:rFonts w:asciiTheme="majorHAnsi" w:hAnsiTheme="majorHAnsi" w:cstheme="majorHAnsi"/>
                <w:sz w:val="20"/>
                <w:szCs w:val="20"/>
              </w:rPr>
              <w:fldChar w:fldCharType="end"/>
            </w:r>
            <w:bookmarkEnd w:id="4"/>
          </w:p>
        </w:tc>
        <w:tc>
          <w:tcPr>
            <w:tcW w:w="4950" w:type="dxa"/>
            <w:gridSpan w:val="6"/>
            <w:tcBorders>
              <w:bottom w:val="nil"/>
              <w:right w:val="nil"/>
            </w:tcBorders>
            <w:shd w:val="clear" w:color="auto" w:fill="auto"/>
          </w:tcPr>
          <w:p w14:paraId="45DDA633" w14:textId="77777777" w:rsidR="002504A0" w:rsidRPr="005C2CB2" w:rsidRDefault="002504A0" w:rsidP="0024683F">
            <w:pPr>
              <w:rPr>
                <w:rFonts w:asciiTheme="majorHAnsi" w:hAnsiTheme="majorHAnsi" w:cstheme="majorHAnsi"/>
                <w:sz w:val="20"/>
                <w:szCs w:val="20"/>
              </w:rPr>
            </w:pPr>
          </w:p>
        </w:tc>
      </w:tr>
      <w:tr w:rsidR="002504A0" w:rsidRPr="005C2CB2" w14:paraId="294563FF" w14:textId="77777777" w:rsidTr="0024683F">
        <w:tc>
          <w:tcPr>
            <w:tcW w:w="9900" w:type="dxa"/>
            <w:gridSpan w:val="19"/>
            <w:tcBorders>
              <w:top w:val="single" w:sz="4" w:space="0" w:color="auto"/>
            </w:tcBorders>
            <w:shd w:val="clear" w:color="auto" w:fill="D0CECE" w:themeFill="background2" w:themeFillShade="E6"/>
          </w:tcPr>
          <w:p w14:paraId="562374D1" w14:textId="77777777" w:rsidR="002504A0" w:rsidRPr="005C2CB2" w:rsidRDefault="002504A0" w:rsidP="0024683F">
            <w:pPr>
              <w:rPr>
                <w:rFonts w:asciiTheme="majorHAnsi" w:hAnsiTheme="majorHAnsi" w:cstheme="majorHAnsi"/>
                <w:b/>
                <w:sz w:val="20"/>
                <w:szCs w:val="20"/>
              </w:rPr>
            </w:pPr>
            <w:r w:rsidRPr="005C2CB2">
              <w:rPr>
                <w:rFonts w:asciiTheme="majorHAnsi" w:hAnsiTheme="majorHAnsi" w:cstheme="majorHAnsi"/>
                <w:b/>
                <w:sz w:val="20"/>
                <w:szCs w:val="20"/>
              </w:rPr>
              <w:lastRenderedPageBreak/>
              <w:t>Collection &amp; Hauling O</w:t>
            </w:r>
            <w:r>
              <w:rPr>
                <w:rFonts w:asciiTheme="majorHAnsi" w:hAnsiTheme="majorHAnsi" w:cstheme="majorHAnsi"/>
                <w:b/>
                <w:sz w:val="20"/>
                <w:szCs w:val="20"/>
              </w:rPr>
              <w:t>perations &amp; Maintenance (O&amp;M)</w:t>
            </w:r>
          </w:p>
        </w:tc>
      </w:tr>
      <w:tr w:rsidR="002504A0" w:rsidRPr="005C2CB2" w14:paraId="0EA3903F" w14:textId="77777777" w:rsidTr="0024683F">
        <w:tc>
          <w:tcPr>
            <w:tcW w:w="9900" w:type="dxa"/>
            <w:gridSpan w:val="19"/>
            <w:tcBorders>
              <w:top w:val="single" w:sz="4" w:space="0" w:color="auto"/>
            </w:tcBorders>
            <w:shd w:val="clear" w:color="auto" w:fill="F2F2F2" w:themeFill="background1" w:themeFillShade="F2"/>
          </w:tcPr>
          <w:p w14:paraId="661A00F4" w14:textId="77777777" w:rsidR="002504A0" w:rsidRPr="005C2CB2" w:rsidRDefault="002504A0" w:rsidP="0024683F">
            <w:pPr>
              <w:rPr>
                <w:rFonts w:asciiTheme="majorHAnsi" w:hAnsiTheme="majorHAnsi" w:cstheme="majorHAnsi"/>
                <w:bCs/>
                <w:sz w:val="20"/>
                <w:szCs w:val="20"/>
              </w:rPr>
            </w:pPr>
            <w:r w:rsidRPr="005C2CB2">
              <w:rPr>
                <w:rFonts w:asciiTheme="majorHAnsi" w:hAnsiTheme="majorHAnsi" w:cstheme="majorHAnsi"/>
                <w:bCs/>
                <w:sz w:val="20"/>
                <w:szCs w:val="20"/>
              </w:rPr>
              <w:t>This subsection is intended to capture anticipated solid waste collection and hauling-related expenditures. Only fill in fields applicable to your operation.</w:t>
            </w:r>
          </w:p>
        </w:tc>
      </w:tr>
      <w:tr w:rsidR="002504A0" w:rsidRPr="005C2CB2" w14:paraId="751DBC16" w14:textId="77777777" w:rsidTr="0024683F">
        <w:tc>
          <w:tcPr>
            <w:tcW w:w="4140" w:type="dxa"/>
            <w:gridSpan w:val="10"/>
            <w:tcBorders>
              <w:top w:val="single" w:sz="4" w:space="0" w:color="auto"/>
            </w:tcBorders>
            <w:shd w:val="clear" w:color="auto" w:fill="auto"/>
          </w:tcPr>
          <w:p w14:paraId="33E1812D" w14:textId="77777777" w:rsidR="002504A0" w:rsidRPr="005C2CB2" w:rsidRDefault="002504A0" w:rsidP="0024683F">
            <w:pPr>
              <w:jc w:val="center"/>
              <w:rPr>
                <w:rFonts w:asciiTheme="majorHAnsi" w:hAnsiTheme="majorHAnsi" w:cstheme="majorHAnsi"/>
                <w:b/>
                <w:sz w:val="20"/>
                <w:szCs w:val="20"/>
              </w:rPr>
            </w:pPr>
            <w:r w:rsidRPr="005C2CB2">
              <w:rPr>
                <w:rFonts w:asciiTheme="majorHAnsi" w:hAnsiTheme="majorHAnsi" w:cstheme="majorHAnsi"/>
                <w:b/>
                <w:color w:val="000000"/>
                <w:sz w:val="20"/>
                <w:szCs w:val="20"/>
              </w:rPr>
              <w:t>Activity</w:t>
            </w:r>
          </w:p>
        </w:tc>
        <w:tc>
          <w:tcPr>
            <w:tcW w:w="1350" w:type="dxa"/>
            <w:gridSpan w:val="4"/>
            <w:shd w:val="clear" w:color="auto" w:fill="auto"/>
          </w:tcPr>
          <w:p w14:paraId="6D256F57" w14:textId="77777777" w:rsidR="002504A0" w:rsidRPr="005C2CB2" w:rsidRDefault="002504A0" w:rsidP="0024683F">
            <w:pPr>
              <w:jc w:val="center"/>
              <w:rPr>
                <w:rFonts w:asciiTheme="majorHAnsi" w:hAnsiTheme="majorHAnsi" w:cstheme="majorHAnsi"/>
                <w:b/>
                <w:sz w:val="20"/>
                <w:szCs w:val="20"/>
              </w:rPr>
            </w:pPr>
            <w:r w:rsidRPr="005C2CB2">
              <w:rPr>
                <w:rFonts w:asciiTheme="majorHAnsi" w:hAnsiTheme="majorHAnsi" w:cstheme="majorHAnsi"/>
                <w:b/>
                <w:sz w:val="20"/>
                <w:szCs w:val="20"/>
              </w:rPr>
              <w:t>Total</w:t>
            </w:r>
          </w:p>
        </w:tc>
        <w:tc>
          <w:tcPr>
            <w:tcW w:w="4410" w:type="dxa"/>
            <w:gridSpan w:val="5"/>
            <w:shd w:val="clear" w:color="auto" w:fill="auto"/>
          </w:tcPr>
          <w:p w14:paraId="502D4E32" w14:textId="77777777" w:rsidR="002504A0" w:rsidRPr="005C2CB2" w:rsidRDefault="002504A0" w:rsidP="0024683F">
            <w:pPr>
              <w:jc w:val="center"/>
              <w:rPr>
                <w:rFonts w:asciiTheme="majorHAnsi" w:hAnsiTheme="majorHAnsi" w:cstheme="majorHAnsi"/>
                <w:b/>
                <w:sz w:val="20"/>
                <w:szCs w:val="20"/>
              </w:rPr>
            </w:pPr>
            <w:r w:rsidRPr="005C2CB2">
              <w:rPr>
                <w:rFonts w:asciiTheme="majorHAnsi" w:hAnsiTheme="majorHAnsi" w:cstheme="majorHAnsi"/>
                <w:b/>
                <w:sz w:val="20"/>
                <w:szCs w:val="20"/>
              </w:rPr>
              <w:t>Comments/ Breakdown</w:t>
            </w:r>
          </w:p>
        </w:tc>
      </w:tr>
      <w:tr w:rsidR="002504A0" w:rsidRPr="005C2CB2" w14:paraId="4CFE8ABF" w14:textId="77777777" w:rsidTr="0024683F">
        <w:tc>
          <w:tcPr>
            <w:tcW w:w="4140" w:type="dxa"/>
            <w:gridSpan w:val="10"/>
            <w:tcBorders>
              <w:top w:val="single" w:sz="4" w:space="0" w:color="auto"/>
            </w:tcBorders>
            <w:shd w:val="clear" w:color="auto" w:fill="auto"/>
          </w:tcPr>
          <w:p w14:paraId="10C595BA" w14:textId="77777777" w:rsidR="002504A0" w:rsidRPr="005C2CB2" w:rsidRDefault="002504A0" w:rsidP="0024683F">
            <w:pPr>
              <w:rPr>
                <w:rFonts w:asciiTheme="majorHAnsi" w:hAnsiTheme="majorHAnsi" w:cstheme="majorHAnsi"/>
                <w:color w:val="000000"/>
                <w:sz w:val="20"/>
                <w:szCs w:val="20"/>
              </w:rPr>
            </w:pPr>
            <w:r w:rsidRPr="005C2CB2">
              <w:rPr>
                <w:rFonts w:asciiTheme="majorHAnsi" w:hAnsiTheme="majorHAnsi" w:cstheme="majorHAnsi"/>
                <w:sz w:val="20"/>
                <w:szCs w:val="20"/>
              </w:rPr>
              <w:t>Fuel (Direct Hauling)</w:t>
            </w:r>
          </w:p>
        </w:tc>
        <w:tc>
          <w:tcPr>
            <w:tcW w:w="1350" w:type="dxa"/>
            <w:gridSpan w:val="4"/>
            <w:shd w:val="clear" w:color="auto" w:fill="auto"/>
          </w:tcPr>
          <w:p w14:paraId="070DAC42"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410" w:type="dxa"/>
            <w:gridSpan w:val="5"/>
            <w:shd w:val="clear" w:color="auto" w:fill="auto"/>
          </w:tcPr>
          <w:p w14:paraId="32960F7B" w14:textId="77777777" w:rsidR="002504A0" w:rsidRDefault="002504A0" w:rsidP="0024683F">
            <w:pPr>
              <w:rPr>
                <w:rFonts w:asciiTheme="majorHAnsi" w:hAnsiTheme="majorHAnsi" w:cstheme="majorHAnsi"/>
                <w:sz w:val="20"/>
                <w:szCs w:val="20"/>
              </w:rPr>
            </w:pPr>
          </w:p>
          <w:p w14:paraId="41DCC1AB" w14:textId="77777777" w:rsidR="002504A0" w:rsidRPr="005C2CB2" w:rsidRDefault="002504A0" w:rsidP="0024683F">
            <w:pPr>
              <w:rPr>
                <w:rFonts w:asciiTheme="majorHAnsi" w:hAnsiTheme="majorHAnsi" w:cstheme="majorHAnsi"/>
                <w:sz w:val="20"/>
                <w:szCs w:val="20"/>
              </w:rPr>
            </w:pPr>
          </w:p>
        </w:tc>
      </w:tr>
      <w:tr w:rsidR="002504A0" w:rsidRPr="005C2CB2" w14:paraId="1404A4DF" w14:textId="77777777" w:rsidTr="0024683F">
        <w:tc>
          <w:tcPr>
            <w:tcW w:w="4140" w:type="dxa"/>
            <w:gridSpan w:val="10"/>
            <w:shd w:val="clear" w:color="auto" w:fill="auto"/>
          </w:tcPr>
          <w:p w14:paraId="5C1DA21E" w14:textId="77777777" w:rsidR="002504A0" w:rsidRPr="005C2CB2" w:rsidRDefault="002504A0" w:rsidP="0024683F">
            <w:pPr>
              <w:rPr>
                <w:rFonts w:asciiTheme="majorHAnsi" w:hAnsiTheme="majorHAnsi" w:cstheme="majorHAnsi"/>
                <w:color w:val="000000"/>
                <w:sz w:val="20"/>
                <w:szCs w:val="20"/>
              </w:rPr>
            </w:pPr>
            <w:r w:rsidRPr="005C2CB2">
              <w:rPr>
                <w:rFonts w:asciiTheme="majorHAnsi" w:hAnsiTheme="majorHAnsi" w:cstheme="majorHAnsi"/>
                <w:sz w:val="20"/>
                <w:szCs w:val="20"/>
              </w:rPr>
              <w:t>Backhaul (One</w:t>
            </w:r>
            <w:r>
              <w:rPr>
                <w:rFonts w:asciiTheme="majorHAnsi" w:hAnsiTheme="majorHAnsi" w:cstheme="majorHAnsi"/>
                <w:sz w:val="20"/>
                <w:szCs w:val="20"/>
              </w:rPr>
              <w:t xml:space="preserve"> T</w:t>
            </w:r>
            <w:r w:rsidRPr="005C2CB2">
              <w:rPr>
                <w:rFonts w:asciiTheme="majorHAnsi" w:hAnsiTheme="majorHAnsi" w:cstheme="majorHAnsi"/>
                <w:sz w:val="20"/>
                <w:szCs w:val="20"/>
              </w:rPr>
              <w:t>ime Removal)</w:t>
            </w:r>
          </w:p>
        </w:tc>
        <w:tc>
          <w:tcPr>
            <w:tcW w:w="1350" w:type="dxa"/>
            <w:gridSpan w:val="4"/>
            <w:shd w:val="clear" w:color="auto" w:fill="auto"/>
          </w:tcPr>
          <w:p w14:paraId="77E145D7"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410" w:type="dxa"/>
            <w:gridSpan w:val="5"/>
            <w:shd w:val="clear" w:color="auto" w:fill="auto"/>
          </w:tcPr>
          <w:p w14:paraId="18414D5B" w14:textId="77777777" w:rsidR="002504A0" w:rsidRDefault="002504A0" w:rsidP="0024683F">
            <w:pPr>
              <w:rPr>
                <w:rFonts w:asciiTheme="majorHAnsi" w:hAnsiTheme="majorHAnsi" w:cstheme="majorHAnsi"/>
                <w:sz w:val="20"/>
                <w:szCs w:val="20"/>
              </w:rPr>
            </w:pPr>
          </w:p>
          <w:p w14:paraId="1C416677" w14:textId="77777777" w:rsidR="002504A0" w:rsidRPr="005C2CB2" w:rsidRDefault="002504A0" w:rsidP="0024683F">
            <w:pPr>
              <w:rPr>
                <w:rFonts w:asciiTheme="majorHAnsi" w:hAnsiTheme="majorHAnsi" w:cstheme="majorHAnsi"/>
                <w:sz w:val="20"/>
                <w:szCs w:val="20"/>
              </w:rPr>
            </w:pPr>
          </w:p>
        </w:tc>
      </w:tr>
      <w:tr w:rsidR="002504A0" w:rsidRPr="005C2CB2" w14:paraId="1BCDCBE4" w14:textId="77777777" w:rsidTr="0024683F">
        <w:tc>
          <w:tcPr>
            <w:tcW w:w="4140" w:type="dxa"/>
            <w:gridSpan w:val="10"/>
            <w:shd w:val="clear" w:color="auto" w:fill="auto"/>
          </w:tcPr>
          <w:p w14:paraId="1135B6FD" w14:textId="77777777" w:rsidR="002504A0" w:rsidRPr="005C2CB2" w:rsidRDefault="002504A0" w:rsidP="0024683F">
            <w:pPr>
              <w:rPr>
                <w:rFonts w:asciiTheme="majorHAnsi" w:hAnsiTheme="majorHAnsi" w:cstheme="majorHAnsi"/>
                <w:color w:val="000000"/>
                <w:sz w:val="20"/>
                <w:szCs w:val="20"/>
              </w:rPr>
            </w:pPr>
            <w:r w:rsidRPr="005C2CB2">
              <w:rPr>
                <w:rFonts w:asciiTheme="majorHAnsi" w:hAnsiTheme="majorHAnsi" w:cstheme="majorHAnsi"/>
                <w:sz w:val="20"/>
                <w:szCs w:val="20"/>
              </w:rPr>
              <w:t>Backhaul (PRO Pilot)</w:t>
            </w:r>
          </w:p>
        </w:tc>
        <w:tc>
          <w:tcPr>
            <w:tcW w:w="1350" w:type="dxa"/>
            <w:gridSpan w:val="4"/>
            <w:shd w:val="clear" w:color="auto" w:fill="auto"/>
          </w:tcPr>
          <w:p w14:paraId="54B9AF52"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410" w:type="dxa"/>
            <w:gridSpan w:val="5"/>
            <w:shd w:val="clear" w:color="auto" w:fill="auto"/>
          </w:tcPr>
          <w:p w14:paraId="7287CB75" w14:textId="77777777" w:rsidR="002504A0" w:rsidRDefault="002504A0" w:rsidP="0024683F">
            <w:pPr>
              <w:rPr>
                <w:rFonts w:asciiTheme="majorHAnsi" w:hAnsiTheme="majorHAnsi" w:cstheme="majorHAnsi"/>
                <w:sz w:val="20"/>
                <w:szCs w:val="20"/>
              </w:rPr>
            </w:pPr>
          </w:p>
          <w:p w14:paraId="5E952C35" w14:textId="77777777" w:rsidR="002504A0" w:rsidRPr="005C2CB2" w:rsidRDefault="002504A0" w:rsidP="0024683F">
            <w:pPr>
              <w:rPr>
                <w:rFonts w:asciiTheme="majorHAnsi" w:hAnsiTheme="majorHAnsi" w:cstheme="majorHAnsi"/>
                <w:sz w:val="20"/>
                <w:szCs w:val="20"/>
              </w:rPr>
            </w:pPr>
          </w:p>
        </w:tc>
      </w:tr>
      <w:tr w:rsidR="002504A0" w:rsidRPr="005C2CB2" w14:paraId="3CF3A03C" w14:textId="77777777" w:rsidTr="0024683F">
        <w:tc>
          <w:tcPr>
            <w:tcW w:w="4140" w:type="dxa"/>
            <w:gridSpan w:val="10"/>
            <w:shd w:val="clear" w:color="auto" w:fill="auto"/>
          </w:tcPr>
          <w:p w14:paraId="4113AD1D" w14:textId="77777777" w:rsidR="002504A0" w:rsidRPr="005C2CB2" w:rsidRDefault="002504A0" w:rsidP="0024683F">
            <w:pPr>
              <w:rPr>
                <w:rFonts w:asciiTheme="majorHAnsi" w:hAnsiTheme="majorHAnsi" w:cstheme="majorHAnsi"/>
                <w:color w:val="000000"/>
                <w:sz w:val="20"/>
                <w:szCs w:val="20"/>
              </w:rPr>
            </w:pPr>
            <w:r w:rsidRPr="005C2CB2">
              <w:rPr>
                <w:rFonts w:asciiTheme="majorHAnsi" w:hAnsiTheme="majorHAnsi" w:cstheme="majorHAnsi"/>
                <w:sz w:val="20"/>
                <w:szCs w:val="20"/>
              </w:rPr>
              <w:t>Fuel (Collection Equipment)</w:t>
            </w:r>
          </w:p>
        </w:tc>
        <w:tc>
          <w:tcPr>
            <w:tcW w:w="1350" w:type="dxa"/>
            <w:gridSpan w:val="4"/>
            <w:shd w:val="clear" w:color="auto" w:fill="auto"/>
          </w:tcPr>
          <w:p w14:paraId="2AE50FB9"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410" w:type="dxa"/>
            <w:gridSpan w:val="5"/>
            <w:shd w:val="clear" w:color="auto" w:fill="auto"/>
          </w:tcPr>
          <w:p w14:paraId="3098EC0C" w14:textId="77777777" w:rsidR="002504A0" w:rsidRDefault="002504A0" w:rsidP="0024683F">
            <w:pPr>
              <w:rPr>
                <w:rFonts w:asciiTheme="majorHAnsi" w:hAnsiTheme="majorHAnsi" w:cstheme="majorHAnsi"/>
                <w:sz w:val="20"/>
                <w:szCs w:val="20"/>
              </w:rPr>
            </w:pPr>
          </w:p>
          <w:p w14:paraId="75A458E8" w14:textId="77777777" w:rsidR="002504A0" w:rsidRPr="005C2CB2" w:rsidRDefault="002504A0" w:rsidP="0024683F">
            <w:pPr>
              <w:rPr>
                <w:rFonts w:asciiTheme="majorHAnsi" w:hAnsiTheme="majorHAnsi" w:cstheme="majorHAnsi"/>
                <w:sz w:val="20"/>
                <w:szCs w:val="20"/>
              </w:rPr>
            </w:pPr>
          </w:p>
        </w:tc>
      </w:tr>
      <w:tr w:rsidR="002504A0" w:rsidRPr="005C2CB2" w14:paraId="505DAAD0" w14:textId="77777777" w:rsidTr="0024683F">
        <w:tc>
          <w:tcPr>
            <w:tcW w:w="4140" w:type="dxa"/>
            <w:gridSpan w:val="10"/>
            <w:shd w:val="clear" w:color="auto" w:fill="auto"/>
          </w:tcPr>
          <w:p w14:paraId="6957039F" w14:textId="77777777" w:rsidR="002504A0" w:rsidRPr="005C2CB2" w:rsidRDefault="002504A0" w:rsidP="0024683F">
            <w:pPr>
              <w:rPr>
                <w:rFonts w:asciiTheme="majorHAnsi" w:hAnsiTheme="majorHAnsi" w:cstheme="majorHAnsi"/>
                <w:color w:val="000000"/>
                <w:sz w:val="20"/>
                <w:szCs w:val="20"/>
              </w:rPr>
            </w:pPr>
            <w:r w:rsidRPr="005C2CB2">
              <w:rPr>
                <w:rFonts w:asciiTheme="majorHAnsi" w:hAnsiTheme="majorHAnsi" w:cstheme="majorHAnsi"/>
                <w:sz w:val="20"/>
                <w:szCs w:val="20"/>
              </w:rPr>
              <w:t>Rental Machinery/Equipment (Collection</w:t>
            </w:r>
            <w:r>
              <w:rPr>
                <w:rFonts w:asciiTheme="majorHAnsi" w:hAnsiTheme="majorHAnsi" w:cstheme="majorHAnsi"/>
                <w:sz w:val="20"/>
                <w:szCs w:val="20"/>
              </w:rPr>
              <w:t xml:space="preserve"> Only</w:t>
            </w:r>
            <w:r w:rsidRPr="005C2CB2">
              <w:rPr>
                <w:rFonts w:asciiTheme="majorHAnsi" w:hAnsiTheme="majorHAnsi" w:cstheme="majorHAnsi"/>
                <w:sz w:val="20"/>
                <w:szCs w:val="20"/>
              </w:rPr>
              <w:t>)</w:t>
            </w:r>
          </w:p>
        </w:tc>
        <w:tc>
          <w:tcPr>
            <w:tcW w:w="1350" w:type="dxa"/>
            <w:gridSpan w:val="4"/>
            <w:shd w:val="clear" w:color="auto" w:fill="auto"/>
          </w:tcPr>
          <w:p w14:paraId="4A32E532"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410" w:type="dxa"/>
            <w:gridSpan w:val="5"/>
            <w:shd w:val="clear" w:color="auto" w:fill="auto"/>
          </w:tcPr>
          <w:p w14:paraId="1D8F815D" w14:textId="77777777" w:rsidR="002504A0" w:rsidRDefault="002504A0" w:rsidP="0024683F">
            <w:pPr>
              <w:rPr>
                <w:rFonts w:asciiTheme="majorHAnsi" w:hAnsiTheme="majorHAnsi" w:cstheme="majorHAnsi"/>
                <w:sz w:val="20"/>
                <w:szCs w:val="20"/>
              </w:rPr>
            </w:pPr>
          </w:p>
          <w:p w14:paraId="25628A3A" w14:textId="77777777" w:rsidR="002504A0" w:rsidRPr="005C2CB2" w:rsidRDefault="002504A0" w:rsidP="0024683F">
            <w:pPr>
              <w:rPr>
                <w:rFonts w:asciiTheme="majorHAnsi" w:hAnsiTheme="majorHAnsi" w:cstheme="majorHAnsi"/>
                <w:sz w:val="20"/>
                <w:szCs w:val="20"/>
              </w:rPr>
            </w:pPr>
          </w:p>
        </w:tc>
      </w:tr>
      <w:tr w:rsidR="002504A0" w:rsidRPr="005C2CB2" w14:paraId="533ED355" w14:textId="77777777" w:rsidTr="0024683F">
        <w:tc>
          <w:tcPr>
            <w:tcW w:w="4140" w:type="dxa"/>
            <w:gridSpan w:val="10"/>
            <w:shd w:val="clear" w:color="auto" w:fill="auto"/>
          </w:tcPr>
          <w:p w14:paraId="346EBBF0" w14:textId="77777777" w:rsidR="002504A0" w:rsidRPr="005C2CB2" w:rsidRDefault="002504A0" w:rsidP="0024683F">
            <w:pPr>
              <w:rPr>
                <w:rFonts w:asciiTheme="majorHAnsi" w:hAnsiTheme="majorHAnsi" w:cstheme="majorHAnsi"/>
                <w:color w:val="000000"/>
                <w:sz w:val="20"/>
                <w:szCs w:val="20"/>
              </w:rPr>
            </w:pPr>
            <w:r w:rsidRPr="005C2CB2">
              <w:rPr>
                <w:rFonts w:asciiTheme="majorHAnsi" w:hAnsiTheme="majorHAnsi" w:cstheme="majorHAnsi"/>
                <w:sz w:val="20"/>
                <w:szCs w:val="20"/>
              </w:rPr>
              <w:t>Collection Equipment/Vehicle Maintenance</w:t>
            </w:r>
          </w:p>
        </w:tc>
        <w:tc>
          <w:tcPr>
            <w:tcW w:w="1350" w:type="dxa"/>
            <w:gridSpan w:val="4"/>
            <w:shd w:val="clear" w:color="auto" w:fill="auto"/>
          </w:tcPr>
          <w:p w14:paraId="172CBFE1"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410" w:type="dxa"/>
            <w:gridSpan w:val="5"/>
            <w:shd w:val="clear" w:color="auto" w:fill="auto"/>
          </w:tcPr>
          <w:p w14:paraId="2AC9DE7A" w14:textId="77777777" w:rsidR="002504A0" w:rsidRDefault="002504A0" w:rsidP="0024683F">
            <w:pPr>
              <w:rPr>
                <w:rFonts w:asciiTheme="majorHAnsi" w:hAnsiTheme="majorHAnsi" w:cstheme="majorHAnsi"/>
                <w:sz w:val="20"/>
                <w:szCs w:val="20"/>
              </w:rPr>
            </w:pPr>
          </w:p>
          <w:p w14:paraId="1D68A997" w14:textId="77777777" w:rsidR="002504A0" w:rsidRPr="005C2CB2" w:rsidRDefault="002504A0" w:rsidP="0024683F">
            <w:pPr>
              <w:rPr>
                <w:rFonts w:asciiTheme="majorHAnsi" w:hAnsiTheme="majorHAnsi" w:cstheme="majorHAnsi"/>
                <w:sz w:val="20"/>
                <w:szCs w:val="20"/>
              </w:rPr>
            </w:pPr>
          </w:p>
        </w:tc>
      </w:tr>
      <w:tr w:rsidR="002504A0" w:rsidRPr="005C2CB2" w14:paraId="2DEAA53B" w14:textId="77777777" w:rsidTr="0024683F">
        <w:tc>
          <w:tcPr>
            <w:tcW w:w="4140" w:type="dxa"/>
            <w:gridSpan w:val="10"/>
            <w:shd w:val="clear" w:color="auto" w:fill="auto"/>
          </w:tcPr>
          <w:p w14:paraId="2C3E36AD" w14:textId="77777777" w:rsidR="002504A0" w:rsidRPr="005C2CB2" w:rsidRDefault="002504A0" w:rsidP="0024683F">
            <w:pPr>
              <w:rPr>
                <w:rFonts w:asciiTheme="majorHAnsi" w:hAnsiTheme="majorHAnsi" w:cstheme="majorHAnsi"/>
                <w:color w:val="000000"/>
                <w:sz w:val="20"/>
                <w:szCs w:val="20"/>
              </w:rPr>
            </w:pPr>
            <w:r w:rsidRPr="005C2CB2">
              <w:rPr>
                <w:rFonts w:asciiTheme="majorHAnsi" w:hAnsiTheme="majorHAnsi" w:cstheme="majorHAnsi"/>
                <w:sz w:val="20"/>
                <w:szCs w:val="20"/>
              </w:rPr>
              <w:t>Community Collection System Maintenance</w:t>
            </w:r>
          </w:p>
        </w:tc>
        <w:tc>
          <w:tcPr>
            <w:tcW w:w="1350" w:type="dxa"/>
            <w:gridSpan w:val="4"/>
            <w:shd w:val="clear" w:color="auto" w:fill="auto"/>
          </w:tcPr>
          <w:p w14:paraId="69C459AC"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410" w:type="dxa"/>
            <w:gridSpan w:val="5"/>
            <w:shd w:val="clear" w:color="auto" w:fill="auto"/>
          </w:tcPr>
          <w:p w14:paraId="2CB0F89F" w14:textId="77777777" w:rsidR="002504A0" w:rsidRDefault="002504A0" w:rsidP="0024683F">
            <w:pPr>
              <w:rPr>
                <w:rFonts w:asciiTheme="majorHAnsi" w:hAnsiTheme="majorHAnsi" w:cstheme="majorHAnsi"/>
                <w:sz w:val="20"/>
                <w:szCs w:val="20"/>
              </w:rPr>
            </w:pPr>
          </w:p>
          <w:p w14:paraId="1C3EBD23" w14:textId="77777777" w:rsidR="002504A0" w:rsidRPr="005C2CB2" w:rsidRDefault="002504A0" w:rsidP="0024683F">
            <w:pPr>
              <w:rPr>
                <w:rFonts w:asciiTheme="majorHAnsi" w:hAnsiTheme="majorHAnsi" w:cstheme="majorHAnsi"/>
                <w:sz w:val="20"/>
                <w:szCs w:val="20"/>
              </w:rPr>
            </w:pPr>
          </w:p>
        </w:tc>
      </w:tr>
      <w:tr w:rsidR="002504A0" w:rsidRPr="005C2CB2" w14:paraId="7B5AA2E7" w14:textId="77777777" w:rsidTr="0024683F">
        <w:tc>
          <w:tcPr>
            <w:tcW w:w="4140" w:type="dxa"/>
            <w:gridSpan w:val="10"/>
            <w:shd w:val="clear" w:color="auto" w:fill="auto"/>
          </w:tcPr>
          <w:p w14:paraId="1DD1A725" w14:textId="77777777" w:rsidR="002504A0" w:rsidRPr="005C2CB2" w:rsidRDefault="002504A0" w:rsidP="0024683F">
            <w:pPr>
              <w:rPr>
                <w:rFonts w:asciiTheme="majorHAnsi" w:hAnsiTheme="majorHAnsi" w:cstheme="majorHAnsi"/>
                <w:color w:val="000000"/>
                <w:sz w:val="20"/>
                <w:szCs w:val="20"/>
              </w:rPr>
            </w:pPr>
            <w:r w:rsidRPr="005C2CB2">
              <w:rPr>
                <w:rFonts w:asciiTheme="majorHAnsi" w:hAnsiTheme="majorHAnsi" w:cstheme="majorHAnsi"/>
                <w:sz w:val="20"/>
                <w:szCs w:val="20"/>
              </w:rPr>
              <w:t>Hauling Equipment/Vehicle Maintenance</w:t>
            </w:r>
          </w:p>
        </w:tc>
        <w:tc>
          <w:tcPr>
            <w:tcW w:w="1350" w:type="dxa"/>
            <w:gridSpan w:val="4"/>
            <w:shd w:val="clear" w:color="auto" w:fill="auto"/>
          </w:tcPr>
          <w:p w14:paraId="0F0600B3"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410" w:type="dxa"/>
            <w:gridSpan w:val="5"/>
            <w:shd w:val="clear" w:color="auto" w:fill="auto"/>
          </w:tcPr>
          <w:p w14:paraId="745586BA" w14:textId="77777777" w:rsidR="002504A0" w:rsidRDefault="002504A0" w:rsidP="0024683F">
            <w:pPr>
              <w:rPr>
                <w:rFonts w:asciiTheme="majorHAnsi" w:hAnsiTheme="majorHAnsi" w:cstheme="majorHAnsi"/>
                <w:sz w:val="20"/>
                <w:szCs w:val="20"/>
              </w:rPr>
            </w:pPr>
          </w:p>
          <w:p w14:paraId="101E7427" w14:textId="77777777" w:rsidR="002504A0" w:rsidRPr="005C2CB2" w:rsidRDefault="002504A0" w:rsidP="0024683F">
            <w:pPr>
              <w:rPr>
                <w:rFonts w:asciiTheme="majorHAnsi" w:hAnsiTheme="majorHAnsi" w:cstheme="majorHAnsi"/>
                <w:sz w:val="20"/>
                <w:szCs w:val="20"/>
              </w:rPr>
            </w:pPr>
          </w:p>
        </w:tc>
      </w:tr>
      <w:tr w:rsidR="002504A0" w:rsidRPr="005C2CB2" w14:paraId="5C8B4EAA" w14:textId="77777777" w:rsidTr="0024683F">
        <w:tc>
          <w:tcPr>
            <w:tcW w:w="4140" w:type="dxa"/>
            <w:gridSpan w:val="10"/>
            <w:shd w:val="clear" w:color="auto" w:fill="auto"/>
          </w:tcPr>
          <w:p w14:paraId="5F287499" w14:textId="77777777" w:rsidR="002504A0" w:rsidRPr="005C2CB2" w:rsidRDefault="002504A0" w:rsidP="0024683F">
            <w:pPr>
              <w:rPr>
                <w:rFonts w:asciiTheme="majorHAnsi" w:hAnsiTheme="majorHAnsi" w:cstheme="majorHAnsi"/>
                <w:color w:val="000000"/>
                <w:sz w:val="20"/>
                <w:szCs w:val="20"/>
              </w:rPr>
            </w:pPr>
            <w:r w:rsidRPr="005C2CB2">
              <w:rPr>
                <w:rFonts w:asciiTheme="majorHAnsi" w:hAnsiTheme="majorHAnsi" w:cstheme="majorHAnsi"/>
                <w:color w:val="000000"/>
                <w:sz w:val="20"/>
                <w:szCs w:val="20"/>
              </w:rPr>
              <w:t xml:space="preserve">Other </w:t>
            </w:r>
          </w:p>
        </w:tc>
        <w:tc>
          <w:tcPr>
            <w:tcW w:w="1350" w:type="dxa"/>
            <w:gridSpan w:val="4"/>
            <w:shd w:val="clear" w:color="auto" w:fill="auto"/>
          </w:tcPr>
          <w:p w14:paraId="2E0DF503"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410" w:type="dxa"/>
            <w:gridSpan w:val="5"/>
            <w:shd w:val="clear" w:color="auto" w:fill="auto"/>
          </w:tcPr>
          <w:p w14:paraId="687D4F5A" w14:textId="77777777" w:rsidR="002504A0" w:rsidRDefault="002504A0" w:rsidP="0024683F">
            <w:pPr>
              <w:rPr>
                <w:rFonts w:asciiTheme="majorHAnsi" w:hAnsiTheme="majorHAnsi" w:cstheme="majorHAnsi"/>
                <w:sz w:val="20"/>
                <w:szCs w:val="20"/>
              </w:rPr>
            </w:pPr>
          </w:p>
          <w:p w14:paraId="2A5A12AD" w14:textId="77777777" w:rsidR="002504A0" w:rsidRPr="005C2CB2" w:rsidRDefault="002504A0" w:rsidP="0024683F">
            <w:pPr>
              <w:rPr>
                <w:rFonts w:asciiTheme="majorHAnsi" w:hAnsiTheme="majorHAnsi" w:cstheme="majorHAnsi"/>
                <w:sz w:val="20"/>
                <w:szCs w:val="20"/>
              </w:rPr>
            </w:pPr>
          </w:p>
        </w:tc>
      </w:tr>
      <w:tr w:rsidR="002504A0" w:rsidRPr="005C2CB2" w14:paraId="3E6DD978" w14:textId="77777777" w:rsidTr="0024683F">
        <w:tc>
          <w:tcPr>
            <w:tcW w:w="2520" w:type="dxa"/>
            <w:gridSpan w:val="4"/>
            <w:tcBorders>
              <w:left w:val="nil"/>
              <w:bottom w:val="nil"/>
            </w:tcBorders>
            <w:shd w:val="clear" w:color="auto" w:fill="auto"/>
          </w:tcPr>
          <w:p w14:paraId="6755A519" w14:textId="77777777" w:rsidR="002504A0" w:rsidRPr="005C2CB2" w:rsidRDefault="002504A0" w:rsidP="0024683F">
            <w:pPr>
              <w:rPr>
                <w:rFonts w:asciiTheme="majorHAnsi" w:hAnsiTheme="majorHAnsi" w:cstheme="majorHAnsi"/>
                <w:sz w:val="20"/>
                <w:szCs w:val="20"/>
              </w:rPr>
            </w:pPr>
          </w:p>
        </w:tc>
        <w:tc>
          <w:tcPr>
            <w:tcW w:w="1620" w:type="dxa"/>
            <w:gridSpan w:val="6"/>
            <w:tcBorders>
              <w:left w:val="nil"/>
              <w:bottom w:val="single" w:sz="4" w:space="0" w:color="auto"/>
            </w:tcBorders>
            <w:shd w:val="clear" w:color="auto" w:fill="auto"/>
          </w:tcPr>
          <w:p w14:paraId="5BABAC03"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sz w:val="20"/>
                <w:szCs w:val="20"/>
              </w:rPr>
              <w:t>Collection &amp; Hauling Subtotal:</w:t>
            </w:r>
          </w:p>
        </w:tc>
        <w:tc>
          <w:tcPr>
            <w:tcW w:w="1350" w:type="dxa"/>
            <w:gridSpan w:val="4"/>
            <w:shd w:val="clear" w:color="auto" w:fill="auto"/>
          </w:tcPr>
          <w:p w14:paraId="63F2D990"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
                  <w:enabled w:val="0"/>
                  <w:calcOnExit w:val="0"/>
                  <w:textInput>
                    <w:type w:val="calculated"/>
                    <w:default w:val="=sum(Above)"/>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fldChar w:fldCharType="begin"/>
            </w:r>
            <w:r w:rsidRPr="005C2CB2">
              <w:rPr>
                <w:rFonts w:asciiTheme="majorHAnsi" w:hAnsiTheme="majorHAnsi" w:cstheme="majorHAnsi"/>
                <w:sz w:val="20"/>
                <w:szCs w:val="20"/>
              </w:rPr>
              <w:instrText xml:space="preserve"> =sum(Above) </w:instrText>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instrText>0</w:instrText>
            </w:r>
            <w:r w:rsidRPr="005C2CB2">
              <w:rPr>
                <w:rFonts w:asciiTheme="majorHAnsi" w:hAnsiTheme="majorHAnsi" w:cstheme="majorHAnsi"/>
                <w:sz w:val="20"/>
                <w:szCs w:val="20"/>
              </w:rPr>
              <w:fldChar w:fldCharType="end"/>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$0.00</w:t>
            </w:r>
            <w:r w:rsidRPr="005C2CB2">
              <w:rPr>
                <w:rFonts w:asciiTheme="majorHAnsi" w:hAnsiTheme="majorHAnsi" w:cstheme="majorHAnsi"/>
                <w:sz w:val="20"/>
                <w:szCs w:val="20"/>
              </w:rPr>
              <w:fldChar w:fldCharType="end"/>
            </w:r>
          </w:p>
        </w:tc>
        <w:tc>
          <w:tcPr>
            <w:tcW w:w="4410" w:type="dxa"/>
            <w:gridSpan w:val="5"/>
            <w:shd w:val="clear" w:color="auto" w:fill="auto"/>
          </w:tcPr>
          <w:p w14:paraId="7691476B" w14:textId="77777777" w:rsidR="002504A0" w:rsidRPr="005C2CB2" w:rsidRDefault="002504A0" w:rsidP="0024683F">
            <w:pPr>
              <w:rPr>
                <w:rFonts w:asciiTheme="majorHAnsi" w:hAnsiTheme="majorHAnsi" w:cstheme="majorHAnsi"/>
                <w:sz w:val="20"/>
                <w:szCs w:val="20"/>
              </w:rPr>
            </w:pPr>
          </w:p>
        </w:tc>
      </w:tr>
      <w:tr w:rsidR="002504A0" w:rsidRPr="005C2CB2" w14:paraId="0C9FBECB" w14:textId="77777777" w:rsidTr="0024683F">
        <w:tc>
          <w:tcPr>
            <w:tcW w:w="9900" w:type="dxa"/>
            <w:gridSpan w:val="19"/>
            <w:tcBorders>
              <w:top w:val="single" w:sz="4" w:space="0" w:color="auto"/>
            </w:tcBorders>
            <w:shd w:val="clear" w:color="auto" w:fill="D0CECE" w:themeFill="background2" w:themeFillShade="E6"/>
          </w:tcPr>
          <w:p w14:paraId="173CA557" w14:textId="6FB104D2" w:rsidR="002504A0" w:rsidRPr="005C2CB2" w:rsidRDefault="002504A0" w:rsidP="0024683F">
            <w:pPr>
              <w:rPr>
                <w:rFonts w:asciiTheme="majorHAnsi" w:hAnsiTheme="majorHAnsi" w:cstheme="majorHAnsi"/>
                <w:b/>
                <w:sz w:val="20"/>
                <w:szCs w:val="20"/>
              </w:rPr>
            </w:pPr>
            <w:r w:rsidRPr="005C2CB2">
              <w:rPr>
                <w:rFonts w:asciiTheme="majorHAnsi" w:hAnsiTheme="majorHAnsi" w:cstheme="majorHAnsi"/>
                <w:b/>
                <w:sz w:val="20"/>
                <w:szCs w:val="20"/>
              </w:rPr>
              <w:t xml:space="preserve">Overhead </w:t>
            </w:r>
          </w:p>
        </w:tc>
      </w:tr>
      <w:tr w:rsidR="002504A0" w:rsidRPr="005C2CB2" w14:paraId="7CBAF9FA" w14:textId="77777777" w:rsidTr="0024683F">
        <w:tc>
          <w:tcPr>
            <w:tcW w:w="9900" w:type="dxa"/>
            <w:gridSpan w:val="19"/>
            <w:tcBorders>
              <w:top w:val="single" w:sz="4" w:space="0" w:color="auto"/>
            </w:tcBorders>
            <w:shd w:val="clear" w:color="auto" w:fill="F2F2F2" w:themeFill="background1" w:themeFillShade="F2"/>
          </w:tcPr>
          <w:p w14:paraId="67673076" w14:textId="77777777" w:rsidR="002504A0" w:rsidRPr="005C2CB2" w:rsidRDefault="002504A0" w:rsidP="0024683F">
            <w:pPr>
              <w:rPr>
                <w:rFonts w:asciiTheme="majorHAnsi" w:hAnsiTheme="majorHAnsi" w:cstheme="majorHAnsi"/>
                <w:bCs/>
                <w:sz w:val="20"/>
                <w:szCs w:val="20"/>
              </w:rPr>
            </w:pPr>
            <w:r w:rsidRPr="005C2CB2">
              <w:rPr>
                <w:rFonts w:asciiTheme="majorHAnsi" w:hAnsiTheme="majorHAnsi" w:cstheme="majorHAnsi"/>
                <w:bCs/>
                <w:sz w:val="20"/>
                <w:szCs w:val="20"/>
              </w:rPr>
              <w:t>This subsection relates to costs anticipated to support overhead expenses associated with an ongoing solid waste operation/system. Only fill in fields applicable to your operation.</w:t>
            </w:r>
          </w:p>
        </w:tc>
      </w:tr>
      <w:tr w:rsidR="002504A0" w:rsidRPr="005C2CB2" w14:paraId="771EE4A1" w14:textId="77777777" w:rsidTr="0024683F">
        <w:tc>
          <w:tcPr>
            <w:tcW w:w="3320" w:type="dxa"/>
            <w:gridSpan w:val="7"/>
            <w:tcBorders>
              <w:top w:val="single" w:sz="4" w:space="0" w:color="auto"/>
            </w:tcBorders>
            <w:shd w:val="clear" w:color="auto" w:fill="auto"/>
          </w:tcPr>
          <w:p w14:paraId="2C14E73B" w14:textId="77777777" w:rsidR="002504A0" w:rsidRPr="005C2CB2" w:rsidRDefault="002504A0" w:rsidP="0024683F">
            <w:pPr>
              <w:jc w:val="center"/>
              <w:rPr>
                <w:rFonts w:asciiTheme="majorHAnsi" w:hAnsiTheme="majorHAnsi" w:cstheme="majorHAnsi"/>
                <w:b/>
                <w:sz w:val="20"/>
                <w:szCs w:val="20"/>
              </w:rPr>
            </w:pPr>
            <w:r>
              <w:rPr>
                <w:rFonts w:asciiTheme="majorHAnsi" w:hAnsiTheme="majorHAnsi" w:cstheme="majorHAnsi"/>
                <w:b/>
                <w:color w:val="000000"/>
                <w:sz w:val="20"/>
                <w:szCs w:val="20"/>
              </w:rPr>
              <w:t>A</w:t>
            </w:r>
            <w:r w:rsidRPr="005C2CB2">
              <w:rPr>
                <w:rFonts w:asciiTheme="majorHAnsi" w:hAnsiTheme="majorHAnsi" w:cstheme="majorHAnsi"/>
                <w:b/>
                <w:color w:val="000000"/>
                <w:sz w:val="20"/>
                <w:szCs w:val="20"/>
              </w:rPr>
              <w:t>ctivity</w:t>
            </w:r>
          </w:p>
        </w:tc>
        <w:tc>
          <w:tcPr>
            <w:tcW w:w="1270" w:type="dxa"/>
            <w:gridSpan w:val="5"/>
            <w:shd w:val="clear" w:color="auto" w:fill="auto"/>
          </w:tcPr>
          <w:p w14:paraId="38F77C34" w14:textId="77777777" w:rsidR="002504A0" w:rsidRPr="005C2CB2" w:rsidRDefault="002504A0" w:rsidP="0024683F">
            <w:pPr>
              <w:jc w:val="center"/>
              <w:rPr>
                <w:rFonts w:asciiTheme="majorHAnsi" w:hAnsiTheme="majorHAnsi" w:cstheme="majorHAnsi"/>
                <w:b/>
                <w:sz w:val="20"/>
                <w:szCs w:val="20"/>
              </w:rPr>
            </w:pPr>
            <w:r w:rsidRPr="005C2CB2">
              <w:rPr>
                <w:rFonts w:asciiTheme="majorHAnsi" w:hAnsiTheme="majorHAnsi" w:cstheme="majorHAnsi"/>
                <w:b/>
                <w:sz w:val="20"/>
                <w:szCs w:val="20"/>
              </w:rPr>
              <w:t>Total</w:t>
            </w:r>
          </w:p>
        </w:tc>
        <w:tc>
          <w:tcPr>
            <w:tcW w:w="5310" w:type="dxa"/>
            <w:gridSpan w:val="7"/>
            <w:shd w:val="clear" w:color="auto" w:fill="auto"/>
          </w:tcPr>
          <w:p w14:paraId="0964B275" w14:textId="77777777" w:rsidR="002504A0" w:rsidRPr="005C2CB2" w:rsidRDefault="002504A0" w:rsidP="0024683F">
            <w:pPr>
              <w:jc w:val="center"/>
              <w:rPr>
                <w:rFonts w:asciiTheme="majorHAnsi" w:hAnsiTheme="majorHAnsi" w:cstheme="majorHAnsi"/>
                <w:b/>
                <w:sz w:val="20"/>
                <w:szCs w:val="20"/>
              </w:rPr>
            </w:pPr>
            <w:r w:rsidRPr="005C2CB2">
              <w:rPr>
                <w:rFonts w:asciiTheme="majorHAnsi" w:hAnsiTheme="majorHAnsi" w:cstheme="majorHAnsi"/>
                <w:b/>
                <w:sz w:val="20"/>
                <w:szCs w:val="20"/>
              </w:rPr>
              <w:t>Comments/Breakdown</w:t>
            </w:r>
          </w:p>
        </w:tc>
      </w:tr>
      <w:tr w:rsidR="002504A0" w:rsidRPr="005C2CB2" w14:paraId="388AE7F4" w14:textId="77777777" w:rsidTr="0024683F">
        <w:tc>
          <w:tcPr>
            <w:tcW w:w="3320" w:type="dxa"/>
            <w:gridSpan w:val="7"/>
            <w:tcBorders>
              <w:top w:val="single" w:sz="4" w:space="0" w:color="auto"/>
            </w:tcBorders>
            <w:shd w:val="clear" w:color="auto" w:fill="auto"/>
          </w:tcPr>
          <w:p w14:paraId="7735E22E"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sz w:val="20"/>
                <w:szCs w:val="20"/>
              </w:rPr>
              <w:t xml:space="preserve">Hydro Services </w:t>
            </w:r>
          </w:p>
        </w:tc>
        <w:tc>
          <w:tcPr>
            <w:tcW w:w="1270" w:type="dxa"/>
            <w:gridSpan w:val="5"/>
            <w:shd w:val="clear" w:color="auto" w:fill="auto"/>
          </w:tcPr>
          <w:p w14:paraId="6932FBEA"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5310" w:type="dxa"/>
            <w:gridSpan w:val="7"/>
            <w:shd w:val="clear" w:color="auto" w:fill="auto"/>
          </w:tcPr>
          <w:p w14:paraId="63F72DED" w14:textId="77777777" w:rsidR="002504A0" w:rsidRDefault="002504A0" w:rsidP="0024683F">
            <w:pPr>
              <w:rPr>
                <w:rFonts w:asciiTheme="majorHAnsi" w:hAnsiTheme="majorHAnsi" w:cstheme="majorHAnsi"/>
                <w:sz w:val="20"/>
                <w:szCs w:val="20"/>
              </w:rPr>
            </w:pPr>
          </w:p>
          <w:p w14:paraId="1CA9C8D9" w14:textId="77777777" w:rsidR="002504A0" w:rsidRPr="005C2CB2" w:rsidRDefault="002504A0" w:rsidP="0024683F">
            <w:pPr>
              <w:rPr>
                <w:rFonts w:asciiTheme="majorHAnsi" w:hAnsiTheme="majorHAnsi" w:cstheme="majorHAnsi"/>
                <w:sz w:val="20"/>
                <w:szCs w:val="20"/>
              </w:rPr>
            </w:pPr>
          </w:p>
        </w:tc>
      </w:tr>
      <w:tr w:rsidR="002504A0" w:rsidRPr="005C2CB2" w14:paraId="10184A9A" w14:textId="77777777" w:rsidTr="0024683F">
        <w:tc>
          <w:tcPr>
            <w:tcW w:w="3320" w:type="dxa"/>
            <w:gridSpan w:val="7"/>
            <w:shd w:val="clear" w:color="auto" w:fill="auto"/>
          </w:tcPr>
          <w:p w14:paraId="43F13B2E"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sz w:val="20"/>
                <w:szCs w:val="20"/>
              </w:rPr>
              <w:t>Water/Wastewater Services</w:t>
            </w:r>
          </w:p>
        </w:tc>
        <w:tc>
          <w:tcPr>
            <w:tcW w:w="1270" w:type="dxa"/>
            <w:gridSpan w:val="5"/>
            <w:shd w:val="clear" w:color="auto" w:fill="auto"/>
          </w:tcPr>
          <w:p w14:paraId="18782EC0"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5310" w:type="dxa"/>
            <w:gridSpan w:val="7"/>
            <w:shd w:val="clear" w:color="auto" w:fill="auto"/>
          </w:tcPr>
          <w:p w14:paraId="55A649D3" w14:textId="77777777" w:rsidR="002504A0" w:rsidRDefault="002504A0" w:rsidP="0024683F">
            <w:pPr>
              <w:rPr>
                <w:rFonts w:asciiTheme="majorHAnsi" w:hAnsiTheme="majorHAnsi" w:cstheme="majorHAnsi"/>
                <w:sz w:val="20"/>
                <w:szCs w:val="20"/>
              </w:rPr>
            </w:pPr>
          </w:p>
          <w:p w14:paraId="676B07D4" w14:textId="77777777" w:rsidR="002504A0" w:rsidRPr="005C2CB2" w:rsidRDefault="002504A0" w:rsidP="0024683F">
            <w:pPr>
              <w:rPr>
                <w:rFonts w:asciiTheme="majorHAnsi" w:hAnsiTheme="majorHAnsi" w:cstheme="majorHAnsi"/>
                <w:sz w:val="20"/>
                <w:szCs w:val="20"/>
              </w:rPr>
            </w:pPr>
          </w:p>
        </w:tc>
      </w:tr>
      <w:tr w:rsidR="002504A0" w:rsidRPr="005C2CB2" w14:paraId="26E1BEDE" w14:textId="77777777" w:rsidTr="0024683F">
        <w:tc>
          <w:tcPr>
            <w:tcW w:w="3320" w:type="dxa"/>
            <w:gridSpan w:val="7"/>
            <w:shd w:val="clear" w:color="auto" w:fill="auto"/>
          </w:tcPr>
          <w:p w14:paraId="0EF2AFB8"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sz w:val="20"/>
                <w:szCs w:val="20"/>
              </w:rPr>
              <w:t>Insurance (Building)</w:t>
            </w:r>
          </w:p>
        </w:tc>
        <w:tc>
          <w:tcPr>
            <w:tcW w:w="1270" w:type="dxa"/>
            <w:gridSpan w:val="5"/>
            <w:shd w:val="clear" w:color="auto" w:fill="auto"/>
          </w:tcPr>
          <w:p w14:paraId="0F4BDB0C"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5310" w:type="dxa"/>
            <w:gridSpan w:val="7"/>
            <w:shd w:val="clear" w:color="auto" w:fill="auto"/>
          </w:tcPr>
          <w:p w14:paraId="6C1F0D7C" w14:textId="77777777" w:rsidR="002504A0" w:rsidRDefault="002504A0" w:rsidP="0024683F">
            <w:pPr>
              <w:rPr>
                <w:rFonts w:asciiTheme="majorHAnsi" w:hAnsiTheme="majorHAnsi" w:cstheme="majorHAnsi"/>
                <w:sz w:val="20"/>
                <w:szCs w:val="20"/>
              </w:rPr>
            </w:pPr>
          </w:p>
          <w:p w14:paraId="7E553BBD" w14:textId="77777777" w:rsidR="002504A0" w:rsidRPr="005C2CB2" w:rsidRDefault="002504A0" w:rsidP="0024683F">
            <w:pPr>
              <w:rPr>
                <w:rFonts w:asciiTheme="majorHAnsi" w:hAnsiTheme="majorHAnsi" w:cstheme="majorHAnsi"/>
                <w:sz w:val="20"/>
                <w:szCs w:val="20"/>
              </w:rPr>
            </w:pPr>
          </w:p>
        </w:tc>
      </w:tr>
      <w:tr w:rsidR="002504A0" w:rsidRPr="005C2CB2" w14:paraId="3E971DB7" w14:textId="77777777" w:rsidTr="0024683F">
        <w:tc>
          <w:tcPr>
            <w:tcW w:w="3320" w:type="dxa"/>
            <w:gridSpan w:val="7"/>
            <w:shd w:val="clear" w:color="auto" w:fill="auto"/>
          </w:tcPr>
          <w:p w14:paraId="3D641235"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sz w:val="20"/>
                <w:szCs w:val="20"/>
              </w:rPr>
              <w:t>Water Tank Fill (if applicable)</w:t>
            </w:r>
          </w:p>
        </w:tc>
        <w:tc>
          <w:tcPr>
            <w:tcW w:w="1270" w:type="dxa"/>
            <w:gridSpan w:val="5"/>
            <w:shd w:val="clear" w:color="auto" w:fill="auto"/>
          </w:tcPr>
          <w:p w14:paraId="431B40A3"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5310" w:type="dxa"/>
            <w:gridSpan w:val="7"/>
            <w:shd w:val="clear" w:color="auto" w:fill="auto"/>
          </w:tcPr>
          <w:p w14:paraId="078B8EB3" w14:textId="77777777" w:rsidR="002504A0" w:rsidRDefault="002504A0" w:rsidP="0024683F">
            <w:pPr>
              <w:rPr>
                <w:rFonts w:asciiTheme="majorHAnsi" w:hAnsiTheme="majorHAnsi" w:cstheme="majorHAnsi"/>
                <w:sz w:val="20"/>
                <w:szCs w:val="20"/>
              </w:rPr>
            </w:pPr>
          </w:p>
          <w:p w14:paraId="0FEE2892" w14:textId="77777777" w:rsidR="002504A0" w:rsidRPr="005C2CB2" w:rsidRDefault="002504A0" w:rsidP="0024683F">
            <w:pPr>
              <w:rPr>
                <w:rFonts w:asciiTheme="majorHAnsi" w:hAnsiTheme="majorHAnsi" w:cstheme="majorHAnsi"/>
                <w:sz w:val="20"/>
                <w:szCs w:val="20"/>
              </w:rPr>
            </w:pPr>
          </w:p>
        </w:tc>
      </w:tr>
      <w:tr w:rsidR="002504A0" w:rsidRPr="005C2CB2" w14:paraId="344E79B7" w14:textId="77777777" w:rsidTr="0024683F">
        <w:tc>
          <w:tcPr>
            <w:tcW w:w="3320" w:type="dxa"/>
            <w:gridSpan w:val="7"/>
            <w:shd w:val="clear" w:color="auto" w:fill="auto"/>
          </w:tcPr>
          <w:p w14:paraId="465BC38E"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sz w:val="20"/>
                <w:szCs w:val="20"/>
              </w:rPr>
              <w:t>Insurance (On-</w:t>
            </w:r>
            <w:r>
              <w:rPr>
                <w:rFonts w:asciiTheme="majorHAnsi" w:hAnsiTheme="majorHAnsi" w:cstheme="majorHAnsi"/>
                <w:sz w:val="20"/>
                <w:szCs w:val="20"/>
              </w:rPr>
              <w:t>S</w:t>
            </w:r>
            <w:r w:rsidRPr="005C2CB2">
              <w:rPr>
                <w:rFonts w:asciiTheme="majorHAnsi" w:hAnsiTheme="majorHAnsi" w:cstheme="majorHAnsi"/>
                <w:sz w:val="20"/>
                <w:szCs w:val="20"/>
              </w:rPr>
              <w:t>ite Equipment)</w:t>
            </w:r>
          </w:p>
        </w:tc>
        <w:tc>
          <w:tcPr>
            <w:tcW w:w="1270" w:type="dxa"/>
            <w:gridSpan w:val="5"/>
            <w:shd w:val="clear" w:color="auto" w:fill="auto"/>
          </w:tcPr>
          <w:p w14:paraId="496A02C4"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5310" w:type="dxa"/>
            <w:gridSpan w:val="7"/>
            <w:shd w:val="clear" w:color="auto" w:fill="auto"/>
          </w:tcPr>
          <w:p w14:paraId="02F8ED6D" w14:textId="77777777" w:rsidR="002504A0" w:rsidRDefault="002504A0" w:rsidP="0024683F">
            <w:pPr>
              <w:rPr>
                <w:rFonts w:asciiTheme="majorHAnsi" w:hAnsiTheme="majorHAnsi" w:cstheme="majorHAnsi"/>
                <w:sz w:val="20"/>
                <w:szCs w:val="20"/>
              </w:rPr>
            </w:pPr>
          </w:p>
          <w:p w14:paraId="22B9285F" w14:textId="77777777" w:rsidR="002504A0" w:rsidRPr="005C2CB2" w:rsidRDefault="002504A0" w:rsidP="0024683F">
            <w:pPr>
              <w:rPr>
                <w:rFonts w:asciiTheme="majorHAnsi" w:hAnsiTheme="majorHAnsi" w:cstheme="majorHAnsi"/>
                <w:sz w:val="20"/>
                <w:szCs w:val="20"/>
              </w:rPr>
            </w:pPr>
          </w:p>
        </w:tc>
      </w:tr>
      <w:tr w:rsidR="002504A0" w:rsidRPr="005C2CB2" w14:paraId="29271F6F" w14:textId="77777777" w:rsidTr="0024683F">
        <w:tc>
          <w:tcPr>
            <w:tcW w:w="3320" w:type="dxa"/>
            <w:gridSpan w:val="7"/>
            <w:shd w:val="clear" w:color="auto" w:fill="auto"/>
          </w:tcPr>
          <w:p w14:paraId="41A02A9C"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sz w:val="20"/>
                <w:szCs w:val="20"/>
              </w:rPr>
              <w:t xml:space="preserve">Rental Costs for </w:t>
            </w:r>
            <w:r>
              <w:rPr>
                <w:rFonts w:asciiTheme="majorHAnsi" w:hAnsiTheme="majorHAnsi" w:cstheme="majorHAnsi"/>
                <w:sz w:val="20"/>
                <w:szCs w:val="20"/>
              </w:rPr>
              <w:t>O</w:t>
            </w:r>
            <w:r w:rsidRPr="005C2CB2">
              <w:rPr>
                <w:rFonts w:asciiTheme="majorHAnsi" w:hAnsiTheme="majorHAnsi" w:cstheme="majorHAnsi"/>
                <w:sz w:val="20"/>
                <w:szCs w:val="20"/>
              </w:rPr>
              <w:t>ff-</w:t>
            </w:r>
            <w:r>
              <w:rPr>
                <w:rFonts w:asciiTheme="majorHAnsi" w:hAnsiTheme="majorHAnsi" w:cstheme="majorHAnsi"/>
                <w:sz w:val="20"/>
                <w:szCs w:val="20"/>
              </w:rPr>
              <w:t>S</w:t>
            </w:r>
            <w:r w:rsidRPr="005C2CB2">
              <w:rPr>
                <w:rFonts w:asciiTheme="majorHAnsi" w:hAnsiTheme="majorHAnsi" w:cstheme="majorHAnsi"/>
                <w:sz w:val="20"/>
                <w:szCs w:val="20"/>
              </w:rPr>
              <w:t xml:space="preserve">ite </w:t>
            </w:r>
            <w:r>
              <w:rPr>
                <w:rFonts w:asciiTheme="majorHAnsi" w:hAnsiTheme="majorHAnsi" w:cstheme="majorHAnsi"/>
                <w:sz w:val="20"/>
                <w:szCs w:val="20"/>
              </w:rPr>
              <w:t>S</w:t>
            </w:r>
            <w:r w:rsidRPr="005C2CB2">
              <w:rPr>
                <w:rFonts w:asciiTheme="majorHAnsi" w:hAnsiTheme="majorHAnsi" w:cstheme="majorHAnsi"/>
                <w:sz w:val="20"/>
                <w:szCs w:val="20"/>
              </w:rPr>
              <w:t>torage</w:t>
            </w:r>
          </w:p>
        </w:tc>
        <w:tc>
          <w:tcPr>
            <w:tcW w:w="1270" w:type="dxa"/>
            <w:gridSpan w:val="5"/>
            <w:shd w:val="clear" w:color="auto" w:fill="auto"/>
          </w:tcPr>
          <w:p w14:paraId="388F874D"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5310" w:type="dxa"/>
            <w:gridSpan w:val="7"/>
            <w:shd w:val="clear" w:color="auto" w:fill="auto"/>
          </w:tcPr>
          <w:p w14:paraId="75466CA3" w14:textId="77777777" w:rsidR="002504A0" w:rsidRDefault="002504A0" w:rsidP="0024683F">
            <w:pPr>
              <w:rPr>
                <w:rFonts w:asciiTheme="majorHAnsi" w:hAnsiTheme="majorHAnsi" w:cstheme="majorHAnsi"/>
                <w:sz w:val="20"/>
                <w:szCs w:val="20"/>
              </w:rPr>
            </w:pPr>
          </w:p>
          <w:p w14:paraId="29C296FD" w14:textId="77777777" w:rsidR="002504A0" w:rsidRPr="005C2CB2" w:rsidRDefault="002504A0" w:rsidP="0024683F">
            <w:pPr>
              <w:rPr>
                <w:rFonts w:asciiTheme="majorHAnsi" w:hAnsiTheme="majorHAnsi" w:cstheme="majorHAnsi"/>
                <w:sz w:val="20"/>
                <w:szCs w:val="20"/>
              </w:rPr>
            </w:pPr>
          </w:p>
        </w:tc>
      </w:tr>
      <w:tr w:rsidR="002504A0" w:rsidRPr="005C2CB2" w14:paraId="3489209B" w14:textId="77777777" w:rsidTr="0024683F">
        <w:tc>
          <w:tcPr>
            <w:tcW w:w="3320" w:type="dxa"/>
            <w:gridSpan w:val="7"/>
            <w:shd w:val="clear" w:color="auto" w:fill="auto"/>
          </w:tcPr>
          <w:p w14:paraId="5CEDAFA7"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sz w:val="20"/>
                <w:szCs w:val="20"/>
              </w:rPr>
              <w:t>Office Costs</w:t>
            </w:r>
          </w:p>
        </w:tc>
        <w:tc>
          <w:tcPr>
            <w:tcW w:w="1270" w:type="dxa"/>
            <w:gridSpan w:val="5"/>
            <w:shd w:val="clear" w:color="auto" w:fill="auto"/>
          </w:tcPr>
          <w:p w14:paraId="25787AB4"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5310" w:type="dxa"/>
            <w:gridSpan w:val="7"/>
            <w:shd w:val="clear" w:color="auto" w:fill="auto"/>
          </w:tcPr>
          <w:p w14:paraId="1A08077C" w14:textId="77777777" w:rsidR="002504A0" w:rsidRDefault="002504A0" w:rsidP="0024683F">
            <w:pPr>
              <w:rPr>
                <w:rFonts w:asciiTheme="majorHAnsi" w:hAnsiTheme="majorHAnsi" w:cstheme="majorHAnsi"/>
                <w:sz w:val="20"/>
                <w:szCs w:val="20"/>
              </w:rPr>
            </w:pPr>
          </w:p>
          <w:p w14:paraId="4113ED73" w14:textId="77777777" w:rsidR="002504A0" w:rsidRPr="005C2CB2" w:rsidRDefault="002504A0" w:rsidP="0024683F">
            <w:pPr>
              <w:rPr>
                <w:rFonts w:asciiTheme="majorHAnsi" w:hAnsiTheme="majorHAnsi" w:cstheme="majorHAnsi"/>
                <w:sz w:val="20"/>
                <w:szCs w:val="20"/>
              </w:rPr>
            </w:pPr>
          </w:p>
        </w:tc>
      </w:tr>
      <w:tr w:rsidR="002504A0" w:rsidRPr="005C2CB2" w14:paraId="294945C6" w14:textId="77777777" w:rsidTr="0024683F">
        <w:tc>
          <w:tcPr>
            <w:tcW w:w="3320" w:type="dxa"/>
            <w:gridSpan w:val="7"/>
            <w:shd w:val="clear" w:color="auto" w:fill="auto"/>
          </w:tcPr>
          <w:p w14:paraId="0BB4AD42"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sz w:val="20"/>
                <w:szCs w:val="20"/>
              </w:rPr>
              <w:t>Insurance (Collection Vehicle/ Equipment)</w:t>
            </w:r>
          </w:p>
        </w:tc>
        <w:tc>
          <w:tcPr>
            <w:tcW w:w="1270" w:type="dxa"/>
            <w:gridSpan w:val="5"/>
            <w:shd w:val="clear" w:color="auto" w:fill="auto"/>
          </w:tcPr>
          <w:p w14:paraId="2D677360"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5310" w:type="dxa"/>
            <w:gridSpan w:val="7"/>
            <w:shd w:val="clear" w:color="auto" w:fill="auto"/>
          </w:tcPr>
          <w:p w14:paraId="74C1FEC4" w14:textId="77777777" w:rsidR="002504A0" w:rsidRDefault="002504A0" w:rsidP="0024683F">
            <w:pPr>
              <w:rPr>
                <w:rFonts w:asciiTheme="majorHAnsi" w:hAnsiTheme="majorHAnsi" w:cstheme="majorHAnsi"/>
                <w:sz w:val="20"/>
                <w:szCs w:val="20"/>
              </w:rPr>
            </w:pPr>
          </w:p>
          <w:p w14:paraId="51579DB0" w14:textId="77777777" w:rsidR="002504A0" w:rsidRPr="005C2CB2" w:rsidRDefault="002504A0" w:rsidP="0024683F">
            <w:pPr>
              <w:rPr>
                <w:rFonts w:asciiTheme="majorHAnsi" w:hAnsiTheme="majorHAnsi" w:cstheme="majorHAnsi"/>
                <w:sz w:val="20"/>
                <w:szCs w:val="20"/>
              </w:rPr>
            </w:pPr>
          </w:p>
        </w:tc>
      </w:tr>
      <w:tr w:rsidR="002504A0" w:rsidRPr="005C2CB2" w14:paraId="0BBBC963" w14:textId="77777777" w:rsidTr="0024683F">
        <w:tc>
          <w:tcPr>
            <w:tcW w:w="3320" w:type="dxa"/>
            <w:gridSpan w:val="7"/>
            <w:shd w:val="clear" w:color="auto" w:fill="auto"/>
          </w:tcPr>
          <w:p w14:paraId="7B0698CA"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sz w:val="20"/>
                <w:szCs w:val="20"/>
              </w:rPr>
              <w:t>Site Permitting costs</w:t>
            </w:r>
          </w:p>
        </w:tc>
        <w:tc>
          <w:tcPr>
            <w:tcW w:w="1270" w:type="dxa"/>
            <w:gridSpan w:val="5"/>
            <w:shd w:val="clear" w:color="auto" w:fill="auto"/>
          </w:tcPr>
          <w:p w14:paraId="472071BF"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5310" w:type="dxa"/>
            <w:gridSpan w:val="7"/>
            <w:shd w:val="clear" w:color="auto" w:fill="auto"/>
          </w:tcPr>
          <w:p w14:paraId="42B889AC" w14:textId="77777777" w:rsidR="002504A0" w:rsidRDefault="002504A0" w:rsidP="0024683F">
            <w:pPr>
              <w:rPr>
                <w:rFonts w:asciiTheme="majorHAnsi" w:hAnsiTheme="majorHAnsi" w:cstheme="majorHAnsi"/>
                <w:sz w:val="20"/>
                <w:szCs w:val="20"/>
              </w:rPr>
            </w:pPr>
          </w:p>
          <w:p w14:paraId="3C866ACB" w14:textId="77777777" w:rsidR="002504A0" w:rsidRPr="005C2CB2" w:rsidRDefault="002504A0" w:rsidP="0024683F">
            <w:pPr>
              <w:rPr>
                <w:rFonts w:asciiTheme="majorHAnsi" w:hAnsiTheme="majorHAnsi" w:cstheme="majorHAnsi"/>
                <w:sz w:val="20"/>
                <w:szCs w:val="20"/>
              </w:rPr>
            </w:pPr>
          </w:p>
        </w:tc>
      </w:tr>
      <w:tr w:rsidR="002504A0" w:rsidRPr="005C2CB2" w14:paraId="285028A1" w14:textId="77777777" w:rsidTr="0024683F">
        <w:tc>
          <w:tcPr>
            <w:tcW w:w="3320" w:type="dxa"/>
            <w:gridSpan w:val="7"/>
            <w:shd w:val="clear" w:color="auto" w:fill="auto"/>
          </w:tcPr>
          <w:p w14:paraId="3E299410"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sz w:val="20"/>
                <w:szCs w:val="20"/>
              </w:rPr>
              <w:t xml:space="preserve">Other </w:t>
            </w:r>
          </w:p>
        </w:tc>
        <w:tc>
          <w:tcPr>
            <w:tcW w:w="1270" w:type="dxa"/>
            <w:gridSpan w:val="5"/>
            <w:shd w:val="clear" w:color="auto" w:fill="auto"/>
          </w:tcPr>
          <w:p w14:paraId="5C21ED06"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5310" w:type="dxa"/>
            <w:gridSpan w:val="7"/>
            <w:shd w:val="clear" w:color="auto" w:fill="auto"/>
          </w:tcPr>
          <w:p w14:paraId="1C8ED666" w14:textId="77777777" w:rsidR="002504A0" w:rsidRDefault="002504A0" w:rsidP="0024683F">
            <w:pPr>
              <w:rPr>
                <w:rFonts w:asciiTheme="majorHAnsi" w:hAnsiTheme="majorHAnsi" w:cstheme="majorHAnsi"/>
                <w:sz w:val="20"/>
                <w:szCs w:val="20"/>
              </w:rPr>
            </w:pPr>
          </w:p>
          <w:p w14:paraId="2EC3CB04" w14:textId="77777777" w:rsidR="002504A0" w:rsidRPr="005C2CB2" w:rsidRDefault="002504A0" w:rsidP="0024683F">
            <w:pPr>
              <w:rPr>
                <w:rFonts w:asciiTheme="majorHAnsi" w:hAnsiTheme="majorHAnsi" w:cstheme="majorHAnsi"/>
                <w:sz w:val="20"/>
                <w:szCs w:val="20"/>
              </w:rPr>
            </w:pPr>
          </w:p>
        </w:tc>
      </w:tr>
      <w:tr w:rsidR="002504A0" w:rsidRPr="005C2CB2" w14:paraId="3DA62F59" w14:textId="77777777" w:rsidTr="0024683F">
        <w:tc>
          <w:tcPr>
            <w:tcW w:w="2292" w:type="dxa"/>
            <w:gridSpan w:val="3"/>
            <w:tcBorders>
              <w:left w:val="nil"/>
              <w:bottom w:val="nil"/>
            </w:tcBorders>
            <w:shd w:val="clear" w:color="auto" w:fill="auto"/>
          </w:tcPr>
          <w:p w14:paraId="2633699A" w14:textId="77777777" w:rsidR="002504A0" w:rsidRPr="005C2CB2" w:rsidRDefault="002504A0" w:rsidP="0024683F">
            <w:pPr>
              <w:rPr>
                <w:rFonts w:asciiTheme="majorHAnsi" w:hAnsiTheme="majorHAnsi" w:cstheme="majorHAnsi"/>
                <w:color w:val="000000"/>
                <w:sz w:val="20"/>
                <w:szCs w:val="20"/>
              </w:rPr>
            </w:pPr>
          </w:p>
        </w:tc>
        <w:tc>
          <w:tcPr>
            <w:tcW w:w="1028" w:type="dxa"/>
            <w:gridSpan w:val="4"/>
            <w:shd w:val="clear" w:color="auto" w:fill="auto"/>
          </w:tcPr>
          <w:p w14:paraId="1D670CDE"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sz w:val="20"/>
                <w:szCs w:val="20"/>
              </w:rPr>
              <w:t>Overhead Subtotal:</w:t>
            </w:r>
          </w:p>
        </w:tc>
        <w:tc>
          <w:tcPr>
            <w:tcW w:w="1270" w:type="dxa"/>
            <w:gridSpan w:val="5"/>
            <w:shd w:val="clear" w:color="auto" w:fill="auto"/>
          </w:tcPr>
          <w:p w14:paraId="156564E9"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4"/>
                  <w:enabled w:val="0"/>
                  <w:calcOnExit w:val="0"/>
                  <w:textInput>
                    <w:type w:val="calculated"/>
                    <w:default w:val="=sum(Above)"/>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fldChar w:fldCharType="begin"/>
            </w:r>
            <w:r w:rsidRPr="005C2CB2">
              <w:rPr>
                <w:rFonts w:asciiTheme="majorHAnsi" w:hAnsiTheme="majorHAnsi" w:cstheme="majorHAnsi"/>
                <w:sz w:val="20"/>
                <w:szCs w:val="20"/>
              </w:rPr>
              <w:instrText xml:space="preserve"> =sum(Above) </w:instrText>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instrText>0</w:instrText>
            </w:r>
            <w:r w:rsidRPr="005C2CB2">
              <w:rPr>
                <w:rFonts w:asciiTheme="majorHAnsi" w:hAnsiTheme="majorHAnsi" w:cstheme="majorHAnsi"/>
                <w:sz w:val="20"/>
                <w:szCs w:val="20"/>
              </w:rPr>
              <w:fldChar w:fldCharType="end"/>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$0.00</w:t>
            </w:r>
            <w:r w:rsidRPr="005C2CB2">
              <w:rPr>
                <w:rFonts w:asciiTheme="majorHAnsi" w:hAnsiTheme="majorHAnsi" w:cstheme="majorHAnsi"/>
                <w:sz w:val="20"/>
                <w:szCs w:val="20"/>
              </w:rPr>
              <w:fldChar w:fldCharType="end"/>
            </w:r>
          </w:p>
        </w:tc>
        <w:tc>
          <w:tcPr>
            <w:tcW w:w="5310" w:type="dxa"/>
            <w:gridSpan w:val="7"/>
            <w:tcBorders>
              <w:bottom w:val="nil"/>
              <w:right w:val="nil"/>
            </w:tcBorders>
            <w:shd w:val="clear" w:color="auto" w:fill="auto"/>
          </w:tcPr>
          <w:p w14:paraId="6DDD0453" w14:textId="77777777" w:rsidR="002504A0" w:rsidRDefault="002504A0" w:rsidP="0024683F">
            <w:pPr>
              <w:rPr>
                <w:rFonts w:asciiTheme="majorHAnsi" w:hAnsiTheme="majorHAnsi" w:cstheme="majorHAnsi"/>
                <w:sz w:val="20"/>
                <w:szCs w:val="20"/>
              </w:rPr>
            </w:pPr>
          </w:p>
          <w:p w14:paraId="52FBE182" w14:textId="77777777" w:rsidR="002504A0" w:rsidRDefault="002504A0" w:rsidP="0024683F">
            <w:pPr>
              <w:rPr>
                <w:rFonts w:asciiTheme="majorHAnsi" w:hAnsiTheme="majorHAnsi" w:cstheme="majorHAnsi"/>
                <w:sz w:val="20"/>
                <w:szCs w:val="20"/>
              </w:rPr>
            </w:pPr>
          </w:p>
          <w:p w14:paraId="24070DB9" w14:textId="77777777" w:rsidR="002504A0" w:rsidRPr="005C2CB2" w:rsidRDefault="002504A0" w:rsidP="0024683F">
            <w:pPr>
              <w:rPr>
                <w:rFonts w:asciiTheme="majorHAnsi" w:hAnsiTheme="majorHAnsi" w:cstheme="majorHAnsi"/>
                <w:sz w:val="20"/>
                <w:szCs w:val="20"/>
              </w:rPr>
            </w:pPr>
          </w:p>
        </w:tc>
      </w:tr>
      <w:tr w:rsidR="002504A0" w:rsidRPr="005C2CB2" w14:paraId="0126B22D" w14:textId="77777777" w:rsidTr="0024683F">
        <w:tc>
          <w:tcPr>
            <w:tcW w:w="9900" w:type="dxa"/>
            <w:gridSpan w:val="19"/>
            <w:tcBorders>
              <w:top w:val="single" w:sz="4" w:space="0" w:color="auto"/>
            </w:tcBorders>
            <w:shd w:val="clear" w:color="auto" w:fill="D0CECE" w:themeFill="background2" w:themeFillShade="E6"/>
          </w:tcPr>
          <w:p w14:paraId="2B734B91" w14:textId="77777777" w:rsidR="002504A0" w:rsidRPr="005C2CB2" w:rsidRDefault="002504A0" w:rsidP="0024683F">
            <w:pPr>
              <w:rPr>
                <w:rFonts w:asciiTheme="majorHAnsi" w:hAnsiTheme="majorHAnsi" w:cstheme="majorHAnsi"/>
                <w:b/>
                <w:sz w:val="20"/>
                <w:szCs w:val="20"/>
              </w:rPr>
            </w:pPr>
            <w:r w:rsidRPr="005C2CB2">
              <w:rPr>
                <w:rFonts w:asciiTheme="majorHAnsi" w:hAnsiTheme="majorHAnsi" w:cstheme="majorHAnsi"/>
                <w:b/>
                <w:sz w:val="20"/>
                <w:szCs w:val="20"/>
              </w:rPr>
              <w:lastRenderedPageBreak/>
              <w:t>Purchases</w:t>
            </w:r>
          </w:p>
        </w:tc>
      </w:tr>
      <w:tr w:rsidR="002504A0" w:rsidRPr="005C2CB2" w14:paraId="1A8F022C" w14:textId="77777777" w:rsidTr="0024683F">
        <w:tc>
          <w:tcPr>
            <w:tcW w:w="9900" w:type="dxa"/>
            <w:gridSpan w:val="19"/>
            <w:tcBorders>
              <w:top w:val="single" w:sz="4" w:space="0" w:color="auto"/>
            </w:tcBorders>
            <w:shd w:val="clear" w:color="auto" w:fill="F2F2F2" w:themeFill="background1" w:themeFillShade="F2"/>
          </w:tcPr>
          <w:p w14:paraId="448E1A2D"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sz w:val="20"/>
                <w:szCs w:val="20"/>
              </w:rPr>
              <w:t>This sub</w:t>
            </w:r>
            <w:r>
              <w:rPr>
                <w:rFonts w:asciiTheme="majorHAnsi" w:hAnsiTheme="majorHAnsi" w:cstheme="majorHAnsi"/>
                <w:sz w:val="20"/>
                <w:szCs w:val="20"/>
              </w:rPr>
              <w:t>s</w:t>
            </w:r>
            <w:r w:rsidRPr="005C2CB2">
              <w:rPr>
                <w:rFonts w:asciiTheme="majorHAnsi" w:hAnsiTheme="majorHAnsi" w:cstheme="majorHAnsi"/>
                <w:sz w:val="20"/>
                <w:szCs w:val="20"/>
              </w:rPr>
              <w:t xml:space="preserve">ection relates to any fees paid for </w:t>
            </w:r>
            <w:proofErr w:type="gramStart"/>
            <w:r w:rsidRPr="005C2CB2">
              <w:rPr>
                <w:rFonts w:asciiTheme="majorHAnsi" w:hAnsiTheme="majorHAnsi" w:cstheme="majorHAnsi"/>
                <w:sz w:val="20"/>
                <w:szCs w:val="20"/>
              </w:rPr>
              <w:t>one</w:t>
            </w:r>
            <w:r>
              <w:rPr>
                <w:rFonts w:asciiTheme="majorHAnsi" w:hAnsiTheme="majorHAnsi" w:cstheme="majorHAnsi"/>
                <w:sz w:val="20"/>
                <w:szCs w:val="20"/>
              </w:rPr>
              <w:t xml:space="preserve"> </w:t>
            </w:r>
            <w:r w:rsidRPr="005C2CB2">
              <w:rPr>
                <w:rFonts w:asciiTheme="majorHAnsi" w:hAnsiTheme="majorHAnsi" w:cstheme="majorHAnsi"/>
                <w:sz w:val="20"/>
                <w:szCs w:val="20"/>
              </w:rPr>
              <w:t>time</w:t>
            </w:r>
            <w:proofErr w:type="gramEnd"/>
            <w:r w:rsidRPr="005C2CB2">
              <w:rPr>
                <w:rFonts w:asciiTheme="majorHAnsi" w:hAnsiTheme="majorHAnsi" w:cstheme="majorHAnsi"/>
                <w:sz w:val="20"/>
                <w:szCs w:val="20"/>
              </w:rPr>
              <w:t>, minor equipment or material</w:t>
            </w:r>
            <w:r>
              <w:rPr>
                <w:rFonts w:asciiTheme="majorHAnsi" w:hAnsiTheme="majorHAnsi" w:cstheme="majorHAnsi"/>
                <w:sz w:val="20"/>
                <w:szCs w:val="20"/>
              </w:rPr>
              <w:t>/supply</w:t>
            </w:r>
            <w:r w:rsidRPr="005C2CB2">
              <w:rPr>
                <w:rFonts w:asciiTheme="majorHAnsi" w:hAnsiTheme="majorHAnsi" w:cstheme="majorHAnsi"/>
                <w:sz w:val="20"/>
                <w:szCs w:val="20"/>
              </w:rPr>
              <w:t xml:space="preserve"> purchases. </w:t>
            </w:r>
            <w:r>
              <w:rPr>
                <w:rFonts w:asciiTheme="majorHAnsi" w:hAnsiTheme="majorHAnsi" w:cstheme="majorHAnsi"/>
                <w:sz w:val="20"/>
                <w:szCs w:val="20"/>
              </w:rPr>
              <w:t xml:space="preserve">Please see Appendix B for eligible examples. </w:t>
            </w:r>
          </w:p>
        </w:tc>
      </w:tr>
      <w:tr w:rsidR="002504A0" w:rsidRPr="005C2CB2" w14:paraId="3D8CCDCD" w14:textId="77777777" w:rsidTr="0024683F">
        <w:tc>
          <w:tcPr>
            <w:tcW w:w="3320" w:type="dxa"/>
            <w:gridSpan w:val="7"/>
            <w:tcBorders>
              <w:top w:val="single" w:sz="4" w:space="0" w:color="auto"/>
            </w:tcBorders>
            <w:shd w:val="clear" w:color="auto" w:fill="auto"/>
          </w:tcPr>
          <w:p w14:paraId="7B531E68" w14:textId="77777777" w:rsidR="002504A0" w:rsidRPr="005C2CB2" w:rsidRDefault="002504A0" w:rsidP="0024683F">
            <w:pPr>
              <w:jc w:val="center"/>
              <w:rPr>
                <w:rFonts w:asciiTheme="majorHAnsi" w:hAnsiTheme="majorHAnsi" w:cstheme="majorHAnsi"/>
                <w:b/>
                <w:sz w:val="20"/>
                <w:szCs w:val="20"/>
              </w:rPr>
            </w:pPr>
            <w:r w:rsidRPr="005C2CB2">
              <w:rPr>
                <w:rFonts w:asciiTheme="majorHAnsi" w:hAnsiTheme="majorHAnsi" w:cstheme="majorHAnsi"/>
                <w:b/>
                <w:color w:val="000000"/>
                <w:sz w:val="20"/>
                <w:szCs w:val="20"/>
              </w:rPr>
              <w:t xml:space="preserve">Type of </w:t>
            </w:r>
            <w:r>
              <w:rPr>
                <w:rFonts w:asciiTheme="majorHAnsi" w:hAnsiTheme="majorHAnsi" w:cstheme="majorHAnsi"/>
                <w:b/>
                <w:color w:val="000000"/>
                <w:sz w:val="20"/>
                <w:szCs w:val="20"/>
              </w:rPr>
              <w:t xml:space="preserve">Minor </w:t>
            </w:r>
            <w:r w:rsidRPr="005C2CB2">
              <w:rPr>
                <w:rFonts w:asciiTheme="majorHAnsi" w:hAnsiTheme="majorHAnsi" w:cstheme="majorHAnsi"/>
                <w:b/>
                <w:color w:val="000000"/>
                <w:sz w:val="20"/>
                <w:szCs w:val="20"/>
              </w:rPr>
              <w:t>Equipment / Material</w:t>
            </w:r>
          </w:p>
        </w:tc>
        <w:tc>
          <w:tcPr>
            <w:tcW w:w="1270" w:type="dxa"/>
            <w:gridSpan w:val="5"/>
            <w:shd w:val="clear" w:color="auto" w:fill="auto"/>
          </w:tcPr>
          <w:p w14:paraId="3EC28679" w14:textId="77777777" w:rsidR="002504A0" w:rsidRPr="005C2CB2" w:rsidRDefault="002504A0" w:rsidP="0024683F">
            <w:pPr>
              <w:jc w:val="center"/>
              <w:rPr>
                <w:rFonts w:asciiTheme="majorHAnsi" w:hAnsiTheme="majorHAnsi" w:cstheme="majorHAnsi"/>
                <w:b/>
                <w:sz w:val="20"/>
                <w:szCs w:val="20"/>
              </w:rPr>
            </w:pPr>
            <w:r w:rsidRPr="005C2CB2">
              <w:rPr>
                <w:rFonts w:asciiTheme="majorHAnsi" w:hAnsiTheme="majorHAnsi" w:cstheme="majorHAnsi"/>
                <w:b/>
                <w:sz w:val="20"/>
                <w:szCs w:val="20"/>
              </w:rPr>
              <w:t>Total</w:t>
            </w:r>
          </w:p>
        </w:tc>
        <w:tc>
          <w:tcPr>
            <w:tcW w:w="3846" w:type="dxa"/>
            <w:gridSpan w:val="4"/>
            <w:shd w:val="clear" w:color="auto" w:fill="auto"/>
          </w:tcPr>
          <w:p w14:paraId="47ADB230" w14:textId="77777777" w:rsidR="002504A0" w:rsidRPr="005C2CB2" w:rsidRDefault="002504A0" w:rsidP="0024683F">
            <w:pPr>
              <w:jc w:val="center"/>
              <w:rPr>
                <w:rFonts w:asciiTheme="majorHAnsi" w:hAnsiTheme="majorHAnsi" w:cstheme="majorHAnsi"/>
                <w:b/>
                <w:sz w:val="20"/>
                <w:szCs w:val="20"/>
              </w:rPr>
            </w:pPr>
            <w:r w:rsidRPr="005C2CB2">
              <w:rPr>
                <w:rFonts w:asciiTheme="majorHAnsi" w:hAnsiTheme="majorHAnsi" w:cstheme="majorHAnsi"/>
                <w:b/>
                <w:sz w:val="20"/>
                <w:szCs w:val="20"/>
              </w:rPr>
              <w:t>Comments/ Breakdown</w:t>
            </w:r>
          </w:p>
        </w:tc>
        <w:tc>
          <w:tcPr>
            <w:tcW w:w="1464" w:type="dxa"/>
            <w:gridSpan w:val="3"/>
            <w:shd w:val="clear" w:color="auto" w:fill="auto"/>
          </w:tcPr>
          <w:p w14:paraId="6D99BA4B" w14:textId="77777777" w:rsidR="002504A0" w:rsidRPr="005C2CB2" w:rsidRDefault="002504A0" w:rsidP="0024683F">
            <w:pPr>
              <w:jc w:val="center"/>
              <w:rPr>
                <w:rFonts w:asciiTheme="majorHAnsi" w:hAnsiTheme="majorHAnsi" w:cstheme="majorHAnsi"/>
                <w:b/>
                <w:sz w:val="20"/>
                <w:szCs w:val="20"/>
              </w:rPr>
            </w:pPr>
            <w:r>
              <w:rPr>
                <w:rFonts w:asciiTheme="majorHAnsi" w:hAnsiTheme="majorHAnsi" w:cstheme="majorHAnsi"/>
                <w:b/>
                <w:sz w:val="20"/>
                <w:szCs w:val="20"/>
              </w:rPr>
              <w:t>Anticipated Date</w:t>
            </w:r>
          </w:p>
        </w:tc>
      </w:tr>
      <w:tr w:rsidR="002504A0" w:rsidRPr="005C2CB2" w14:paraId="367D79FC" w14:textId="77777777" w:rsidTr="0024683F">
        <w:tc>
          <w:tcPr>
            <w:tcW w:w="3320" w:type="dxa"/>
            <w:gridSpan w:val="7"/>
            <w:tcBorders>
              <w:top w:val="single" w:sz="4" w:space="0" w:color="auto"/>
            </w:tcBorders>
            <w:shd w:val="clear" w:color="auto" w:fill="auto"/>
          </w:tcPr>
          <w:p w14:paraId="5DC0035E" w14:textId="77777777" w:rsidR="002504A0" w:rsidRPr="005C2CB2" w:rsidRDefault="002504A0" w:rsidP="0024683F">
            <w:pPr>
              <w:jc w:val="center"/>
              <w:rPr>
                <w:rFonts w:asciiTheme="majorHAnsi" w:hAnsiTheme="majorHAnsi" w:cstheme="majorHAnsi"/>
                <w:color w:val="000000"/>
                <w:sz w:val="20"/>
                <w:szCs w:val="20"/>
              </w:rPr>
            </w:pPr>
            <w:r w:rsidRPr="005C2CB2">
              <w:rPr>
                <w:rFonts w:asciiTheme="majorHAnsi" w:hAnsiTheme="majorHAnsi" w:cstheme="majorHAnsi"/>
                <w:color w:val="000000"/>
                <w:sz w:val="20"/>
                <w:szCs w:val="20"/>
              </w:rPr>
              <w:fldChar w:fldCharType="begin">
                <w:ffData>
                  <w:name w:val="Text5"/>
                  <w:enabled/>
                  <w:calcOnExit w:val="0"/>
                  <w:textInput/>
                </w:ffData>
              </w:fldChar>
            </w:r>
            <w:r w:rsidRPr="005C2CB2">
              <w:rPr>
                <w:rFonts w:asciiTheme="majorHAnsi" w:hAnsiTheme="majorHAnsi" w:cstheme="majorHAnsi"/>
                <w:color w:val="000000"/>
                <w:sz w:val="20"/>
                <w:szCs w:val="20"/>
              </w:rPr>
              <w:instrText xml:space="preserve"> FORMTEXT </w:instrText>
            </w:r>
            <w:r w:rsidRPr="005C2CB2">
              <w:rPr>
                <w:rFonts w:asciiTheme="majorHAnsi" w:hAnsiTheme="majorHAnsi" w:cstheme="majorHAnsi"/>
                <w:color w:val="000000"/>
                <w:sz w:val="20"/>
                <w:szCs w:val="20"/>
              </w:rPr>
            </w:r>
            <w:r w:rsidRPr="005C2CB2">
              <w:rPr>
                <w:rFonts w:asciiTheme="majorHAnsi" w:hAnsiTheme="majorHAnsi" w:cstheme="majorHAnsi"/>
                <w:color w:val="000000"/>
                <w:sz w:val="20"/>
                <w:szCs w:val="20"/>
              </w:rPr>
              <w:fldChar w:fldCharType="separate"/>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color w:val="000000"/>
                <w:sz w:val="20"/>
                <w:szCs w:val="20"/>
              </w:rPr>
              <w:fldChar w:fldCharType="end"/>
            </w:r>
          </w:p>
          <w:p w14:paraId="2A4E1B72" w14:textId="77777777" w:rsidR="002504A0" w:rsidRPr="005C2CB2" w:rsidRDefault="002504A0" w:rsidP="0024683F">
            <w:pPr>
              <w:jc w:val="center"/>
              <w:rPr>
                <w:rFonts w:asciiTheme="majorHAnsi" w:hAnsiTheme="majorHAnsi" w:cstheme="majorHAnsi"/>
                <w:color w:val="000000"/>
                <w:sz w:val="20"/>
                <w:szCs w:val="20"/>
              </w:rPr>
            </w:pPr>
          </w:p>
        </w:tc>
        <w:tc>
          <w:tcPr>
            <w:tcW w:w="1270" w:type="dxa"/>
            <w:gridSpan w:val="5"/>
            <w:shd w:val="clear" w:color="auto" w:fill="auto"/>
          </w:tcPr>
          <w:p w14:paraId="117FA647"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3846" w:type="dxa"/>
            <w:gridSpan w:val="4"/>
            <w:shd w:val="clear" w:color="auto" w:fill="auto"/>
          </w:tcPr>
          <w:p w14:paraId="691ABEAB" w14:textId="77777777" w:rsidR="002504A0" w:rsidRPr="005C2CB2" w:rsidRDefault="002504A0" w:rsidP="0024683F">
            <w:pPr>
              <w:rPr>
                <w:rFonts w:asciiTheme="majorHAnsi" w:hAnsiTheme="majorHAnsi" w:cstheme="majorHAnsi"/>
                <w:sz w:val="20"/>
                <w:szCs w:val="20"/>
              </w:rPr>
            </w:pPr>
          </w:p>
        </w:tc>
        <w:tc>
          <w:tcPr>
            <w:tcW w:w="1464" w:type="dxa"/>
            <w:gridSpan w:val="3"/>
            <w:shd w:val="clear" w:color="auto" w:fill="auto"/>
          </w:tcPr>
          <w:p w14:paraId="42118DE6" w14:textId="77777777" w:rsidR="002504A0" w:rsidRPr="005C2CB2" w:rsidRDefault="002504A0" w:rsidP="0024683F">
            <w:pPr>
              <w:rPr>
                <w:rFonts w:asciiTheme="majorHAnsi" w:hAnsiTheme="majorHAnsi" w:cstheme="majorHAnsi"/>
                <w:sz w:val="20"/>
                <w:szCs w:val="20"/>
              </w:rPr>
            </w:pPr>
          </w:p>
        </w:tc>
      </w:tr>
      <w:tr w:rsidR="002504A0" w:rsidRPr="005C2CB2" w14:paraId="16403A5C" w14:textId="77777777" w:rsidTr="0024683F">
        <w:tc>
          <w:tcPr>
            <w:tcW w:w="3320" w:type="dxa"/>
            <w:gridSpan w:val="7"/>
            <w:shd w:val="clear" w:color="auto" w:fill="auto"/>
          </w:tcPr>
          <w:p w14:paraId="06BD92B0" w14:textId="77777777" w:rsidR="002504A0" w:rsidRPr="005C2CB2" w:rsidRDefault="002504A0" w:rsidP="0024683F">
            <w:pPr>
              <w:jc w:val="center"/>
              <w:rPr>
                <w:rFonts w:asciiTheme="majorHAnsi" w:hAnsiTheme="majorHAnsi" w:cstheme="majorHAnsi"/>
                <w:color w:val="000000"/>
                <w:sz w:val="20"/>
                <w:szCs w:val="20"/>
              </w:rPr>
            </w:pPr>
            <w:r w:rsidRPr="005C2CB2">
              <w:rPr>
                <w:rFonts w:asciiTheme="majorHAnsi" w:hAnsiTheme="majorHAnsi" w:cstheme="majorHAnsi"/>
                <w:color w:val="000000"/>
                <w:sz w:val="20"/>
                <w:szCs w:val="20"/>
              </w:rPr>
              <w:fldChar w:fldCharType="begin">
                <w:ffData>
                  <w:name w:val="Text5"/>
                  <w:enabled/>
                  <w:calcOnExit w:val="0"/>
                  <w:textInput/>
                </w:ffData>
              </w:fldChar>
            </w:r>
            <w:r w:rsidRPr="005C2CB2">
              <w:rPr>
                <w:rFonts w:asciiTheme="majorHAnsi" w:hAnsiTheme="majorHAnsi" w:cstheme="majorHAnsi"/>
                <w:color w:val="000000"/>
                <w:sz w:val="20"/>
                <w:szCs w:val="20"/>
              </w:rPr>
              <w:instrText xml:space="preserve"> FORMTEXT </w:instrText>
            </w:r>
            <w:r w:rsidRPr="005C2CB2">
              <w:rPr>
                <w:rFonts w:asciiTheme="majorHAnsi" w:hAnsiTheme="majorHAnsi" w:cstheme="majorHAnsi"/>
                <w:color w:val="000000"/>
                <w:sz w:val="20"/>
                <w:szCs w:val="20"/>
              </w:rPr>
            </w:r>
            <w:r w:rsidRPr="005C2CB2">
              <w:rPr>
                <w:rFonts w:asciiTheme="majorHAnsi" w:hAnsiTheme="majorHAnsi" w:cstheme="majorHAnsi"/>
                <w:color w:val="000000"/>
                <w:sz w:val="20"/>
                <w:szCs w:val="20"/>
              </w:rPr>
              <w:fldChar w:fldCharType="separate"/>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color w:val="000000"/>
                <w:sz w:val="20"/>
                <w:szCs w:val="20"/>
              </w:rPr>
              <w:fldChar w:fldCharType="end"/>
            </w:r>
          </w:p>
        </w:tc>
        <w:tc>
          <w:tcPr>
            <w:tcW w:w="1270" w:type="dxa"/>
            <w:gridSpan w:val="5"/>
            <w:shd w:val="clear" w:color="auto" w:fill="auto"/>
          </w:tcPr>
          <w:p w14:paraId="31B1311F"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3846" w:type="dxa"/>
            <w:gridSpan w:val="4"/>
            <w:shd w:val="clear" w:color="auto" w:fill="auto"/>
          </w:tcPr>
          <w:p w14:paraId="75B63B2A" w14:textId="77777777" w:rsidR="002504A0" w:rsidRDefault="002504A0" w:rsidP="0024683F">
            <w:pPr>
              <w:rPr>
                <w:rFonts w:asciiTheme="majorHAnsi" w:hAnsiTheme="majorHAnsi" w:cstheme="majorHAnsi"/>
                <w:sz w:val="20"/>
                <w:szCs w:val="20"/>
              </w:rPr>
            </w:pPr>
          </w:p>
          <w:p w14:paraId="6B08B058" w14:textId="77777777" w:rsidR="002504A0" w:rsidRDefault="002504A0" w:rsidP="0024683F">
            <w:pPr>
              <w:rPr>
                <w:rFonts w:asciiTheme="majorHAnsi" w:hAnsiTheme="majorHAnsi" w:cstheme="majorHAnsi"/>
                <w:sz w:val="20"/>
                <w:szCs w:val="20"/>
              </w:rPr>
            </w:pPr>
          </w:p>
        </w:tc>
        <w:tc>
          <w:tcPr>
            <w:tcW w:w="1464" w:type="dxa"/>
            <w:gridSpan w:val="3"/>
            <w:shd w:val="clear" w:color="auto" w:fill="auto"/>
          </w:tcPr>
          <w:p w14:paraId="476203FF" w14:textId="77777777" w:rsidR="002504A0" w:rsidRPr="005C2CB2" w:rsidRDefault="002504A0" w:rsidP="0024683F">
            <w:pPr>
              <w:rPr>
                <w:rFonts w:asciiTheme="majorHAnsi" w:hAnsiTheme="majorHAnsi" w:cstheme="majorHAnsi"/>
                <w:sz w:val="20"/>
                <w:szCs w:val="20"/>
              </w:rPr>
            </w:pPr>
          </w:p>
        </w:tc>
      </w:tr>
      <w:tr w:rsidR="002504A0" w:rsidRPr="005C2CB2" w14:paraId="5AF92A15" w14:textId="77777777" w:rsidTr="0024683F">
        <w:tc>
          <w:tcPr>
            <w:tcW w:w="3320" w:type="dxa"/>
            <w:gridSpan w:val="7"/>
            <w:shd w:val="clear" w:color="auto" w:fill="auto"/>
          </w:tcPr>
          <w:p w14:paraId="390BA467" w14:textId="77777777" w:rsidR="002504A0" w:rsidRPr="005C2CB2" w:rsidRDefault="002504A0" w:rsidP="0024683F">
            <w:pPr>
              <w:jc w:val="center"/>
              <w:rPr>
                <w:rFonts w:asciiTheme="majorHAnsi" w:hAnsiTheme="majorHAnsi" w:cstheme="majorHAnsi"/>
                <w:color w:val="000000"/>
                <w:sz w:val="20"/>
                <w:szCs w:val="20"/>
              </w:rPr>
            </w:pPr>
            <w:r w:rsidRPr="005C2CB2">
              <w:rPr>
                <w:rFonts w:asciiTheme="majorHAnsi" w:hAnsiTheme="majorHAnsi" w:cstheme="majorHAnsi"/>
                <w:color w:val="000000"/>
                <w:sz w:val="20"/>
                <w:szCs w:val="20"/>
              </w:rPr>
              <w:fldChar w:fldCharType="begin">
                <w:ffData>
                  <w:name w:val="Text5"/>
                  <w:enabled/>
                  <w:calcOnExit w:val="0"/>
                  <w:textInput/>
                </w:ffData>
              </w:fldChar>
            </w:r>
            <w:r w:rsidRPr="005C2CB2">
              <w:rPr>
                <w:rFonts w:asciiTheme="majorHAnsi" w:hAnsiTheme="majorHAnsi" w:cstheme="majorHAnsi"/>
                <w:color w:val="000000"/>
                <w:sz w:val="20"/>
                <w:szCs w:val="20"/>
              </w:rPr>
              <w:instrText xml:space="preserve"> FORMTEXT </w:instrText>
            </w:r>
            <w:r w:rsidRPr="005C2CB2">
              <w:rPr>
                <w:rFonts w:asciiTheme="majorHAnsi" w:hAnsiTheme="majorHAnsi" w:cstheme="majorHAnsi"/>
                <w:color w:val="000000"/>
                <w:sz w:val="20"/>
                <w:szCs w:val="20"/>
              </w:rPr>
            </w:r>
            <w:r w:rsidRPr="005C2CB2">
              <w:rPr>
                <w:rFonts w:asciiTheme="majorHAnsi" w:hAnsiTheme="majorHAnsi" w:cstheme="majorHAnsi"/>
                <w:color w:val="000000"/>
                <w:sz w:val="20"/>
                <w:szCs w:val="20"/>
              </w:rPr>
              <w:fldChar w:fldCharType="separate"/>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color w:val="000000"/>
                <w:sz w:val="20"/>
                <w:szCs w:val="20"/>
              </w:rPr>
              <w:fldChar w:fldCharType="end"/>
            </w:r>
          </w:p>
        </w:tc>
        <w:tc>
          <w:tcPr>
            <w:tcW w:w="1270" w:type="dxa"/>
            <w:gridSpan w:val="5"/>
            <w:shd w:val="clear" w:color="auto" w:fill="auto"/>
          </w:tcPr>
          <w:p w14:paraId="0EAEDA1D"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3846" w:type="dxa"/>
            <w:gridSpan w:val="4"/>
            <w:shd w:val="clear" w:color="auto" w:fill="auto"/>
          </w:tcPr>
          <w:p w14:paraId="64F24414" w14:textId="77777777" w:rsidR="002504A0" w:rsidRDefault="002504A0" w:rsidP="0024683F">
            <w:pPr>
              <w:rPr>
                <w:rFonts w:asciiTheme="majorHAnsi" w:hAnsiTheme="majorHAnsi" w:cstheme="majorHAnsi"/>
                <w:sz w:val="20"/>
                <w:szCs w:val="20"/>
              </w:rPr>
            </w:pPr>
          </w:p>
          <w:p w14:paraId="3D2AA049" w14:textId="77777777" w:rsidR="002504A0" w:rsidRDefault="002504A0" w:rsidP="0024683F">
            <w:pPr>
              <w:rPr>
                <w:rFonts w:asciiTheme="majorHAnsi" w:hAnsiTheme="majorHAnsi" w:cstheme="majorHAnsi"/>
                <w:sz w:val="20"/>
                <w:szCs w:val="20"/>
              </w:rPr>
            </w:pPr>
          </w:p>
        </w:tc>
        <w:tc>
          <w:tcPr>
            <w:tcW w:w="1464" w:type="dxa"/>
            <w:gridSpan w:val="3"/>
            <w:shd w:val="clear" w:color="auto" w:fill="auto"/>
          </w:tcPr>
          <w:p w14:paraId="2753F560" w14:textId="77777777" w:rsidR="002504A0" w:rsidRPr="005C2CB2" w:rsidRDefault="002504A0" w:rsidP="0024683F">
            <w:pPr>
              <w:rPr>
                <w:rFonts w:asciiTheme="majorHAnsi" w:hAnsiTheme="majorHAnsi" w:cstheme="majorHAnsi"/>
                <w:sz w:val="20"/>
                <w:szCs w:val="20"/>
              </w:rPr>
            </w:pPr>
          </w:p>
        </w:tc>
      </w:tr>
      <w:tr w:rsidR="002504A0" w:rsidRPr="005C2CB2" w14:paraId="7D2516A5" w14:textId="77777777" w:rsidTr="0024683F">
        <w:tc>
          <w:tcPr>
            <w:tcW w:w="3320" w:type="dxa"/>
            <w:gridSpan w:val="7"/>
            <w:shd w:val="clear" w:color="auto" w:fill="auto"/>
          </w:tcPr>
          <w:p w14:paraId="23D0490A" w14:textId="77777777" w:rsidR="002504A0" w:rsidRPr="005C2CB2" w:rsidRDefault="002504A0" w:rsidP="0024683F">
            <w:pPr>
              <w:jc w:val="center"/>
              <w:rPr>
                <w:rFonts w:asciiTheme="majorHAnsi" w:hAnsiTheme="majorHAnsi" w:cstheme="majorHAnsi"/>
                <w:color w:val="000000"/>
                <w:sz w:val="20"/>
                <w:szCs w:val="20"/>
              </w:rPr>
            </w:pPr>
            <w:r w:rsidRPr="005C2CB2">
              <w:rPr>
                <w:rFonts w:asciiTheme="majorHAnsi" w:hAnsiTheme="majorHAnsi" w:cstheme="majorHAnsi"/>
                <w:color w:val="000000"/>
                <w:sz w:val="20"/>
                <w:szCs w:val="20"/>
              </w:rPr>
              <w:fldChar w:fldCharType="begin">
                <w:ffData>
                  <w:name w:val="Text5"/>
                  <w:enabled/>
                  <w:calcOnExit w:val="0"/>
                  <w:textInput/>
                </w:ffData>
              </w:fldChar>
            </w:r>
            <w:r w:rsidRPr="005C2CB2">
              <w:rPr>
                <w:rFonts w:asciiTheme="majorHAnsi" w:hAnsiTheme="majorHAnsi" w:cstheme="majorHAnsi"/>
                <w:color w:val="000000"/>
                <w:sz w:val="20"/>
                <w:szCs w:val="20"/>
              </w:rPr>
              <w:instrText xml:space="preserve"> FORMTEXT </w:instrText>
            </w:r>
            <w:r w:rsidRPr="005C2CB2">
              <w:rPr>
                <w:rFonts w:asciiTheme="majorHAnsi" w:hAnsiTheme="majorHAnsi" w:cstheme="majorHAnsi"/>
                <w:color w:val="000000"/>
                <w:sz w:val="20"/>
                <w:szCs w:val="20"/>
              </w:rPr>
            </w:r>
            <w:r w:rsidRPr="005C2CB2">
              <w:rPr>
                <w:rFonts w:asciiTheme="majorHAnsi" w:hAnsiTheme="majorHAnsi" w:cstheme="majorHAnsi"/>
                <w:color w:val="000000"/>
                <w:sz w:val="20"/>
                <w:szCs w:val="20"/>
              </w:rPr>
              <w:fldChar w:fldCharType="separate"/>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color w:val="000000"/>
                <w:sz w:val="20"/>
                <w:szCs w:val="20"/>
              </w:rPr>
              <w:fldChar w:fldCharType="end"/>
            </w:r>
          </w:p>
        </w:tc>
        <w:tc>
          <w:tcPr>
            <w:tcW w:w="1270" w:type="dxa"/>
            <w:gridSpan w:val="5"/>
            <w:shd w:val="clear" w:color="auto" w:fill="auto"/>
          </w:tcPr>
          <w:p w14:paraId="088EBD35"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3846" w:type="dxa"/>
            <w:gridSpan w:val="4"/>
            <w:shd w:val="clear" w:color="auto" w:fill="auto"/>
          </w:tcPr>
          <w:p w14:paraId="66FD530C" w14:textId="77777777" w:rsidR="002504A0" w:rsidRDefault="002504A0" w:rsidP="0024683F">
            <w:pPr>
              <w:rPr>
                <w:rFonts w:asciiTheme="majorHAnsi" w:hAnsiTheme="majorHAnsi" w:cstheme="majorHAnsi"/>
                <w:sz w:val="20"/>
                <w:szCs w:val="20"/>
              </w:rPr>
            </w:pPr>
          </w:p>
          <w:p w14:paraId="1F67E76D" w14:textId="77777777" w:rsidR="002504A0" w:rsidRDefault="002504A0" w:rsidP="0024683F">
            <w:pPr>
              <w:rPr>
                <w:rFonts w:asciiTheme="majorHAnsi" w:hAnsiTheme="majorHAnsi" w:cstheme="majorHAnsi"/>
                <w:sz w:val="20"/>
                <w:szCs w:val="20"/>
              </w:rPr>
            </w:pPr>
          </w:p>
        </w:tc>
        <w:tc>
          <w:tcPr>
            <w:tcW w:w="1464" w:type="dxa"/>
            <w:gridSpan w:val="3"/>
            <w:shd w:val="clear" w:color="auto" w:fill="auto"/>
          </w:tcPr>
          <w:p w14:paraId="702601EF" w14:textId="77777777" w:rsidR="002504A0" w:rsidRPr="005C2CB2" w:rsidRDefault="002504A0" w:rsidP="0024683F">
            <w:pPr>
              <w:rPr>
                <w:rFonts w:asciiTheme="majorHAnsi" w:hAnsiTheme="majorHAnsi" w:cstheme="majorHAnsi"/>
                <w:sz w:val="20"/>
                <w:szCs w:val="20"/>
              </w:rPr>
            </w:pPr>
          </w:p>
        </w:tc>
      </w:tr>
      <w:tr w:rsidR="002504A0" w:rsidRPr="005C2CB2" w14:paraId="653A2C83" w14:textId="77777777" w:rsidTr="0024683F">
        <w:tc>
          <w:tcPr>
            <w:tcW w:w="3320" w:type="dxa"/>
            <w:gridSpan w:val="7"/>
            <w:shd w:val="clear" w:color="auto" w:fill="auto"/>
          </w:tcPr>
          <w:p w14:paraId="12E2BCA4" w14:textId="77777777" w:rsidR="002504A0" w:rsidRPr="005C2CB2" w:rsidRDefault="002504A0" w:rsidP="0024683F">
            <w:pPr>
              <w:jc w:val="center"/>
              <w:rPr>
                <w:rFonts w:asciiTheme="majorHAnsi" w:hAnsiTheme="majorHAnsi" w:cstheme="majorHAnsi"/>
                <w:color w:val="000000"/>
                <w:sz w:val="20"/>
                <w:szCs w:val="20"/>
              </w:rPr>
            </w:pPr>
            <w:r w:rsidRPr="005C2CB2">
              <w:rPr>
                <w:rFonts w:asciiTheme="majorHAnsi" w:hAnsiTheme="majorHAnsi" w:cstheme="majorHAnsi"/>
                <w:color w:val="000000"/>
                <w:sz w:val="20"/>
                <w:szCs w:val="20"/>
              </w:rPr>
              <w:fldChar w:fldCharType="begin">
                <w:ffData>
                  <w:name w:val="Text5"/>
                  <w:enabled/>
                  <w:calcOnExit w:val="0"/>
                  <w:textInput/>
                </w:ffData>
              </w:fldChar>
            </w:r>
            <w:r w:rsidRPr="005C2CB2">
              <w:rPr>
                <w:rFonts w:asciiTheme="majorHAnsi" w:hAnsiTheme="majorHAnsi" w:cstheme="majorHAnsi"/>
                <w:color w:val="000000"/>
                <w:sz w:val="20"/>
                <w:szCs w:val="20"/>
              </w:rPr>
              <w:instrText xml:space="preserve"> FORMTEXT </w:instrText>
            </w:r>
            <w:r w:rsidRPr="005C2CB2">
              <w:rPr>
                <w:rFonts w:asciiTheme="majorHAnsi" w:hAnsiTheme="majorHAnsi" w:cstheme="majorHAnsi"/>
                <w:color w:val="000000"/>
                <w:sz w:val="20"/>
                <w:szCs w:val="20"/>
              </w:rPr>
            </w:r>
            <w:r w:rsidRPr="005C2CB2">
              <w:rPr>
                <w:rFonts w:asciiTheme="majorHAnsi" w:hAnsiTheme="majorHAnsi" w:cstheme="majorHAnsi"/>
                <w:color w:val="000000"/>
                <w:sz w:val="20"/>
                <w:szCs w:val="20"/>
              </w:rPr>
              <w:fldChar w:fldCharType="separate"/>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color w:val="000000"/>
                <w:sz w:val="20"/>
                <w:szCs w:val="20"/>
              </w:rPr>
              <w:fldChar w:fldCharType="end"/>
            </w:r>
          </w:p>
        </w:tc>
        <w:tc>
          <w:tcPr>
            <w:tcW w:w="1270" w:type="dxa"/>
            <w:gridSpan w:val="5"/>
            <w:shd w:val="clear" w:color="auto" w:fill="auto"/>
          </w:tcPr>
          <w:p w14:paraId="1F6BAD6E"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3846" w:type="dxa"/>
            <w:gridSpan w:val="4"/>
            <w:tcBorders>
              <w:bottom w:val="single" w:sz="4" w:space="0" w:color="auto"/>
            </w:tcBorders>
            <w:shd w:val="clear" w:color="auto" w:fill="auto"/>
          </w:tcPr>
          <w:p w14:paraId="00E9243D" w14:textId="77777777" w:rsidR="002504A0" w:rsidRDefault="002504A0" w:rsidP="0024683F">
            <w:pPr>
              <w:rPr>
                <w:rFonts w:asciiTheme="majorHAnsi" w:hAnsiTheme="majorHAnsi" w:cstheme="majorHAnsi"/>
                <w:sz w:val="20"/>
                <w:szCs w:val="20"/>
              </w:rPr>
            </w:pPr>
          </w:p>
          <w:p w14:paraId="0B1FF262" w14:textId="77777777" w:rsidR="002504A0" w:rsidRDefault="002504A0" w:rsidP="0024683F">
            <w:pPr>
              <w:rPr>
                <w:rFonts w:asciiTheme="majorHAnsi" w:hAnsiTheme="majorHAnsi" w:cstheme="majorHAnsi"/>
                <w:sz w:val="20"/>
                <w:szCs w:val="20"/>
              </w:rPr>
            </w:pPr>
          </w:p>
        </w:tc>
        <w:tc>
          <w:tcPr>
            <w:tcW w:w="1464" w:type="dxa"/>
            <w:gridSpan w:val="3"/>
            <w:tcBorders>
              <w:bottom w:val="single" w:sz="4" w:space="0" w:color="auto"/>
            </w:tcBorders>
            <w:shd w:val="clear" w:color="auto" w:fill="auto"/>
          </w:tcPr>
          <w:p w14:paraId="63A2523F" w14:textId="77777777" w:rsidR="002504A0" w:rsidRPr="005C2CB2" w:rsidRDefault="002504A0" w:rsidP="0024683F">
            <w:pPr>
              <w:rPr>
                <w:rFonts w:asciiTheme="majorHAnsi" w:hAnsiTheme="majorHAnsi" w:cstheme="majorHAnsi"/>
                <w:sz w:val="20"/>
                <w:szCs w:val="20"/>
              </w:rPr>
            </w:pPr>
          </w:p>
        </w:tc>
      </w:tr>
      <w:tr w:rsidR="002504A0" w:rsidRPr="005C2CB2" w14:paraId="0667A0E8" w14:textId="77777777" w:rsidTr="0024683F">
        <w:tc>
          <w:tcPr>
            <w:tcW w:w="3320" w:type="dxa"/>
            <w:gridSpan w:val="7"/>
            <w:shd w:val="clear" w:color="auto" w:fill="auto"/>
          </w:tcPr>
          <w:p w14:paraId="03CA9C39" w14:textId="77777777" w:rsidR="002504A0" w:rsidRPr="005C2CB2" w:rsidRDefault="002504A0" w:rsidP="0024683F">
            <w:pPr>
              <w:jc w:val="center"/>
              <w:rPr>
                <w:rFonts w:asciiTheme="majorHAnsi" w:hAnsiTheme="majorHAnsi" w:cstheme="majorHAnsi"/>
                <w:color w:val="000000"/>
                <w:sz w:val="20"/>
                <w:szCs w:val="20"/>
              </w:rPr>
            </w:pPr>
            <w:r w:rsidRPr="005C2CB2">
              <w:rPr>
                <w:rFonts w:asciiTheme="majorHAnsi" w:hAnsiTheme="majorHAnsi" w:cstheme="majorHAnsi"/>
                <w:color w:val="000000"/>
                <w:sz w:val="20"/>
                <w:szCs w:val="20"/>
              </w:rPr>
              <w:fldChar w:fldCharType="begin">
                <w:ffData>
                  <w:name w:val="Text5"/>
                  <w:enabled/>
                  <w:calcOnExit w:val="0"/>
                  <w:textInput/>
                </w:ffData>
              </w:fldChar>
            </w:r>
            <w:r w:rsidRPr="005C2CB2">
              <w:rPr>
                <w:rFonts w:asciiTheme="majorHAnsi" w:hAnsiTheme="majorHAnsi" w:cstheme="majorHAnsi"/>
                <w:color w:val="000000"/>
                <w:sz w:val="20"/>
                <w:szCs w:val="20"/>
              </w:rPr>
              <w:instrText xml:space="preserve"> FORMTEXT </w:instrText>
            </w:r>
            <w:r w:rsidRPr="005C2CB2">
              <w:rPr>
                <w:rFonts w:asciiTheme="majorHAnsi" w:hAnsiTheme="majorHAnsi" w:cstheme="majorHAnsi"/>
                <w:color w:val="000000"/>
                <w:sz w:val="20"/>
                <w:szCs w:val="20"/>
              </w:rPr>
            </w:r>
            <w:r w:rsidRPr="005C2CB2">
              <w:rPr>
                <w:rFonts w:asciiTheme="majorHAnsi" w:hAnsiTheme="majorHAnsi" w:cstheme="majorHAnsi"/>
                <w:color w:val="000000"/>
                <w:sz w:val="20"/>
                <w:szCs w:val="20"/>
              </w:rPr>
              <w:fldChar w:fldCharType="separate"/>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color w:val="000000"/>
                <w:sz w:val="20"/>
                <w:szCs w:val="20"/>
              </w:rPr>
              <w:fldChar w:fldCharType="end"/>
            </w:r>
          </w:p>
        </w:tc>
        <w:tc>
          <w:tcPr>
            <w:tcW w:w="1270" w:type="dxa"/>
            <w:gridSpan w:val="5"/>
            <w:tcBorders>
              <w:bottom w:val="single" w:sz="4" w:space="0" w:color="auto"/>
            </w:tcBorders>
            <w:shd w:val="clear" w:color="auto" w:fill="auto"/>
          </w:tcPr>
          <w:p w14:paraId="0ED7E923"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3846" w:type="dxa"/>
            <w:gridSpan w:val="4"/>
            <w:tcBorders>
              <w:bottom w:val="single" w:sz="4" w:space="0" w:color="auto"/>
            </w:tcBorders>
            <w:shd w:val="clear" w:color="auto" w:fill="auto"/>
          </w:tcPr>
          <w:p w14:paraId="0C17A08F" w14:textId="77777777" w:rsidR="002504A0" w:rsidRDefault="002504A0" w:rsidP="0024683F">
            <w:pPr>
              <w:rPr>
                <w:rFonts w:asciiTheme="majorHAnsi" w:hAnsiTheme="majorHAnsi" w:cstheme="majorHAnsi"/>
                <w:sz w:val="20"/>
                <w:szCs w:val="20"/>
              </w:rPr>
            </w:pPr>
          </w:p>
          <w:p w14:paraId="01775450" w14:textId="77777777" w:rsidR="002504A0" w:rsidRDefault="002504A0" w:rsidP="0024683F">
            <w:pPr>
              <w:rPr>
                <w:rFonts w:asciiTheme="majorHAnsi" w:hAnsiTheme="majorHAnsi" w:cstheme="majorHAnsi"/>
                <w:sz w:val="20"/>
                <w:szCs w:val="20"/>
              </w:rPr>
            </w:pPr>
          </w:p>
        </w:tc>
        <w:tc>
          <w:tcPr>
            <w:tcW w:w="1464" w:type="dxa"/>
            <w:gridSpan w:val="3"/>
            <w:tcBorders>
              <w:bottom w:val="single" w:sz="4" w:space="0" w:color="auto"/>
            </w:tcBorders>
            <w:shd w:val="clear" w:color="auto" w:fill="auto"/>
          </w:tcPr>
          <w:p w14:paraId="59EA23AE" w14:textId="77777777" w:rsidR="002504A0" w:rsidRPr="005C2CB2" w:rsidRDefault="002504A0" w:rsidP="0024683F">
            <w:pPr>
              <w:rPr>
                <w:rFonts w:asciiTheme="majorHAnsi" w:hAnsiTheme="majorHAnsi" w:cstheme="majorHAnsi"/>
                <w:sz w:val="20"/>
                <w:szCs w:val="20"/>
              </w:rPr>
            </w:pPr>
          </w:p>
        </w:tc>
      </w:tr>
      <w:tr w:rsidR="002504A0" w:rsidRPr="005C2CB2" w14:paraId="4AFAFE4C" w14:textId="77777777" w:rsidTr="0024683F">
        <w:tc>
          <w:tcPr>
            <w:tcW w:w="2292" w:type="dxa"/>
            <w:gridSpan w:val="3"/>
            <w:tcBorders>
              <w:left w:val="nil"/>
              <w:bottom w:val="nil"/>
            </w:tcBorders>
            <w:shd w:val="clear" w:color="auto" w:fill="auto"/>
          </w:tcPr>
          <w:p w14:paraId="5094A94A" w14:textId="77777777" w:rsidR="002504A0" w:rsidRPr="005C2CB2" w:rsidRDefault="002504A0" w:rsidP="0024683F">
            <w:pPr>
              <w:rPr>
                <w:rFonts w:asciiTheme="majorHAnsi" w:hAnsiTheme="majorHAnsi" w:cstheme="majorHAnsi"/>
                <w:sz w:val="20"/>
                <w:szCs w:val="20"/>
              </w:rPr>
            </w:pPr>
          </w:p>
        </w:tc>
        <w:tc>
          <w:tcPr>
            <w:tcW w:w="1028" w:type="dxa"/>
            <w:gridSpan w:val="4"/>
            <w:tcBorders>
              <w:left w:val="nil"/>
              <w:bottom w:val="nil"/>
            </w:tcBorders>
            <w:shd w:val="clear" w:color="auto" w:fill="auto"/>
          </w:tcPr>
          <w:p w14:paraId="722F60E2" w14:textId="77777777" w:rsidR="002504A0" w:rsidRPr="005C2CB2" w:rsidRDefault="002504A0" w:rsidP="0024683F">
            <w:pPr>
              <w:rPr>
                <w:rFonts w:asciiTheme="majorHAnsi" w:hAnsiTheme="majorHAnsi" w:cstheme="majorHAnsi"/>
                <w:sz w:val="20"/>
                <w:szCs w:val="20"/>
              </w:rPr>
            </w:pPr>
            <w:r>
              <w:rPr>
                <w:rFonts w:asciiTheme="majorHAnsi" w:hAnsiTheme="majorHAnsi" w:cstheme="majorHAnsi"/>
                <w:sz w:val="20"/>
                <w:szCs w:val="20"/>
              </w:rPr>
              <w:t xml:space="preserve">Purchases </w:t>
            </w:r>
            <w:r w:rsidRPr="005C2CB2">
              <w:rPr>
                <w:rFonts w:asciiTheme="majorHAnsi" w:hAnsiTheme="majorHAnsi" w:cstheme="majorHAnsi"/>
                <w:sz w:val="20"/>
                <w:szCs w:val="20"/>
              </w:rPr>
              <w:t>Subtotal:</w:t>
            </w:r>
          </w:p>
        </w:tc>
        <w:tc>
          <w:tcPr>
            <w:tcW w:w="1270" w:type="dxa"/>
            <w:gridSpan w:val="5"/>
            <w:tcBorders>
              <w:right w:val="single" w:sz="4" w:space="0" w:color="auto"/>
            </w:tcBorders>
            <w:shd w:val="clear" w:color="auto" w:fill="auto"/>
          </w:tcPr>
          <w:p w14:paraId="1EA4B89D"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4"/>
                  <w:enabled w:val="0"/>
                  <w:calcOnExit w:val="0"/>
                  <w:textInput>
                    <w:type w:val="calculated"/>
                    <w:default w:val="=sum(Above)"/>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fldChar w:fldCharType="begin"/>
            </w:r>
            <w:r w:rsidRPr="005C2CB2">
              <w:rPr>
                <w:rFonts w:asciiTheme="majorHAnsi" w:hAnsiTheme="majorHAnsi" w:cstheme="majorHAnsi"/>
                <w:sz w:val="20"/>
                <w:szCs w:val="20"/>
              </w:rPr>
              <w:instrText xml:space="preserve"> =sum(Above) </w:instrText>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instrText>0</w:instrText>
            </w:r>
            <w:r w:rsidRPr="005C2CB2">
              <w:rPr>
                <w:rFonts w:asciiTheme="majorHAnsi" w:hAnsiTheme="majorHAnsi" w:cstheme="majorHAnsi"/>
                <w:sz w:val="20"/>
                <w:szCs w:val="20"/>
              </w:rPr>
              <w:fldChar w:fldCharType="end"/>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$0.00</w:t>
            </w:r>
            <w:r w:rsidRPr="005C2CB2">
              <w:rPr>
                <w:rFonts w:asciiTheme="majorHAnsi" w:hAnsiTheme="majorHAnsi" w:cstheme="majorHAnsi"/>
                <w:sz w:val="20"/>
                <w:szCs w:val="20"/>
              </w:rPr>
              <w:fldChar w:fldCharType="end"/>
            </w:r>
          </w:p>
        </w:tc>
        <w:tc>
          <w:tcPr>
            <w:tcW w:w="5310" w:type="dxa"/>
            <w:gridSpan w:val="7"/>
            <w:tcBorders>
              <w:top w:val="single" w:sz="4" w:space="0" w:color="auto"/>
              <w:left w:val="single" w:sz="4" w:space="0" w:color="auto"/>
              <w:bottom w:val="nil"/>
              <w:right w:val="nil"/>
            </w:tcBorders>
            <w:shd w:val="clear" w:color="auto" w:fill="auto"/>
          </w:tcPr>
          <w:p w14:paraId="304B11EA" w14:textId="77777777" w:rsidR="002504A0" w:rsidRPr="005C2CB2" w:rsidRDefault="002504A0" w:rsidP="0024683F">
            <w:pPr>
              <w:rPr>
                <w:rFonts w:asciiTheme="majorHAnsi" w:hAnsiTheme="majorHAnsi" w:cstheme="majorHAnsi"/>
                <w:sz w:val="20"/>
                <w:szCs w:val="20"/>
              </w:rPr>
            </w:pPr>
          </w:p>
        </w:tc>
      </w:tr>
      <w:tr w:rsidR="002504A0" w:rsidRPr="005C2CB2" w14:paraId="39B16E8A" w14:textId="77777777" w:rsidTr="0024683F">
        <w:tc>
          <w:tcPr>
            <w:tcW w:w="9900" w:type="dxa"/>
            <w:gridSpan w:val="19"/>
            <w:tcBorders>
              <w:top w:val="single" w:sz="4" w:space="0" w:color="auto"/>
            </w:tcBorders>
            <w:shd w:val="clear" w:color="auto" w:fill="D0CECE" w:themeFill="background2" w:themeFillShade="E6"/>
          </w:tcPr>
          <w:p w14:paraId="19FA7D9B" w14:textId="77777777" w:rsidR="002504A0" w:rsidRPr="005C2CB2" w:rsidRDefault="002504A0" w:rsidP="0024683F">
            <w:pPr>
              <w:tabs>
                <w:tab w:val="left" w:pos="2920"/>
              </w:tabs>
              <w:rPr>
                <w:rFonts w:asciiTheme="majorHAnsi" w:hAnsiTheme="majorHAnsi" w:cstheme="majorHAnsi"/>
                <w:b/>
                <w:sz w:val="20"/>
                <w:szCs w:val="20"/>
              </w:rPr>
            </w:pPr>
            <w:r w:rsidRPr="005C2CB2">
              <w:rPr>
                <w:rFonts w:asciiTheme="majorHAnsi" w:hAnsiTheme="majorHAnsi" w:cstheme="majorHAnsi"/>
                <w:b/>
                <w:sz w:val="20"/>
                <w:szCs w:val="20"/>
              </w:rPr>
              <w:t>Services</w:t>
            </w:r>
            <w:r w:rsidRPr="005C2CB2">
              <w:rPr>
                <w:rFonts w:asciiTheme="majorHAnsi" w:hAnsiTheme="majorHAnsi" w:cstheme="majorHAnsi"/>
                <w:b/>
                <w:sz w:val="20"/>
                <w:szCs w:val="20"/>
              </w:rPr>
              <w:tab/>
            </w:r>
          </w:p>
        </w:tc>
      </w:tr>
      <w:tr w:rsidR="002504A0" w:rsidRPr="005C2CB2" w14:paraId="494C3508" w14:textId="77777777" w:rsidTr="0024683F">
        <w:tc>
          <w:tcPr>
            <w:tcW w:w="9900" w:type="dxa"/>
            <w:gridSpan w:val="19"/>
            <w:tcBorders>
              <w:top w:val="single" w:sz="4" w:space="0" w:color="auto"/>
            </w:tcBorders>
            <w:shd w:val="clear" w:color="auto" w:fill="F2F2F2" w:themeFill="background1" w:themeFillShade="F2"/>
          </w:tcPr>
          <w:p w14:paraId="66EA65B1"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sz w:val="20"/>
                <w:szCs w:val="20"/>
              </w:rPr>
              <w:t xml:space="preserve">This subsection relates to any fees paid to a </w:t>
            </w:r>
            <w:r>
              <w:rPr>
                <w:rFonts w:asciiTheme="majorHAnsi" w:hAnsiTheme="majorHAnsi" w:cstheme="majorHAnsi"/>
                <w:sz w:val="20"/>
                <w:szCs w:val="20"/>
              </w:rPr>
              <w:t>third</w:t>
            </w:r>
            <w:r w:rsidRPr="005C2CB2">
              <w:rPr>
                <w:rFonts w:asciiTheme="majorHAnsi" w:hAnsiTheme="majorHAnsi" w:cstheme="majorHAnsi"/>
                <w:sz w:val="20"/>
                <w:szCs w:val="20"/>
              </w:rPr>
              <w:t xml:space="preserve"> party. This includes any </w:t>
            </w:r>
            <w:r>
              <w:rPr>
                <w:rFonts w:asciiTheme="majorHAnsi" w:hAnsiTheme="majorHAnsi" w:cstheme="majorHAnsi"/>
                <w:sz w:val="20"/>
                <w:szCs w:val="20"/>
              </w:rPr>
              <w:t>t</w:t>
            </w:r>
            <w:r w:rsidRPr="005C2CB2">
              <w:rPr>
                <w:rFonts w:asciiTheme="majorHAnsi" w:hAnsiTheme="majorHAnsi" w:cstheme="majorHAnsi"/>
                <w:sz w:val="20"/>
                <w:szCs w:val="20"/>
              </w:rPr>
              <w:t xml:space="preserve">ipping </w:t>
            </w:r>
            <w:r>
              <w:rPr>
                <w:rFonts w:asciiTheme="majorHAnsi" w:hAnsiTheme="majorHAnsi" w:cstheme="majorHAnsi"/>
                <w:sz w:val="20"/>
                <w:szCs w:val="20"/>
              </w:rPr>
              <w:t>f</w:t>
            </w:r>
            <w:r w:rsidRPr="005C2CB2">
              <w:rPr>
                <w:rFonts w:asciiTheme="majorHAnsi" w:hAnsiTheme="majorHAnsi" w:cstheme="majorHAnsi"/>
                <w:sz w:val="20"/>
                <w:szCs w:val="20"/>
              </w:rPr>
              <w:t>ee (a payment to support the deposition of materials at a facility</w:t>
            </w:r>
            <w:r>
              <w:rPr>
                <w:rFonts w:asciiTheme="majorHAnsi" w:hAnsiTheme="majorHAnsi" w:cstheme="majorHAnsi"/>
                <w:sz w:val="20"/>
                <w:szCs w:val="20"/>
              </w:rPr>
              <w:t xml:space="preserve"> off reserve</w:t>
            </w:r>
            <w:r w:rsidRPr="005C2CB2">
              <w:rPr>
                <w:rFonts w:asciiTheme="majorHAnsi" w:hAnsiTheme="majorHAnsi" w:cstheme="majorHAnsi"/>
                <w:sz w:val="20"/>
                <w:szCs w:val="20"/>
              </w:rPr>
              <w:t xml:space="preserve">), a Municipal Type Service Agreement (a fee paid to a Manitoba Municipality to conduct a service) or a contract (a payment to a </w:t>
            </w:r>
            <w:r>
              <w:rPr>
                <w:rFonts w:asciiTheme="majorHAnsi" w:hAnsiTheme="majorHAnsi" w:cstheme="majorHAnsi"/>
                <w:sz w:val="20"/>
                <w:szCs w:val="20"/>
              </w:rPr>
              <w:t>f</w:t>
            </w:r>
            <w:r w:rsidRPr="005C2CB2">
              <w:rPr>
                <w:rFonts w:asciiTheme="majorHAnsi" w:hAnsiTheme="majorHAnsi" w:cstheme="majorHAnsi"/>
                <w:sz w:val="20"/>
                <w:szCs w:val="20"/>
              </w:rPr>
              <w:t>irm/</w:t>
            </w:r>
            <w:r>
              <w:rPr>
                <w:rFonts w:asciiTheme="majorHAnsi" w:hAnsiTheme="majorHAnsi" w:cstheme="majorHAnsi"/>
                <w:sz w:val="20"/>
                <w:szCs w:val="20"/>
              </w:rPr>
              <w:t>o</w:t>
            </w:r>
            <w:r w:rsidRPr="005C2CB2">
              <w:rPr>
                <w:rFonts w:asciiTheme="majorHAnsi" w:hAnsiTheme="majorHAnsi" w:cstheme="majorHAnsi"/>
                <w:sz w:val="20"/>
                <w:szCs w:val="20"/>
              </w:rPr>
              <w:t xml:space="preserve">rganization to conduct work) to conduct a waste management related work. </w:t>
            </w:r>
          </w:p>
        </w:tc>
      </w:tr>
      <w:tr w:rsidR="002504A0" w:rsidRPr="005C2CB2" w14:paraId="572D7384" w14:textId="77777777" w:rsidTr="0024683F">
        <w:tc>
          <w:tcPr>
            <w:tcW w:w="2880" w:type="dxa"/>
            <w:gridSpan w:val="6"/>
            <w:tcBorders>
              <w:top w:val="single" w:sz="4" w:space="0" w:color="auto"/>
            </w:tcBorders>
            <w:shd w:val="clear" w:color="auto" w:fill="auto"/>
          </w:tcPr>
          <w:p w14:paraId="0B9B45CE" w14:textId="77777777" w:rsidR="002504A0" w:rsidRPr="005C2CB2" w:rsidRDefault="002504A0" w:rsidP="0024683F">
            <w:pPr>
              <w:jc w:val="center"/>
              <w:rPr>
                <w:rFonts w:asciiTheme="majorHAnsi" w:hAnsiTheme="majorHAnsi" w:cstheme="majorHAnsi"/>
                <w:b/>
                <w:sz w:val="20"/>
                <w:szCs w:val="20"/>
              </w:rPr>
            </w:pPr>
            <w:r w:rsidRPr="005C2CB2">
              <w:rPr>
                <w:rFonts w:asciiTheme="majorHAnsi" w:hAnsiTheme="majorHAnsi" w:cstheme="majorHAnsi"/>
                <w:b/>
                <w:color w:val="000000"/>
                <w:sz w:val="20"/>
                <w:szCs w:val="20"/>
              </w:rPr>
              <w:t>Activity</w:t>
            </w:r>
            <w:r>
              <w:rPr>
                <w:rFonts w:asciiTheme="majorHAnsi" w:hAnsiTheme="majorHAnsi" w:cstheme="majorHAnsi"/>
                <w:b/>
                <w:color w:val="000000"/>
                <w:sz w:val="20"/>
                <w:szCs w:val="20"/>
              </w:rPr>
              <w:t xml:space="preserve"> + Name of Third party</w:t>
            </w:r>
          </w:p>
        </w:tc>
        <w:tc>
          <w:tcPr>
            <w:tcW w:w="1080" w:type="dxa"/>
            <w:gridSpan w:val="3"/>
            <w:shd w:val="clear" w:color="auto" w:fill="auto"/>
          </w:tcPr>
          <w:p w14:paraId="5ED1B7C4" w14:textId="77777777" w:rsidR="002504A0" w:rsidRPr="005C2CB2" w:rsidRDefault="002504A0" w:rsidP="0024683F">
            <w:pPr>
              <w:jc w:val="center"/>
              <w:rPr>
                <w:rFonts w:asciiTheme="majorHAnsi" w:hAnsiTheme="majorHAnsi" w:cstheme="majorHAnsi"/>
                <w:b/>
                <w:sz w:val="20"/>
                <w:szCs w:val="20"/>
              </w:rPr>
            </w:pPr>
            <w:r w:rsidRPr="005C2CB2">
              <w:rPr>
                <w:rFonts w:asciiTheme="majorHAnsi" w:hAnsiTheme="majorHAnsi" w:cstheme="majorHAnsi"/>
                <w:b/>
                <w:sz w:val="20"/>
                <w:szCs w:val="20"/>
              </w:rPr>
              <w:t>Total</w:t>
            </w:r>
          </w:p>
        </w:tc>
        <w:tc>
          <w:tcPr>
            <w:tcW w:w="4514" w:type="dxa"/>
            <w:gridSpan w:val="8"/>
            <w:shd w:val="clear" w:color="auto" w:fill="auto"/>
          </w:tcPr>
          <w:p w14:paraId="2E83C26E" w14:textId="77777777" w:rsidR="002504A0" w:rsidRPr="005C2CB2" w:rsidRDefault="002504A0" w:rsidP="0024683F">
            <w:pPr>
              <w:jc w:val="center"/>
              <w:rPr>
                <w:rFonts w:asciiTheme="majorHAnsi" w:hAnsiTheme="majorHAnsi" w:cstheme="majorHAnsi"/>
                <w:b/>
                <w:sz w:val="20"/>
                <w:szCs w:val="20"/>
              </w:rPr>
            </w:pPr>
            <w:r w:rsidRPr="005C2CB2">
              <w:rPr>
                <w:rFonts w:asciiTheme="majorHAnsi" w:hAnsiTheme="majorHAnsi" w:cstheme="majorHAnsi"/>
                <w:b/>
                <w:sz w:val="20"/>
                <w:szCs w:val="20"/>
              </w:rPr>
              <w:t>Comments/ Breakdown</w:t>
            </w:r>
          </w:p>
        </w:tc>
        <w:tc>
          <w:tcPr>
            <w:tcW w:w="1426" w:type="dxa"/>
            <w:gridSpan w:val="2"/>
            <w:shd w:val="clear" w:color="auto" w:fill="auto"/>
          </w:tcPr>
          <w:p w14:paraId="0FC6C2D7" w14:textId="77777777" w:rsidR="002504A0" w:rsidRPr="005C2CB2" w:rsidRDefault="002504A0" w:rsidP="0024683F">
            <w:pPr>
              <w:jc w:val="center"/>
              <w:rPr>
                <w:rFonts w:asciiTheme="majorHAnsi" w:hAnsiTheme="majorHAnsi" w:cstheme="majorHAnsi"/>
                <w:b/>
                <w:sz w:val="20"/>
                <w:szCs w:val="20"/>
              </w:rPr>
            </w:pPr>
            <w:r>
              <w:rPr>
                <w:rFonts w:asciiTheme="majorHAnsi" w:hAnsiTheme="majorHAnsi" w:cstheme="majorHAnsi"/>
                <w:b/>
                <w:sz w:val="20"/>
                <w:szCs w:val="20"/>
              </w:rPr>
              <w:t>Anticipated Start/End Dates</w:t>
            </w:r>
          </w:p>
        </w:tc>
      </w:tr>
      <w:tr w:rsidR="002504A0" w:rsidRPr="005C2CB2" w14:paraId="0147A088" w14:textId="77777777" w:rsidTr="0024683F">
        <w:tc>
          <w:tcPr>
            <w:tcW w:w="2880" w:type="dxa"/>
            <w:gridSpan w:val="6"/>
            <w:tcBorders>
              <w:top w:val="single" w:sz="4" w:space="0" w:color="auto"/>
            </w:tcBorders>
            <w:shd w:val="clear" w:color="auto" w:fill="auto"/>
          </w:tcPr>
          <w:p w14:paraId="05B57EC0" w14:textId="77777777" w:rsidR="002504A0" w:rsidRPr="005C2CB2" w:rsidRDefault="002504A0" w:rsidP="0024683F">
            <w:pPr>
              <w:jc w:val="center"/>
              <w:rPr>
                <w:rFonts w:asciiTheme="majorHAnsi" w:hAnsiTheme="majorHAnsi" w:cstheme="majorHAnsi"/>
                <w:color w:val="000000"/>
                <w:sz w:val="20"/>
                <w:szCs w:val="20"/>
              </w:rPr>
            </w:pPr>
            <w:r w:rsidRPr="005C2CB2">
              <w:rPr>
                <w:rFonts w:asciiTheme="majorHAnsi" w:hAnsiTheme="majorHAnsi" w:cstheme="majorHAnsi"/>
                <w:color w:val="000000"/>
                <w:sz w:val="20"/>
                <w:szCs w:val="20"/>
              </w:rPr>
              <w:fldChar w:fldCharType="begin">
                <w:ffData>
                  <w:name w:val="Text5"/>
                  <w:enabled/>
                  <w:calcOnExit w:val="0"/>
                  <w:textInput/>
                </w:ffData>
              </w:fldChar>
            </w:r>
            <w:bookmarkStart w:id="5" w:name="Text5"/>
            <w:r w:rsidRPr="005C2CB2">
              <w:rPr>
                <w:rFonts w:asciiTheme="majorHAnsi" w:hAnsiTheme="majorHAnsi" w:cstheme="majorHAnsi"/>
                <w:color w:val="000000"/>
                <w:sz w:val="20"/>
                <w:szCs w:val="20"/>
              </w:rPr>
              <w:instrText xml:space="preserve"> FORMTEXT </w:instrText>
            </w:r>
            <w:r w:rsidRPr="005C2CB2">
              <w:rPr>
                <w:rFonts w:asciiTheme="majorHAnsi" w:hAnsiTheme="majorHAnsi" w:cstheme="majorHAnsi"/>
                <w:color w:val="000000"/>
                <w:sz w:val="20"/>
                <w:szCs w:val="20"/>
              </w:rPr>
            </w:r>
            <w:r w:rsidRPr="005C2CB2">
              <w:rPr>
                <w:rFonts w:asciiTheme="majorHAnsi" w:hAnsiTheme="majorHAnsi" w:cstheme="majorHAnsi"/>
                <w:color w:val="000000"/>
                <w:sz w:val="20"/>
                <w:szCs w:val="20"/>
              </w:rPr>
              <w:fldChar w:fldCharType="separate"/>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color w:val="000000"/>
                <w:sz w:val="20"/>
                <w:szCs w:val="20"/>
              </w:rPr>
              <w:fldChar w:fldCharType="end"/>
            </w:r>
            <w:bookmarkEnd w:id="5"/>
          </w:p>
          <w:p w14:paraId="1ECC3F87" w14:textId="77777777" w:rsidR="002504A0" w:rsidRPr="005C2CB2" w:rsidRDefault="002504A0" w:rsidP="0024683F">
            <w:pPr>
              <w:jc w:val="center"/>
              <w:rPr>
                <w:rFonts w:asciiTheme="majorHAnsi" w:hAnsiTheme="majorHAnsi" w:cstheme="majorHAnsi"/>
                <w:color w:val="000000"/>
                <w:sz w:val="20"/>
                <w:szCs w:val="20"/>
              </w:rPr>
            </w:pPr>
          </w:p>
        </w:tc>
        <w:tc>
          <w:tcPr>
            <w:tcW w:w="1080" w:type="dxa"/>
            <w:gridSpan w:val="3"/>
            <w:shd w:val="clear" w:color="auto" w:fill="auto"/>
          </w:tcPr>
          <w:p w14:paraId="1CADE53A"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514" w:type="dxa"/>
            <w:gridSpan w:val="8"/>
            <w:shd w:val="clear" w:color="auto" w:fill="auto"/>
          </w:tcPr>
          <w:p w14:paraId="563FAAF9" w14:textId="77777777" w:rsidR="002504A0" w:rsidRPr="005C2CB2" w:rsidRDefault="002504A0" w:rsidP="0024683F">
            <w:pPr>
              <w:rPr>
                <w:rFonts w:asciiTheme="majorHAnsi" w:hAnsiTheme="majorHAnsi" w:cstheme="majorHAnsi"/>
                <w:sz w:val="20"/>
                <w:szCs w:val="20"/>
              </w:rPr>
            </w:pPr>
          </w:p>
        </w:tc>
        <w:tc>
          <w:tcPr>
            <w:tcW w:w="1426" w:type="dxa"/>
            <w:gridSpan w:val="2"/>
            <w:shd w:val="clear" w:color="auto" w:fill="auto"/>
          </w:tcPr>
          <w:p w14:paraId="638F088B" w14:textId="77777777" w:rsidR="002504A0" w:rsidRPr="005C2CB2" w:rsidRDefault="002504A0" w:rsidP="0024683F">
            <w:pPr>
              <w:rPr>
                <w:rFonts w:asciiTheme="majorHAnsi" w:hAnsiTheme="majorHAnsi" w:cstheme="majorHAnsi"/>
                <w:sz w:val="20"/>
                <w:szCs w:val="20"/>
              </w:rPr>
            </w:pPr>
          </w:p>
        </w:tc>
      </w:tr>
      <w:tr w:rsidR="002504A0" w:rsidRPr="005C2CB2" w14:paraId="35F11295" w14:textId="77777777" w:rsidTr="0024683F">
        <w:tc>
          <w:tcPr>
            <w:tcW w:w="2880" w:type="dxa"/>
            <w:gridSpan w:val="6"/>
            <w:shd w:val="clear" w:color="auto" w:fill="auto"/>
          </w:tcPr>
          <w:p w14:paraId="33E62154" w14:textId="77777777" w:rsidR="002504A0" w:rsidRDefault="002504A0" w:rsidP="0024683F">
            <w:pPr>
              <w:jc w:val="center"/>
              <w:rPr>
                <w:rFonts w:asciiTheme="majorHAnsi" w:hAnsiTheme="majorHAnsi" w:cstheme="majorHAnsi"/>
                <w:color w:val="000000"/>
                <w:sz w:val="20"/>
                <w:szCs w:val="20"/>
              </w:rPr>
            </w:pPr>
            <w:r w:rsidRPr="005C2CB2">
              <w:rPr>
                <w:rFonts w:asciiTheme="majorHAnsi" w:hAnsiTheme="majorHAnsi" w:cstheme="majorHAnsi"/>
                <w:color w:val="000000"/>
                <w:sz w:val="20"/>
                <w:szCs w:val="20"/>
              </w:rPr>
              <w:fldChar w:fldCharType="begin">
                <w:ffData>
                  <w:name w:val="Text5"/>
                  <w:enabled/>
                  <w:calcOnExit w:val="0"/>
                  <w:textInput/>
                </w:ffData>
              </w:fldChar>
            </w:r>
            <w:r w:rsidRPr="005C2CB2">
              <w:rPr>
                <w:rFonts w:asciiTheme="majorHAnsi" w:hAnsiTheme="majorHAnsi" w:cstheme="majorHAnsi"/>
                <w:color w:val="000000"/>
                <w:sz w:val="20"/>
                <w:szCs w:val="20"/>
              </w:rPr>
              <w:instrText xml:space="preserve"> FORMTEXT </w:instrText>
            </w:r>
            <w:r w:rsidRPr="005C2CB2">
              <w:rPr>
                <w:rFonts w:asciiTheme="majorHAnsi" w:hAnsiTheme="majorHAnsi" w:cstheme="majorHAnsi"/>
                <w:color w:val="000000"/>
                <w:sz w:val="20"/>
                <w:szCs w:val="20"/>
              </w:rPr>
            </w:r>
            <w:r w:rsidRPr="005C2CB2">
              <w:rPr>
                <w:rFonts w:asciiTheme="majorHAnsi" w:hAnsiTheme="majorHAnsi" w:cstheme="majorHAnsi"/>
                <w:color w:val="000000"/>
                <w:sz w:val="20"/>
                <w:szCs w:val="20"/>
              </w:rPr>
              <w:fldChar w:fldCharType="separate"/>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color w:val="000000"/>
                <w:sz w:val="20"/>
                <w:szCs w:val="20"/>
              </w:rPr>
              <w:fldChar w:fldCharType="end"/>
            </w:r>
          </w:p>
          <w:p w14:paraId="1E995588" w14:textId="77777777" w:rsidR="002504A0" w:rsidRPr="005C2CB2" w:rsidRDefault="002504A0" w:rsidP="0024683F">
            <w:pPr>
              <w:jc w:val="center"/>
              <w:rPr>
                <w:rFonts w:asciiTheme="majorHAnsi" w:hAnsiTheme="majorHAnsi" w:cstheme="majorHAnsi"/>
                <w:color w:val="000000"/>
                <w:sz w:val="20"/>
                <w:szCs w:val="20"/>
              </w:rPr>
            </w:pPr>
          </w:p>
        </w:tc>
        <w:tc>
          <w:tcPr>
            <w:tcW w:w="1080" w:type="dxa"/>
            <w:gridSpan w:val="3"/>
            <w:shd w:val="clear" w:color="auto" w:fill="auto"/>
          </w:tcPr>
          <w:p w14:paraId="7B73025B"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514" w:type="dxa"/>
            <w:gridSpan w:val="8"/>
            <w:shd w:val="clear" w:color="auto" w:fill="auto"/>
          </w:tcPr>
          <w:p w14:paraId="062E4B3F" w14:textId="77777777" w:rsidR="002504A0" w:rsidRPr="005C2CB2" w:rsidRDefault="002504A0" w:rsidP="0024683F">
            <w:pPr>
              <w:rPr>
                <w:rFonts w:asciiTheme="majorHAnsi" w:hAnsiTheme="majorHAnsi" w:cstheme="majorHAnsi"/>
                <w:sz w:val="20"/>
                <w:szCs w:val="20"/>
              </w:rPr>
            </w:pPr>
          </w:p>
        </w:tc>
        <w:tc>
          <w:tcPr>
            <w:tcW w:w="1426" w:type="dxa"/>
            <w:gridSpan w:val="2"/>
            <w:shd w:val="clear" w:color="auto" w:fill="auto"/>
          </w:tcPr>
          <w:p w14:paraId="3909543A" w14:textId="77777777" w:rsidR="002504A0" w:rsidRPr="005C2CB2" w:rsidRDefault="002504A0" w:rsidP="0024683F">
            <w:pPr>
              <w:rPr>
                <w:rFonts w:asciiTheme="majorHAnsi" w:hAnsiTheme="majorHAnsi" w:cstheme="majorHAnsi"/>
                <w:sz w:val="20"/>
                <w:szCs w:val="20"/>
              </w:rPr>
            </w:pPr>
          </w:p>
        </w:tc>
      </w:tr>
      <w:tr w:rsidR="002504A0" w:rsidRPr="005C2CB2" w14:paraId="3B5F9EDD" w14:textId="77777777" w:rsidTr="0024683F">
        <w:tc>
          <w:tcPr>
            <w:tcW w:w="2880" w:type="dxa"/>
            <w:gridSpan w:val="6"/>
            <w:shd w:val="clear" w:color="auto" w:fill="auto"/>
          </w:tcPr>
          <w:p w14:paraId="7C62ABFA" w14:textId="77777777" w:rsidR="002504A0" w:rsidRDefault="002504A0" w:rsidP="0024683F">
            <w:pPr>
              <w:jc w:val="center"/>
              <w:rPr>
                <w:rFonts w:asciiTheme="majorHAnsi" w:hAnsiTheme="majorHAnsi" w:cstheme="majorHAnsi"/>
                <w:color w:val="000000"/>
                <w:sz w:val="20"/>
                <w:szCs w:val="20"/>
              </w:rPr>
            </w:pPr>
            <w:r w:rsidRPr="005C2CB2">
              <w:rPr>
                <w:rFonts w:asciiTheme="majorHAnsi" w:hAnsiTheme="majorHAnsi" w:cstheme="majorHAnsi"/>
                <w:color w:val="000000"/>
                <w:sz w:val="20"/>
                <w:szCs w:val="20"/>
              </w:rPr>
              <w:fldChar w:fldCharType="begin">
                <w:ffData>
                  <w:name w:val="Text5"/>
                  <w:enabled/>
                  <w:calcOnExit w:val="0"/>
                  <w:textInput/>
                </w:ffData>
              </w:fldChar>
            </w:r>
            <w:r w:rsidRPr="005C2CB2">
              <w:rPr>
                <w:rFonts w:asciiTheme="majorHAnsi" w:hAnsiTheme="majorHAnsi" w:cstheme="majorHAnsi"/>
                <w:color w:val="000000"/>
                <w:sz w:val="20"/>
                <w:szCs w:val="20"/>
              </w:rPr>
              <w:instrText xml:space="preserve"> FORMTEXT </w:instrText>
            </w:r>
            <w:r w:rsidRPr="005C2CB2">
              <w:rPr>
                <w:rFonts w:asciiTheme="majorHAnsi" w:hAnsiTheme="majorHAnsi" w:cstheme="majorHAnsi"/>
                <w:color w:val="000000"/>
                <w:sz w:val="20"/>
                <w:szCs w:val="20"/>
              </w:rPr>
            </w:r>
            <w:r w:rsidRPr="005C2CB2">
              <w:rPr>
                <w:rFonts w:asciiTheme="majorHAnsi" w:hAnsiTheme="majorHAnsi" w:cstheme="majorHAnsi"/>
                <w:color w:val="000000"/>
                <w:sz w:val="20"/>
                <w:szCs w:val="20"/>
              </w:rPr>
              <w:fldChar w:fldCharType="separate"/>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color w:val="000000"/>
                <w:sz w:val="20"/>
                <w:szCs w:val="20"/>
              </w:rPr>
              <w:fldChar w:fldCharType="end"/>
            </w:r>
          </w:p>
          <w:p w14:paraId="706C8B75" w14:textId="77777777" w:rsidR="002504A0" w:rsidRPr="005C2CB2" w:rsidRDefault="002504A0" w:rsidP="0024683F">
            <w:pPr>
              <w:jc w:val="center"/>
              <w:rPr>
                <w:rFonts w:asciiTheme="majorHAnsi" w:hAnsiTheme="majorHAnsi" w:cstheme="majorHAnsi"/>
                <w:color w:val="000000"/>
                <w:sz w:val="20"/>
                <w:szCs w:val="20"/>
              </w:rPr>
            </w:pPr>
          </w:p>
        </w:tc>
        <w:tc>
          <w:tcPr>
            <w:tcW w:w="1080" w:type="dxa"/>
            <w:gridSpan w:val="3"/>
            <w:shd w:val="clear" w:color="auto" w:fill="auto"/>
          </w:tcPr>
          <w:p w14:paraId="0F2EE83D"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514" w:type="dxa"/>
            <w:gridSpan w:val="8"/>
            <w:shd w:val="clear" w:color="auto" w:fill="auto"/>
          </w:tcPr>
          <w:p w14:paraId="159032D2" w14:textId="77777777" w:rsidR="002504A0" w:rsidRPr="005C2CB2" w:rsidRDefault="002504A0" w:rsidP="0024683F">
            <w:pPr>
              <w:rPr>
                <w:rFonts w:asciiTheme="majorHAnsi" w:hAnsiTheme="majorHAnsi" w:cstheme="majorHAnsi"/>
                <w:sz w:val="20"/>
                <w:szCs w:val="20"/>
              </w:rPr>
            </w:pPr>
          </w:p>
        </w:tc>
        <w:tc>
          <w:tcPr>
            <w:tcW w:w="1426" w:type="dxa"/>
            <w:gridSpan w:val="2"/>
            <w:shd w:val="clear" w:color="auto" w:fill="auto"/>
          </w:tcPr>
          <w:p w14:paraId="57FA60C7" w14:textId="77777777" w:rsidR="002504A0" w:rsidRPr="005C2CB2" w:rsidRDefault="002504A0" w:rsidP="0024683F">
            <w:pPr>
              <w:rPr>
                <w:rFonts w:asciiTheme="majorHAnsi" w:hAnsiTheme="majorHAnsi" w:cstheme="majorHAnsi"/>
                <w:sz w:val="20"/>
                <w:szCs w:val="20"/>
              </w:rPr>
            </w:pPr>
          </w:p>
        </w:tc>
      </w:tr>
      <w:tr w:rsidR="002504A0" w:rsidRPr="005C2CB2" w14:paraId="31F3DE0D" w14:textId="77777777" w:rsidTr="0024683F">
        <w:tc>
          <w:tcPr>
            <w:tcW w:w="2880" w:type="dxa"/>
            <w:gridSpan w:val="6"/>
            <w:shd w:val="clear" w:color="auto" w:fill="auto"/>
          </w:tcPr>
          <w:p w14:paraId="5E5E65B1" w14:textId="77777777" w:rsidR="002504A0" w:rsidRDefault="002504A0" w:rsidP="0024683F">
            <w:pPr>
              <w:jc w:val="center"/>
              <w:rPr>
                <w:rFonts w:asciiTheme="majorHAnsi" w:hAnsiTheme="majorHAnsi" w:cstheme="majorHAnsi"/>
                <w:color w:val="000000"/>
                <w:sz w:val="20"/>
                <w:szCs w:val="20"/>
              </w:rPr>
            </w:pPr>
            <w:r w:rsidRPr="005C2CB2">
              <w:rPr>
                <w:rFonts w:asciiTheme="majorHAnsi" w:hAnsiTheme="majorHAnsi" w:cstheme="majorHAnsi"/>
                <w:color w:val="000000"/>
                <w:sz w:val="20"/>
                <w:szCs w:val="20"/>
              </w:rPr>
              <w:fldChar w:fldCharType="begin">
                <w:ffData>
                  <w:name w:val="Text5"/>
                  <w:enabled/>
                  <w:calcOnExit w:val="0"/>
                  <w:textInput/>
                </w:ffData>
              </w:fldChar>
            </w:r>
            <w:r w:rsidRPr="005C2CB2">
              <w:rPr>
                <w:rFonts w:asciiTheme="majorHAnsi" w:hAnsiTheme="majorHAnsi" w:cstheme="majorHAnsi"/>
                <w:color w:val="000000"/>
                <w:sz w:val="20"/>
                <w:szCs w:val="20"/>
              </w:rPr>
              <w:instrText xml:space="preserve"> FORMTEXT </w:instrText>
            </w:r>
            <w:r w:rsidRPr="005C2CB2">
              <w:rPr>
                <w:rFonts w:asciiTheme="majorHAnsi" w:hAnsiTheme="majorHAnsi" w:cstheme="majorHAnsi"/>
                <w:color w:val="000000"/>
                <w:sz w:val="20"/>
                <w:szCs w:val="20"/>
              </w:rPr>
            </w:r>
            <w:r w:rsidRPr="005C2CB2">
              <w:rPr>
                <w:rFonts w:asciiTheme="majorHAnsi" w:hAnsiTheme="majorHAnsi" w:cstheme="majorHAnsi"/>
                <w:color w:val="000000"/>
                <w:sz w:val="20"/>
                <w:szCs w:val="20"/>
              </w:rPr>
              <w:fldChar w:fldCharType="separate"/>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color w:val="000000"/>
                <w:sz w:val="20"/>
                <w:szCs w:val="20"/>
              </w:rPr>
              <w:fldChar w:fldCharType="end"/>
            </w:r>
          </w:p>
          <w:p w14:paraId="6670163C" w14:textId="77777777" w:rsidR="002504A0" w:rsidRPr="005C2CB2" w:rsidRDefault="002504A0" w:rsidP="0024683F">
            <w:pPr>
              <w:jc w:val="center"/>
              <w:rPr>
                <w:rFonts w:asciiTheme="majorHAnsi" w:hAnsiTheme="majorHAnsi" w:cstheme="majorHAnsi"/>
                <w:color w:val="000000"/>
                <w:sz w:val="20"/>
                <w:szCs w:val="20"/>
              </w:rPr>
            </w:pPr>
          </w:p>
        </w:tc>
        <w:tc>
          <w:tcPr>
            <w:tcW w:w="1080" w:type="dxa"/>
            <w:gridSpan w:val="3"/>
            <w:shd w:val="clear" w:color="auto" w:fill="auto"/>
          </w:tcPr>
          <w:p w14:paraId="7511DAF4"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514" w:type="dxa"/>
            <w:gridSpan w:val="8"/>
            <w:shd w:val="clear" w:color="auto" w:fill="auto"/>
          </w:tcPr>
          <w:p w14:paraId="4909B6B4" w14:textId="77777777" w:rsidR="002504A0" w:rsidRPr="005C2CB2" w:rsidRDefault="002504A0" w:rsidP="0024683F">
            <w:pPr>
              <w:rPr>
                <w:rFonts w:asciiTheme="majorHAnsi" w:hAnsiTheme="majorHAnsi" w:cstheme="majorHAnsi"/>
                <w:sz w:val="20"/>
                <w:szCs w:val="20"/>
              </w:rPr>
            </w:pPr>
          </w:p>
        </w:tc>
        <w:tc>
          <w:tcPr>
            <w:tcW w:w="1426" w:type="dxa"/>
            <w:gridSpan w:val="2"/>
            <w:shd w:val="clear" w:color="auto" w:fill="auto"/>
          </w:tcPr>
          <w:p w14:paraId="14B2FF2B" w14:textId="77777777" w:rsidR="002504A0" w:rsidRPr="005C2CB2" w:rsidRDefault="002504A0" w:rsidP="0024683F">
            <w:pPr>
              <w:rPr>
                <w:rFonts w:asciiTheme="majorHAnsi" w:hAnsiTheme="majorHAnsi" w:cstheme="majorHAnsi"/>
                <w:sz w:val="20"/>
                <w:szCs w:val="20"/>
              </w:rPr>
            </w:pPr>
          </w:p>
        </w:tc>
      </w:tr>
      <w:tr w:rsidR="002504A0" w:rsidRPr="005C2CB2" w14:paraId="658B706C" w14:textId="77777777" w:rsidTr="0024683F">
        <w:tc>
          <w:tcPr>
            <w:tcW w:w="2880" w:type="dxa"/>
            <w:gridSpan w:val="6"/>
            <w:shd w:val="clear" w:color="auto" w:fill="auto"/>
          </w:tcPr>
          <w:p w14:paraId="739A72DC" w14:textId="77777777" w:rsidR="002504A0" w:rsidRDefault="002504A0" w:rsidP="0024683F">
            <w:pPr>
              <w:jc w:val="center"/>
              <w:rPr>
                <w:rFonts w:asciiTheme="majorHAnsi" w:hAnsiTheme="majorHAnsi" w:cstheme="majorHAnsi"/>
                <w:color w:val="000000"/>
                <w:sz w:val="20"/>
                <w:szCs w:val="20"/>
              </w:rPr>
            </w:pPr>
            <w:r w:rsidRPr="005C2CB2">
              <w:rPr>
                <w:rFonts w:asciiTheme="majorHAnsi" w:hAnsiTheme="majorHAnsi" w:cstheme="majorHAnsi"/>
                <w:color w:val="000000"/>
                <w:sz w:val="20"/>
                <w:szCs w:val="20"/>
              </w:rPr>
              <w:fldChar w:fldCharType="begin">
                <w:ffData>
                  <w:name w:val="Text5"/>
                  <w:enabled/>
                  <w:calcOnExit w:val="0"/>
                  <w:textInput/>
                </w:ffData>
              </w:fldChar>
            </w:r>
            <w:r w:rsidRPr="005C2CB2">
              <w:rPr>
                <w:rFonts w:asciiTheme="majorHAnsi" w:hAnsiTheme="majorHAnsi" w:cstheme="majorHAnsi"/>
                <w:color w:val="000000"/>
                <w:sz w:val="20"/>
                <w:szCs w:val="20"/>
              </w:rPr>
              <w:instrText xml:space="preserve"> FORMTEXT </w:instrText>
            </w:r>
            <w:r w:rsidRPr="005C2CB2">
              <w:rPr>
                <w:rFonts w:asciiTheme="majorHAnsi" w:hAnsiTheme="majorHAnsi" w:cstheme="majorHAnsi"/>
                <w:color w:val="000000"/>
                <w:sz w:val="20"/>
                <w:szCs w:val="20"/>
              </w:rPr>
            </w:r>
            <w:r w:rsidRPr="005C2CB2">
              <w:rPr>
                <w:rFonts w:asciiTheme="majorHAnsi" w:hAnsiTheme="majorHAnsi" w:cstheme="majorHAnsi"/>
                <w:color w:val="000000"/>
                <w:sz w:val="20"/>
                <w:szCs w:val="20"/>
              </w:rPr>
              <w:fldChar w:fldCharType="separate"/>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color w:val="000000"/>
                <w:sz w:val="20"/>
                <w:szCs w:val="20"/>
              </w:rPr>
              <w:fldChar w:fldCharType="end"/>
            </w:r>
          </w:p>
          <w:p w14:paraId="07354F79" w14:textId="77777777" w:rsidR="002504A0" w:rsidRPr="005C2CB2" w:rsidRDefault="002504A0" w:rsidP="0024683F">
            <w:pPr>
              <w:jc w:val="center"/>
              <w:rPr>
                <w:rFonts w:asciiTheme="majorHAnsi" w:hAnsiTheme="majorHAnsi" w:cstheme="majorHAnsi"/>
                <w:color w:val="000000"/>
                <w:sz w:val="20"/>
                <w:szCs w:val="20"/>
              </w:rPr>
            </w:pPr>
          </w:p>
        </w:tc>
        <w:tc>
          <w:tcPr>
            <w:tcW w:w="1080" w:type="dxa"/>
            <w:gridSpan w:val="3"/>
            <w:shd w:val="clear" w:color="auto" w:fill="auto"/>
          </w:tcPr>
          <w:p w14:paraId="233677A7"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514" w:type="dxa"/>
            <w:gridSpan w:val="8"/>
            <w:shd w:val="clear" w:color="auto" w:fill="auto"/>
          </w:tcPr>
          <w:p w14:paraId="7B98F8F6" w14:textId="77777777" w:rsidR="002504A0" w:rsidRPr="005C2CB2" w:rsidRDefault="002504A0" w:rsidP="0024683F">
            <w:pPr>
              <w:rPr>
                <w:rFonts w:asciiTheme="majorHAnsi" w:hAnsiTheme="majorHAnsi" w:cstheme="majorHAnsi"/>
                <w:sz w:val="20"/>
                <w:szCs w:val="20"/>
              </w:rPr>
            </w:pPr>
          </w:p>
        </w:tc>
        <w:tc>
          <w:tcPr>
            <w:tcW w:w="1426" w:type="dxa"/>
            <w:gridSpan w:val="2"/>
            <w:shd w:val="clear" w:color="auto" w:fill="auto"/>
          </w:tcPr>
          <w:p w14:paraId="3693F785" w14:textId="77777777" w:rsidR="002504A0" w:rsidRPr="005C2CB2" w:rsidRDefault="002504A0" w:rsidP="0024683F">
            <w:pPr>
              <w:rPr>
                <w:rFonts w:asciiTheme="majorHAnsi" w:hAnsiTheme="majorHAnsi" w:cstheme="majorHAnsi"/>
                <w:sz w:val="20"/>
                <w:szCs w:val="20"/>
              </w:rPr>
            </w:pPr>
          </w:p>
        </w:tc>
      </w:tr>
      <w:tr w:rsidR="002504A0" w:rsidRPr="005C2CB2" w14:paraId="45FA28D6" w14:textId="77777777" w:rsidTr="0024683F">
        <w:tc>
          <w:tcPr>
            <w:tcW w:w="2880" w:type="dxa"/>
            <w:gridSpan w:val="6"/>
            <w:shd w:val="clear" w:color="auto" w:fill="auto"/>
          </w:tcPr>
          <w:p w14:paraId="3164C789" w14:textId="77777777" w:rsidR="002504A0" w:rsidRDefault="002504A0" w:rsidP="0024683F">
            <w:pPr>
              <w:jc w:val="center"/>
              <w:rPr>
                <w:rFonts w:asciiTheme="majorHAnsi" w:hAnsiTheme="majorHAnsi" w:cstheme="majorHAnsi"/>
                <w:color w:val="000000"/>
                <w:sz w:val="20"/>
                <w:szCs w:val="20"/>
              </w:rPr>
            </w:pPr>
            <w:r w:rsidRPr="005C2CB2">
              <w:rPr>
                <w:rFonts w:asciiTheme="majorHAnsi" w:hAnsiTheme="majorHAnsi" w:cstheme="majorHAnsi"/>
                <w:color w:val="000000"/>
                <w:sz w:val="20"/>
                <w:szCs w:val="20"/>
              </w:rPr>
              <w:fldChar w:fldCharType="begin">
                <w:ffData>
                  <w:name w:val="Text5"/>
                  <w:enabled/>
                  <w:calcOnExit w:val="0"/>
                  <w:textInput/>
                </w:ffData>
              </w:fldChar>
            </w:r>
            <w:r w:rsidRPr="005C2CB2">
              <w:rPr>
                <w:rFonts w:asciiTheme="majorHAnsi" w:hAnsiTheme="majorHAnsi" w:cstheme="majorHAnsi"/>
                <w:color w:val="000000"/>
                <w:sz w:val="20"/>
                <w:szCs w:val="20"/>
              </w:rPr>
              <w:instrText xml:space="preserve"> FORMTEXT </w:instrText>
            </w:r>
            <w:r w:rsidRPr="005C2CB2">
              <w:rPr>
                <w:rFonts w:asciiTheme="majorHAnsi" w:hAnsiTheme="majorHAnsi" w:cstheme="majorHAnsi"/>
                <w:color w:val="000000"/>
                <w:sz w:val="20"/>
                <w:szCs w:val="20"/>
              </w:rPr>
            </w:r>
            <w:r w:rsidRPr="005C2CB2">
              <w:rPr>
                <w:rFonts w:asciiTheme="majorHAnsi" w:hAnsiTheme="majorHAnsi" w:cstheme="majorHAnsi"/>
                <w:color w:val="000000"/>
                <w:sz w:val="20"/>
                <w:szCs w:val="20"/>
              </w:rPr>
              <w:fldChar w:fldCharType="separate"/>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color w:val="000000"/>
                <w:sz w:val="20"/>
                <w:szCs w:val="20"/>
              </w:rPr>
              <w:fldChar w:fldCharType="end"/>
            </w:r>
          </w:p>
          <w:p w14:paraId="0247A69E" w14:textId="77777777" w:rsidR="002504A0" w:rsidRPr="005C2CB2" w:rsidRDefault="002504A0" w:rsidP="0024683F">
            <w:pPr>
              <w:jc w:val="center"/>
              <w:rPr>
                <w:rFonts w:asciiTheme="majorHAnsi" w:hAnsiTheme="majorHAnsi" w:cstheme="majorHAnsi"/>
                <w:color w:val="000000"/>
                <w:sz w:val="20"/>
                <w:szCs w:val="20"/>
              </w:rPr>
            </w:pPr>
          </w:p>
        </w:tc>
        <w:tc>
          <w:tcPr>
            <w:tcW w:w="1080" w:type="dxa"/>
            <w:gridSpan w:val="3"/>
            <w:shd w:val="clear" w:color="auto" w:fill="auto"/>
          </w:tcPr>
          <w:p w14:paraId="11CFB8B1"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514" w:type="dxa"/>
            <w:gridSpan w:val="8"/>
            <w:shd w:val="clear" w:color="auto" w:fill="auto"/>
          </w:tcPr>
          <w:p w14:paraId="68ED281B" w14:textId="77777777" w:rsidR="002504A0" w:rsidRPr="005C2CB2" w:rsidRDefault="002504A0" w:rsidP="0024683F">
            <w:pPr>
              <w:rPr>
                <w:rFonts w:asciiTheme="majorHAnsi" w:hAnsiTheme="majorHAnsi" w:cstheme="majorHAnsi"/>
                <w:sz w:val="20"/>
                <w:szCs w:val="20"/>
              </w:rPr>
            </w:pPr>
          </w:p>
        </w:tc>
        <w:tc>
          <w:tcPr>
            <w:tcW w:w="1426" w:type="dxa"/>
            <w:gridSpan w:val="2"/>
            <w:shd w:val="clear" w:color="auto" w:fill="auto"/>
          </w:tcPr>
          <w:p w14:paraId="6D28816D" w14:textId="77777777" w:rsidR="002504A0" w:rsidRPr="005C2CB2" w:rsidRDefault="002504A0" w:rsidP="0024683F">
            <w:pPr>
              <w:rPr>
                <w:rFonts w:asciiTheme="majorHAnsi" w:hAnsiTheme="majorHAnsi" w:cstheme="majorHAnsi"/>
                <w:sz w:val="20"/>
                <w:szCs w:val="20"/>
              </w:rPr>
            </w:pPr>
          </w:p>
        </w:tc>
      </w:tr>
      <w:tr w:rsidR="002504A0" w:rsidRPr="005C2CB2" w14:paraId="67C274F8" w14:textId="77777777" w:rsidTr="0024683F">
        <w:tc>
          <w:tcPr>
            <w:tcW w:w="2292" w:type="dxa"/>
            <w:gridSpan w:val="3"/>
            <w:tcBorders>
              <w:left w:val="nil"/>
              <w:bottom w:val="nil"/>
            </w:tcBorders>
            <w:shd w:val="clear" w:color="auto" w:fill="auto"/>
          </w:tcPr>
          <w:p w14:paraId="28FD657F" w14:textId="77777777" w:rsidR="002504A0" w:rsidRPr="005C2CB2" w:rsidRDefault="002504A0" w:rsidP="0024683F">
            <w:pPr>
              <w:rPr>
                <w:rFonts w:asciiTheme="majorHAnsi" w:hAnsiTheme="majorHAnsi" w:cstheme="majorHAnsi"/>
                <w:sz w:val="20"/>
                <w:szCs w:val="20"/>
              </w:rPr>
            </w:pPr>
          </w:p>
        </w:tc>
        <w:tc>
          <w:tcPr>
            <w:tcW w:w="1028" w:type="dxa"/>
            <w:gridSpan w:val="4"/>
            <w:tcBorders>
              <w:left w:val="nil"/>
              <w:bottom w:val="single" w:sz="4" w:space="0" w:color="auto"/>
            </w:tcBorders>
            <w:shd w:val="clear" w:color="auto" w:fill="auto"/>
          </w:tcPr>
          <w:p w14:paraId="1C2B851E"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sz w:val="20"/>
                <w:szCs w:val="20"/>
              </w:rPr>
              <w:t>Services Subtotal:</w:t>
            </w:r>
          </w:p>
        </w:tc>
        <w:tc>
          <w:tcPr>
            <w:tcW w:w="1270" w:type="dxa"/>
            <w:gridSpan w:val="5"/>
            <w:shd w:val="clear" w:color="auto" w:fill="auto"/>
          </w:tcPr>
          <w:p w14:paraId="4C9E8A6B"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
                  <w:enabled w:val="0"/>
                  <w:calcOnExit w:val="0"/>
                  <w:textInput>
                    <w:type w:val="calculated"/>
                    <w:default w:val="=sum(Above)"/>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fldChar w:fldCharType="begin"/>
            </w:r>
            <w:r w:rsidRPr="005C2CB2">
              <w:rPr>
                <w:rFonts w:asciiTheme="majorHAnsi" w:hAnsiTheme="majorHAnsi" w:cstheme="majorHAnsi"/>
                <w:sz w:val="20"/>
                <w:szCs w:val="20"/>
              </w:rPr>
              <w:instrText xml:space="preserve"> =sum(Above) </w:instrText>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instrText>0</w:instrText>
            </w:r>
            <w:r w:rsidRPr="005C2CB2">
              <w:rPr>
                <w:rFonts w:asciiTheme="majorHAnsi" w:hAnsiTheme="majorHAnsi" w:cstheme="majorHAnsi"/>
                <w:sz w:val="20"/>
                <w:szCs w:val="20"/>
              </w:rPr>
              <w:fldChar w:fldCharType="end"/>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$0.00</w:t>
            </w:r>
            <w:r w:rsidRPr="005C2CB2">
              <w:rPr>
                <w:rFonts w:asciiTheme="majorHAnsi" w:hAnsiTheme="majorHAnsi" w:cstheme="majorHAnsi"/>
                <w:sz w:val="20"/>
                <w:szCs w:val="20"/>
              </w:rPr>
              <w:fldChar w:fldCharType="end"/>
            </w:r>
          </w:p>
        </w:tc>
        <w:tc>
          <w:tcPr>
            <w:tcW w:w="5310" w:type="dxa"/>
            <w:gridSpan w:val="7"/>
            <w:shd w:val="clear" w:color="auto" w:fill="auto"/>
          </w:tcPr>
          <w:p w14:paraId="7930FF63" w14:textId="77777777" w:rsidR="002504A0" w:rsidRPr="005C2CB2" w:rsidRDefault="002504A0" w:rsidP="0024683F">
            <w:pPr>
              <w:rPr>
                <w:rFonts w:asciiTheme="majorHAnsi" w:hAnsiTheme="majorHAnsi" w:cstheme="majorHAnsi"/>
                <w:sz w:val="20"/>
                <w:szCs w:val="20"/>
              </w:rPr>
            </w:pPr>
          </w:p>
        </w:tc>
      </w:tr>
      <w:tr w:rsidR="002504A0" w:rsidRPr="005C2CB2" w14:paraId="7FAB24A0" w14:textId="77777777" w:rsidTr="0024683F">
        <w:tc>
          <w:tcPr>
            <w:tcW w:w="9900" w:type="dxa"/>
            <w:gridSpan w:val="19"/>
            <w:shd w:val="clear" w:color="auto" w:fill="D0CECE" w:themeFill="background2" w:themeFillShade="E6"/>
          </w:tcPr>
          <w:p w14:paraId="2A0E3F9D" w14:textId="77777777" w:rsidR="002504A0" w:rsidRPr="005C2CB2" w:rsidRDefault="002504A0" w:rsidP="0024683F">
            <w:pPr>
              <w:rPr>
                <w:rFonts w:asciiTheme="majorHAnsi" w:hAnsiTheme="majorHAnsi" w:cstheme="majorHAnsi"/>
                <w:b/>
                <w:sz w:val="20"/>
                <w:szCs w:val="20"/>
              </w:rPr>
            </w:pPr>
            <w:r w:rsidRPr="005C2CB2">
              <w:rPr>
                <w:rFonts w:asciiTheme="majorHAnsi" w:hAnsiTheme="majorHAnsi" w:cstheme="majorHAnsi"/>
                <w:b/>
                <w:sz w:val="20"/>
                <w:szCs w:val="20"/>
              </w:rPr>
              <w:t>Salaries/Wages</w:t>
            </w:r>
          </w:p>
        </w:tc>
      </w:tr>
      <w:tr w:rsidR="002504A0" w:rsidRPr="005C2CB2" w14:paraId="67D6BB6A" w14:textId="77777777" w:rsidTr="0024683F">
        <w:tc>
          <w:tcPr>
            <w:tcW w:w="9900" w:type="dxa"/>
            <w:gridSpan w:val="19"/>
            <w:shd w:val="clear" w:color="auto" w:fill="F2F2F2" w:themeFill="background1" w:themeFillShade="F2"/>
          </w:tcPr>
          <w:p w14:paraId="63A90FF9" w14:textId="77777777" w:rsidR="002504A0" w:rsidRPr="005C2CB2" w:rsidRDefault="002504A0" w:rsidP="0024683F">
            <w:pPr>
              <w:rPr>
                <w:rFonts w:asciiTheme="majorHAnsi" w:hAnsiTheme="majorHAnsi" w:cstheme="majorHAnsi"/>
                <w:bCs/>
                <w:sz w:val="20"/>
                <w:szCs w:val="20"/>
              </w:rPr>
            </w:pPr>
            <w:r w:rsidRPr="005C2CB2">
              <w:rPr>
                <w:rFonts w:asciiTheme="majorHAnsi" w:hAnsiTheme="majorHAnsi" w:cstheme="majorHAnsi"/>
                <w:bCs/>
                <w:sz w:val="20"/>
                <w:szCs w:val="20"/>
              </w:rPr>
              <w:t xml:space="preserve">This subsection captures information pertaining to the intended number of employees, position/titles, hourly wages, etc., to determine overall salary budget to operate/maintain </w:t>
            </w:r>
            <w:r>
              <w:rPr>
                <w:rFonts w:asciiTheme="majorHAnsi" w:hAnsiTheme="majorHAnsi" w:cstheme="majorHAnsi"/>
                <w:bCs/>
                <w:sz w:val="20"/>
                <w:szCs w:val="20"/>
              </w:rPr>
              <w:t xml:space="preserve">the </w:t>
            </w:r>
            <w:r w:rsidRPr="005C2CB2">
              <w:rPr>
                <w:rFonts w:asciiTheme="majorHAnsi" w:hAnsiTheme="majorHAnsi" w:cstheme="majorHAnsi"/>
                <w:bCs/>
                <w:sz w:val="20"/>
                <w:szCs w:val="20"/>
              </w:rPr>
              <w:t>community waste system. Only fill in fields applicable to your operation.</w:t>
            </w:r>
          </w:p>
        </w:tc>
      </w:tr>
      <w:tr w:rsidR="002504A0" w:rsidRPr="005C2CB2" w14:paraId="00CC74D5" w14:textId="77777777" w:rsidTr="0024683F">
        <w:tc>
          <w:tcPr>
            <w:tcW w:w="2790" w:type="dxa"/>
            <w:gridSpan w:val="5"/>
            <w:tcBorders>
              <w:bottom w:val="single" w:sz="4" w:space="0" w:color="auto"/>
            </w:tcBorders>
            <w:shd w:val="clear" w:color="auto" w:fill="auto"/>
          </w:tcPr>
          <w:p w14:paraId="33E0CA4B" w14:textId="77777777" w:rsidR="002504A0" w:rsidRPr="005C2CB2" w:rsidRDefault="002504A0" w:rsidP="0024683F">
            <w:pPr>
              <w:jc w:val="center"/>
              <w:rPr>
                <w:rFonts w:asciiTheme="majorHAnsi" w:hAnsiTheme="majorHAnsi" w:cstheme="majorHAnsi"/>
                <w:b/>
                <w:sz w:val="20"/>
                <w:szCs w:val="20"/>
              </w:rPr>
            </w:pPr>
            <w:r w:rsidRPr="005C2CB2">
              <w:rPr>
                <w:rFonts w:asciiTheme="majorHAnsi" w:hAnsiTheme="majorHAnsi" w:cstheme="majorHAnsi"/>
                <w:b/>
                <w:sz w:val="20"/>
                <w:szCs w:val="20"/>
              </w:rPr>
              <w:t>Activity</w:t>
            </w:r>
          </w:p>
        </w:tc>
        <w:tc>
          <w:tcPr>
            <w:tcW w:w="1440" w:type="dxa"/>
            <w:gridSpan w:val="6"/>
            <w:shd w:val="clear" w:color="auto" w:fill="auto"/>
          </w:tcPr>
          <w:p w14:paraId="51BD7197" w14:textId="77777777" w:rsidR="002504A0" w:rsidRPr="005C2CB2" w:rsidRDefault="002504A0" w:rsidP="0024683F">
            <w:pPr>
              <w:jc w:val="center"/>
              <w:rPr>
                <w:rFonts w:asciiTheme="majorHAnsi" w:hAnsiTheme="majorHAnsi" w:cstheme="majorHAnsi"/>
                <w:b/>
                <w:sz w:val="20"/>
                <w:szCs w:val="20"/>
              </w:rPr>
            </w:pPr>
            <w:r w:rsidRPr="005C2CB2">
              <w:rPr>
                <w:rFonts w:asciiTheme="majorHAnsi" w:hAnsiTheme="majorHAnsi" w:cstheme="majorHAnsi"/>
                <w:b/>
                <w:sz w:val="20"/>
                <w:szCs w:val="20"/>
              </w:rPr>
              <w:t>Quantity</w:t>
            </w:r>
          </w:p>
        </w:tc>
        <w:tc>
          <w:tcPr>
            <w:tcW w:w="1710" w:type="dxa"/>
            <w:gridSpan w:val="4"/>
            <w:shd w:val="clear" w:color="auto" w:fill="auto"/>
          </w:tcPr>
          <w:p w14:paraId="6BBB9F98" w14:textId="77777777" w:rsidR="002504A0" w:rsidRPr="005C2CB2" w:rsidRDefault="002504A0" w:rsidP="0024683F">
            <w:pPr>
              <w:jc w:val="center"/>
              <w:rPr>
                <w:rFonts w:asciiTheme="majorHAnsi" w:hAnsiTheme="majorHAnsi" w:cstheme="majorHAnsi"/>
                <w:b/>
                <w:sz w:val="20"/>
                <w:szCs w:val="20"/>
              </w:rPr>
            </w:pPr>
            <w:r w:rsidRPr="005C2CB2">
              <w:rPr>
                <w:rFonts w:asciiTheme="majorHAnsi" w:hAnsiTheme="majorHAnsi" w:cstheme="majorHAnsi"/>
                <w:b/>
                <w:sz w:val="20"/>
                <w:szCs w:val="20"/>
              </w:rPr>
              <w:t>Estimated Cost</w:t>
            </w:r>
          </w:p>
        </w:tc>
        <w:tc>
          <w:tcPr>
            <w:tcW w:w="3960" w:type="dxa"/>
            <w:gridSpan w:val="4"/>
            <w:shd w:val="clear" w:color="auto" w:fill="auto"/>
          </w:tcPr>
          <w:p w14:paraId="17E68015" w14:textId="77777777" w:rsidR="002504A0" w:rsidRPr="005C2CB2" w:rsidRDefault="002504A0" w:rsidP="0024683F">
            <w:pPr>
              <w:jc w:val="center"/>
              <w:rPr>
                <w:rFonts w:asciiTheme="majorHAnsi" w:hAnsiTheme="majorHAnsi" w:cstheme="majorHAnsi"/>
                <w:b/>
                <w:sz w:val="20"/>
                <w:szCs w:val="20"/>
              </w:rPr>
            </w:pPr>
            <w:r w:rsidRPr="005C2CB2">
              <w:rPr>
                <w:rFonts w:asciiTheme="majorHAnsi" w:hAnsiTheme="majorHAnsi" w:cstheme="majorHAnsi"/>
                <w:b/>
                <w:sz w:val="20"/>
                <w:szCs w:val="20"/>
              </w:rPr>
              <w:t>Salary Breakdown</w:t>
            </w:r>
          </w:p>
        </w:tc>
      </w:tr>
      <w:tr w:rsidR="002504A0" w:rsidRPr="005C2CB2" w14:paraId="73D413CB" w14:textId="77777777" w:rsidTr="0024683F">
        <w:tc>
          <w:tcPr>
            <w:tcW w:w="2790" w:type="dxa"/>
            <w:gridSpan w:val="5"/>
            <w:tcBorders>
              <w:bottom w:val="single" w:sz="4" w:space="0" w:color="auto"/>
            </w:tcBorders>
            <w:shd w:val="clear" w:color="auto" w:fill="auto"/>
          </w:tcPr>
          <w:p w14:paraId="3EAAC2A1"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color w:val="000000"/>
                <w:sz w:val="20"/>
                <w:szCs w:val="20"/>
              </w:rPr>
              <w:t>Salaries and wages – Coordinator</w:t>
            </w:r>
          </w:p>
        </w:tc>
        <w:tc>
          <w:tcPr>
            <w:tcW w:w="1440" w:type="dxa"/>
            <w:gridSpan w:val="6"/>
            <w:shd w:val="clear" w:color="auto" w:fill="auto"/>
          </w:tcPr>
          <w:p w14:paraId="37F97D9F"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1"/>
                  <w:enabled/>
                  <w:calcOnExit w:val="0"/>
                  <w:textInput>
                    <w:type w:val="number"/>
                    <w:format w:val="0"/>
                  </w:textInput>
                </w:ffData>
              </w:fldChar>
            </w:r>
            <w:bookmarkStart w:id="6" w:name="Text1"/>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bookmarkEnd w:id="6"/>
          </w:p>
        </w:tc>
        <w:tc>
          <w:tcPr>
            <w:tcW w:w="1710" w:type="dxa"/>
            <w:gridSpan w:val="4"/>
            <w:shd w:val="clear" w:color="auto" w:fill="auto"/>
          </w:tcPr>
          <w:p w14:paraId="7955079D"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bookmarkStart w:id="7" w:name="Text2"/>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bookmarkEnd w:id="7"/>
          </w:p>
        </w:tc>
        <w:tc>
          <w:tcPr>
            <w:tcW w:w="3960" w:type="dxa"/>
            <w:gridSpan w:val="4"/>
            <w:shd w:val="clear" w:color="auto" w:fill="auto"/>
          </w:tcPr>
          <w:p w14:paraId="4E11FD7B" w14:textId="77777777" w:rsidR="002504A0" w:rsidRDefault="002504A0" w:rsidP="0024683F">
            <w:pPr>
              <w:rPr>
                <w:rFonts w:asciiTheme="majorHAnsi" w:hAnsiTheme="majorHAnsi" w:cstheme="majorHAnsi"/>
                <w:sz w:val="20"/>
                <w:szCs w:val="20"/>
              </w:rPr>
            </w:pPr>
          </w:p>
          <w:p w14:paraId="233643CF" w14:textId="77777777" w:rsidR="002504A0" w:rsidRPr="005C2CB2" w:rsidRDefault="002504A0" w:rsidP="0024683F">
            <w:pPr>
              <w:rPr>
                <w:rFonts w:asciiTheme="majorHAnsi" w:hAnsiTheme="majorHAnsi" w:cstheme="majorHAnsi"/>
                <w:sz w:val="20"/>
                <w:szCs w:val="20"/>
              </w:rPr>
            </w:pPr>
          </w:p>
        </w:tc>
      </w:tr>
      <w:tr w:rsidR="002504A0" w:rsidRPr="005C2CB2" w14:paraId="7A0C3439" w14:textId="77777777" w:rsidTr="0024683F">
        <w:tc>
          <w:tcPr>
            <w:tcW w:w="2790" w:type="dxa"/>
            <w:gridSpan w:val="5"/>
            <w:tcBorders>
              <w:bottom w:val="single" w:sz="4" w:space="0" w:color="auto"/>
            </w:tcBorders>
            <w:shd w:val="clear" w:color="auto" w:fill="auto"/>
          </w:tcPr>
          <w:p w14:paraId="2A084A69"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color w:val="000000"/>
                <w:sz w:val="20"/>
                <w:szCs w:val="20"/>
              </w:rPr>
              <w:t xml:space="preserve">Salaries and wages </w:t>
            </w:r>
            <w:r>
              <w:rPr>
                <w:rFonts w:asciiTheme="majorHAnsi" w:hAnsiTheme="majorHAnsi" w:cstheme="majorHAnsi"/>
                <w:color w:val="000000"/>
                <w:sz w:val="20"/>
                <w:szCs w:val="20"/>
              </w:rPr>
              <w:t>–</w:t>
            </w:r>
            <w:r w:rsidRPr="005C2CB2">
              <w:rPr>
                <w:rFonts w:asciiTheme="majorHAnsi" w:hAnsiTheme="majorHAnsi" w:cstheme="majorHAnsi"/>
                <w:color w:val="000000"/>
                <w:sz w:val="20"/>
                <w:szCs w:val="20"/>
              </w:rPr>
              <w:t xml:space="preserve"> </w:t>
            </w:r>
            <w:r>
              <w:rPr>
                <w:rFonts w:asciiTheme="majorHAnsi" w:hAnsiTheme="majorHAnsi" w:cstheme="majorHAnsi"/>
                <w:color w:val="000000"/>
                <w:sz w:val="20"/>
                <w:szCs w:val="20"/>
              </w:rPr>
              <w:t>Operator/Attendant</w:t>
            </w:r>
          </w:p>
        </w:tc>
        <w:tc>
          <w:tcPr>
            <w:tcW w:w="1440" w:type="dxa"/>
            <w:gridSpan w:val="6"/>
            <w:tcBorders>
              <w:bottom w:val="single" w:sz="4" w:space="0" w:color="auto"/>
            </w:tcBorders>
            <w:shd w:val="clear" w:color="auto" w:fill="auto"/>
          </w:tcPr>
          <w:p w14:paraId="1B1B54C5"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1"/>
                  <w:enabled/>
                  <w:calcOnExit w:val="0"/>
                  <w:textInput>
                    <w:type w:val="number"/>
                    <w:format w:val="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1710" w:type="dxa"/>
            <w:gridSpan w:val="4"/>
            <w:tcBorders>
              <w:bottom w:val="single" w:sz="4" w:space="0" w:color="auto"/>
            </w:tcBorders>
            <w:shd w:val="clear" w:color="auto" w:fill="auto"/>
          </w:tcPr>
          <w:p w14:paraId="028FCD02"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3960" w:type="dxa"/>
            <w:gridSpan w:val="4"/>
            <w:tcBorders>
              <w:bottom w:val="single" w:sz="4" w:space="0" w:color="auto"/>
            </w:tcBorders>
            <w:shd w:val="clear" w:color="auto" w:fill="auto"/>
          </w:tcPr>
          <w:p w14:paraId="61B8651F" w14:textId="77777777" w:rsidR="002504A0" w:rsidRPr="005C2CB2" w:rsidRDefault="002504A0" w:rsidP="0024683F">
            <w:pPr>
              <w:rPr>
                <w:rFonts w:asciiTheme="majorHAnsi" w:hAnsiTheme="majorHAnsi" w:cstheme="majorHAnsi"/>
                <w:sz w:val="20"/>
                <w:szCs w:val="20"/>
              </w:rPr>
            </w:pPr>
          </w:p>
        </w:tc>
      </w:tr>
      <w:tr w:rsidR="002504A0" w:rsidRPr="005C2CB2" w14:paraId="77B25F8E" w14:textId="77777777" w:rsidTr="0024683F">
        <w:tc>
          <w:tcPr>
            <w:tcW w:w="2790" w:type="dxa"/>
            <w:gridSpan w:val="5"/>
            <w:tcBorders>
              <w:bottom w:val="single" w:sz="4" w:space="0" w:color="auto"/>
            </w:tcBorders>
            <w:shd w:val="clear" w:color="auto" w:fill="auto"/>
          </w:tcPr>
          <w:p w14:paraId="413C5702" w14:textId="77777777" w:rsidR="002504A0" w:rsidRPr="005C2CB2" w:rsidRDefault="002504A0" w:rsidP="0024683F">
            <w:pPr>
              <w:rPr>
                <w:rFonts w:asciiTheme="majorHAnsi" w:hAnsiTheme="majorHAnsi" w:cstheme="majorHAnsi"/>
                <w:color w:val="000000"/>
                <w:sz w:val="20"/>
                <w:szCs w:val="20"/>
              </w:rPr>
            </w:pPr>
            <w:r w:rsidRPr="005C2CB2">
              <w:rPr>
                <w:rFonts w:asciiTheme="majorHAnsi" w:hAnsiTheme="majorHAnsi" w:cstheme="majorHAnsi"/>
                <w:color w:val="000000"/>
                <w:sz w:val="20"/>
                <w:szCs w:val="20"/>
              </w:rPr>
              <w:t xml:space="preserve">Salaries and wages </w:t>
            </w:r>
            <w:r>
              <w:rPr>
                <w:rFonts w:asciiTheme="majorHAnsi" w:hAnsiTheme="majorHAnsi" w:cstheme="majorHAnsi"/>
                <w:color w:val="000000"/>
                <w:sz w:val="20"/>
                <w:szCs w:val="20"/>
              </w:rPr>
              <w:t>–</w:t>
            </w:r>
            <w:r w:rsidRPr="005C2CB2">
              <w:rPr>
                <w:rFonts w:asciiTheme="majorHAnsi" w:hAnsiTheme="majorHAnsi" w:cstheme="majorHAnsi"/>
                <w:color w:val="000000"/>
                <w:sz w:val="20"/>
                <w:szCs w:val="20"/>
              </w:rPr>
              <w:t xml:space="preserve"> </w:t>
            </w:r>
            <w:r>
              <w:rPr>
                <w:rFonts w:asciiTheme="majorHAnsi" w:hAnsiTheme="majorHAnsi" w:cstheme="majorHAnsi"/>
                <w:color w:val="000000"/>
                <w:sz w:val="20"/>
                <w:szCs w:val="20"/>
              </w:rPr>
              <w:t>Collector</w:t>
            </w:r>
          </w:p>
        </w:tc>
        <w:tc>
          <w:tcPr>
            <w:tcW w:w="1440" w:type="dxa"/>
            <w:gridSpan w:val="6"/>
            <w:tcBorders>
              <w:bottom w:val="single" w:sz="4" w:space="0" w:color="auto"/>
            </w:tcBorders>
            <w:shd w:val="clear" w:color="auto" w:fill="auto"/>
          </w:tcPr>
          <w:p w14:paraId="42E2BB92"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1"/>
                  <w:enabled/>
                  <w:calcOnExit w:val="0"/>
                  <w:textInput>
                    <w:type w:val="number"/>
                    <w:format w:val="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1710" w:type="dxa"/>
            <w:gridSpan w:val="4"/>
            <w:tcBorders>
              <w:bottom w:val="single" w:sz="4" w:space="0" w:color="auto"/>
            </w:tcBorders>
            <w:shd w:val="clear" w:color="auto" w:fill="auto"/>
          </w:tcPr>
          <w:p w14:paraId="0F42B3B2"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3960" w:type="dxa"/>
            <w:gridSpan w:val="4"/>
            <w:tcBorders>
              <w:bottom w:val="single" w:sz="4" w:space="0" w:color="auto"/>
            </w:tcBorders>
            <w:shd w:val="clear" w:color="auto" w:fill="auto"/>
          </w:tcPr>
          <w:p w14:paraId="0CF47D79" w14:textId="77777777" w:rsidR="002504A0" w:rsidRDefault="002504A0" w:rsidP="0024683F">
            <w:pPr>
              <w:rPr>
                <w:rFonts w:asciiTheme="majorHAnsi" w:hAnsiTheme="majorHAnsi" w:cstheme="majorHAnsi"/>
                <w:sz w:val="20"/>
                <w:szCs w:val="20"/>
              </w:rPr>
            </w:pPr>
          </w:p>
          <w:p w14:paraId="1A7E3B37" w14:textId="77777777" w:rsidR="002504A0" w:rsidRPr="005C2CB2" w:rsidRDefault="002504A0" w:rsidP="0024683F">
            <w:pPr>
              <w:rPr>
                <w:rFonts w:asciiTheme="majorHAnsi" w:hAnsiTheme="majorHAnsi" w:cstheme="majorHAnsi"/>
                <w:sz w:val="20"/>
                <w:szCs w:val="20"/>
              </w:rPr>
            </w:pPr>
          </w:p>
        </w:tc>
      </w:tr>
      <w:tr w:rsidR="002504A0" w:rsidRPr="005C2CB2" w14:paraId="6BAF308E" w14:textId="77777777" w:rsidTr="0024683F">
        <w:tc>
          <w:tcPr>
            <w:tcW w:w="2790" w:type="dxa"/>
            <w:gridSpan w:val="5"/>
            <w:tcBorders>
              <w:bottom w:val="single" w:sz="4" w:space="0" w:color="auto"/>
            </w:tcBorders>
            <w:shd w:val="clear" w:color="auto" w:fill="auto"/>
          </w:tcPr>
          <w:p w14:paraId="1108BBBB" w14:textId="77777777" w:rsidR="002504A0" w:rsidRPr="005C2CB2" w:rsidRDefault="002504A0" w:rsidP="0024683F">
            <w:pPr>
              <w:rPr>
                <w:rFonts w:asciiTheme="majorHAnsi" w:hAnsiTheme="majorHAnsi" w:cstheme="majorHAnsi"/>
                <w:color w:val="000000"/>
                <w:sz w:val="20"/>
                <w:szCs w:val="20"/>
              </w:rPr>
            </w:pPr>
            <w:r w:rsidRPr="005C2CB2">
              <w:rPr>
                <w:rFonts w:asciiTheme="majorHAnsi" w:hAnsiTheme="majorHAnsi" w:cstheme="majorHAnsi"/>
                <w:color w:val="000000"/>
                <w:sz w:val="20"/>
                <w:szCs w:val="20"/>
              </w:rPr>
              <w:lastRenderedPageBreak/>
              <w:t xml:space="preserve">Salaries and wages </w:t>
            </w:r>
            <w:r>
              <w:rPr>
                <w:rFonts w:asciiTheme="majorHAnsi" w:hAnsiTheme="majorHAnsi" w:cstheme="majorHAnsi"/>
                <w:color w:val="000000"/>
                <w:sz w:val="20"/>
                <w:szCs w:val="20"/>
              </w:rPr>
              <w:t>–</w:t>
            </w:r>
            <w:r w:rsidRPr="005C2CB2">
              <w:rPr>
                <w:rFonts w:asciiTheme="majorHAnsi" w:hAnsiTheme="majorHAnsi" w:cstheme="majorHAnsi"/>
                <w:color w:val="000000"/>
                <w:sz w:val="20"/>
                <w:szCs w:val="20"/>
              </w:rPr>
              <w:t xml:space="preserve"> </w:t>
            </w:r>
            <w:r>
              <w:rPr>
                <w:rFonts w:asciiTheme="majorHAnsi" w:hAnsiTheme="majorHAnsi" w:cstheme="majorHAnsi"/>
                <w:color w:val="000000"/>
                <w:sz w:val="20"/>
                <w:szCs w:val="20"/>
              </w:rPr>
              <w:t xml:space="preserve">Manager </w:t>
            </w:r>
          </w:p>
        </w:tc>
        <w:tc>
          <w:tcPr>
            <w:tcW w:w="1440" w:type="dxa"/>
            <w:gridSpan w:val="6"/>
            <w:tcBorders>
              <w:bottom w:val="single" w:sz="4" w:space="0" w:color="auto"/>
            </w:tcBorders>
            <w:shd w:val="clear" w:color="auto" w:fill="auto"/>
          </w:tcPr>
          <w:p w14:paraId="1716B334"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1"/>
                  <w:enabled/>
                  <w:calcOnExit w:val="0"/>
                  <w:textInput>
                    <w:type w:val="number"/>
                    <w:format w:val="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1710" w:type="dxa"/>
            <w:gridSpan w:val="4"/>
            <w:tcBorders>
              <w:bottom w:val="single" w:sz="4" w:space="0" w:color="auto"/>
            </w:tcBorders>
            <w:shd w:val="clear" w:color="auto" w:fill="auto"/>
          </w:tcPr>
          <w:p w14:paraId="5CE58331"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3960" w:type="dxa"/>
            <w:gridSpan w:val="4"/>
            <w:tcBorders>
              <w:bottom w:val="single" w:sz="4" w:space="0" w:color="auto"/>
            </w:tcBorders>
            <w:shd w:val="clear" w:color="auto" w:fill="auto"/>
          </w:tcPr>
          <w:p w14:paraId="6BE6DC92" w14:textId="77777777" w:rsidR="002504A0" w:rsidRDefault="002504A0" w:rsidP="0024683F">
            <w:pPr>
              <w:rPr>
                <w:rFonts w:asciiTheme="majorHAnsi" w:hAnsiTheme="majorHAnsi" w:cstheme="majorHAnsi"/>
                <w:sz w:val="20"/>
                <w:szCs w:val="20"/>
              </w:rPr>
            </w:pPr>
          </w:p>
          <w:p w14:paraId="12A8AADA" w14:textId="77777777" w:rsidR="002504A0" w:rsidRPr="005C2CB2" w:rsidRDefault="002504A0" w:rsidP="0024683F">
            <w:pPr>
              <w:rPr>
                <w:rFonts w:asciiTheme="majorHAnsi" w:hAnsiTheme="majorHAnsi" w:cstheme="majorHAnsi"/>
                <w:sz w:val="20"/>
                <w:szCs w:val="20"/>
              </w:rPr>
            </w:pPr>
          </w:p>
        </w:tc>
      </w:tr>
      <w:tr w:rsidR="002504A0" w:rsidRPr="005C2CB2" w14:paraId="06AB8CE4" w14:textId="77777777" w:rsidTr="0024683F">
        <w:tc>
          <w:tcPr>
            <w:tcW w:w="2790" w:type="dxa"/>
            <w:gridSpan w:val="5"/>
            <w:tcBorders>
              <w:bottom w:val="single" w:sz="4" w:space="0" w:color="auto"/>
            </w:tcBorders>
            <w:shd w:val="clear" w:color="auto" w:fill="auto"/>
          </w:tcPr>
          <w:p w14:paraId="3AE69CBD" w14:textId="77777777" w:rsidR="002504A0" w:rsidRPr="005C2CB2" w:rsidRDefault="002504A0" w:rsidP="0024683F">
            <w:pPr>
              <w:rPr>
                <w:rFonts w:asciiTheme="majorHAnsi" w:hAnsiTheme="majorHAnsi" w:cstheme="majorHAnsi"/>
                <w:color w:val="000000"/>
                <w:sz w:val="20"/>
                <w:szCs w:val="20"/>
              </w:rPr>
            </w:pPr>
            <w:r>
              <w:rPr>
                <w:rFonts w:asciiTheme="majorHAnsi" w:hAnsiTheme="majorHAnsi" w:cstheme="majorHAnsi"/>
                <w:color w:val="000000"/>
                <w:sz w:val="20"/>
                <w:szCs w:val="20"/>
              </w:rPr>
              <w:t>Other</w:t>
            </w:r>
          </w:p>
        </w:tc>
        <w:tc>
          <w:tcPr>
            <w:tcW w:w="1440" w:type="dxa"/>
            <w:gridSpan w:val="6"/>
            <w:tcBorders>
              <w:bottom w:val="single" w:sz="4" w:space="0" w:color="auto"/>
            </w:tcBorders>
            <w:shd w:val="clear" w:color="auto" w:fill="auto"/>
          </w:tcPr>
          <w:p w14:paraId="3C17E0E4"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1"/>
                  <w:enabled/>
                  <w:calcOnExit w:val="0"/>
                  <w:textInput>
                    <w:type w:val="number"/>
                    <w:format w:val="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1710" w:type="dxa"/>
            <w:gridSpan w:val="4"/>
            <w:tcBorders>
              <w:bottom w:val="single" w:sz="4" w:space="0" w:color="auto"/>
            </w:tcBorders>
            <w:shd w:val="clear" w:color="auto" w:fill="auto"/>
          </w:tcPr>
          <w:p w14:paraId="7B1B69AF"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3960" w:type="dxa"/>
            <w:gridSpan w:val="4"/>
            <w:tcBorders>
              <w:bottom w:val="single" w:sz="4" w:space="0" w:color="auto"/>
            </w:tcBorders>
            <w:shd w:val="clear" w:color="auto" w:fill="auto"/>
          </w:tcPr>
          <w:p w14:paraId="65B25D20" w14:textId="77777777" w:rsidR="002504A0" w:rsidRPr="005C2CB2" w:rsidRDefault="002504A0" w:rsidP="0024683F">
            <w:pPr>
              <w:rPr>
                <w:rFonts w:asciiTheme="majorHAnsi" w:hAnsiTheme="majorHAnsi" w:cstheme="majorHAnsi"/>
                <w:sz w:val="20"/>
                <w:szCs w:val="20"/>
              </w:rPr>
            </w:pPr>
          </w:p>
        </w:tc>
      </w:tr>
      <w:tr w:rsidR="002504A0" w:rsidRPr="005C2CB2" w14:paraId="0A5990C8" w14:textId="77777777" w:rsidTr="0024683F">
        <w:tc>
          <w:tcPr>
            <w:tcW w:w="2100" w:type="dxa"/>
            <w:gridSpan w:val="2"/>
            <w:tcBorders>
              <w:top w:val="single" w:sz="4" w:space="0" w:color="auto"/>
              <w:left w:val="nil"/>
              <w:bottom w:val="nil"/>
              <w:right w:val="nil"/>
            </w:tcBorders>
            <w:shd w:val="clear" w:color="auto" w:fill="auto"/>
          </w:tcPr>
          <w:p w14:paraId="7E48A864" w14:textId="77777777" w:rsidR="002504A0" w:rsidRPr="005C2CB2" w:rsidRDefault="002504A0" w:rsidP="0024683F">
            <w:pPr>
              <w:rPr>
                <w:rFonts w:asciiTheme="majorHAnsi" w:hAnsiTheme="majorHAnsi" w:cstheme="majorHAnsi"/>
                <w:sz w:val="20"/>
                <w:szCs w:val="20"/>
              </w:rPr>
            </w:pPr>
          </w:p>
        </w:tc>
        <w:tc>
          <w:tcPr>
            <w:tcW w:w="690" w:type="dxa"/>
            <w:gridSpan w:val="3"/>
            <w:tcBorders>
              <w:top w:val="single" w:sz="4" w:space="0" w:color="auto"/>
              <w:left w:val="nil"/>
              <w:bottom w:val="nil"/>
              <w:right w:val="single" w:sz="4" w:space="0" w:color="auto"/>
            </w:tcBorders>
            <w:shd w:val="clear" w:color="auto" w:fill="auto"/>
          </w:tcPr>
          <w:p w14:paraId="447112EB" w14:textId="77777777" w:rsidR="002504A0" w:rsidRPr="005C2CB2" w:rsidRDefault="002504A0" w:rsidP="0024683F">
            <w:pPr>
              <w:rPr>
                <w:rFonts w:asciiTheme="majorHAnsi" w:hAnsiTheme="majorHAnsi" w:cstheme="majorHAnsi"/>
                <w:color w:val="000000"/>
                <w:sz w:val="20"/>
                <w:szCs w:val="20"/>
              </w:rPr>
            </w:pPr>
          </w:p>
        </w:tc>
        <w:tc>
          <w:tcPr>
            <w:tcW w:w="1440" w:type="dxa"/>
            <w:gridSpan w:val="6"/>
            <w:tcBorders>
              <w:left w:val="single" w:sz="4" w:space="0" w:color="auto"/>
            </w:tcBorders>
            <w:shd w:val="clear" w:color="auto" w:fill="auto"/>
          </w:tcPr>
          <w:p w14:paraId="40EF8E53" w14:textId="77777777" w:rsidR="002504A0" w:rsidRPr="005C2CB2" w:rsidRDefault="002504A0" w:rsidP="0024683F">
            <w:pPr>
              <w:jc w:val="right"/>
              <w:rPr>
                <w:rFonts w:asciiTheme="majorHAnsi" w:hAnsiTheme="majorHAnsi" w:cstheme="majorHAnsi"/>
                <w:sz w:val="20"/>
                <w:szCs w:val="20"/>
              </w:rPr>
            </w:pPr>
            <w:r w:rsidRPr="005C2CB2">
              <w:rPr>
                <w:rFonts w:asciiTheme="majorHAnsi" w:hAnsiTheme="majorHAnsi" w:cstheme="majorHAnsi"/>
                <w:sz w:val="20"/>
                <w:szCs w:val="20"/>
              </w:rPr>
              <w:t>Salary/Wages Subtotal:</w:t>
            </w:r>
          </w:p>
        </w:tc>
        <w:tc>
          <w:tcPr>
            <w:tcW w:w="1710" w:type="dxa"/>
            <w:gridSpan w:val="4"/>
            <w:tcBorders>
              <w:left w:val="single" w:sz="4" w:space="0" w:color="auto"/>
            </w:tcBorders>
            <w:shd w:val="clear" w:color="auto" w:fill="auto"/>
          </w:tcPr>
          <w:p w14:paraId="4133CE89"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3"/>
                  <w:enabled w:val="0"/>
                  <w:calcOnExit w:val="0"/>
                  <w:textInput>
                    <w:type w:val="calculated"/>
                    <w:default w:val="=sum(Above)"/>
                    <w:format w:val="$#,##0.00;($#,##0.00)"/>
                  </w:textInput>
                </w:ffData>
              </w:fldChar>
            </w:r>
            <w:bookmarkStart w:id="8" w:name="Text3"/>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fldChar w:fldCharType="begin"/>
            </w:r>
            <w:r w:rsidRPr="005C2CB2">
              <w:rPr>
                <w:rFonts w:asciiTheme="majorHAnsi" w:hAnsiTheme="majorHAnsi" w:cstheme="majorHAnsi"/>
                <w:sz w:val="20"/>
                <w:szCs w:val="20"/>
              </w:rPr>
              <w:instrText xml:space="preserve"> =sum(Above) </w:instrText>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instrText>0</w:instrText>
            </w:r>
            <w:r w:rsidRPr="005C2CB2">
              <w:rPr>
                <w:rFonts w:asciiTheme="majorHAnsi" w:hAnsiTheme="majorHAnsi" w:cstheme="majorHAnsi"/>
                <w:sz w:val="20"/>
                <w:szCs w:val="20"/>
              </w:rPr>
              <w:fldChar w:fldCharType="end"/>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$0.00</w:t>
            </w:r>
            <w:r w:rsidRPr="005C2CB2">
              <w:rPr>
                <w:rFonts w:asciiTheme="majorHAnsi" w:hAnsiTheme="majorHAnsi" w:cstheme="majorHAnsi"/>
                <w:sz w:val="20"/>
                <w:szCs w:val="20"/>
              </w:rPr>
              <w:fldChar w:fldCharType="end"/>
            </w:r>
            <w:bookmarkEnd w:id="8"/>
          </w:p>
        </w:tc>
        <w:tc>
          <w:tcPr>
            <w:tcW w:w="3960" w:type="dxa"/>
            <w:gridSpan w:val="4"/>
            <w:tcBorders>
              <w:bottom w:val="nil"/>
              <w:right w:val="nil"/>
            </w:tcBorders>
            <w:shd w:val="clear" w:color="auto" w:fill="auto"/>
          </w:tcPr>
          <w:p w14:paraId="7B872313" w14:textId="77777777" w:rsidR="002504A0" w:rsidRPr="005C2CB2" w:rsidRDefault="002504A0" w:rsidP="0024683F">
            <w:pPr>
              <w:rPr>
                <w:rFonts w:asciiTheme="majorHAnsi" w:hAnsiTheme="majorHAnsi" w:cstheme="majorHAnsi"/>
                <w:sz w:val="20"/>
                <w:szCs w:val="20"/>
              </w:rPr>
            </w:pPr>
          </w:p>
        </w:tc>
      </w:tr>
      <w:tr w:rsidR="002504A0" w:rsidRPr="005C2CB2" w14:paraId="01295A18" w14:textId="77777777" w:rsidTr="0024683F">
        <w:tc>
          <w:tcPr>
            <w:tcW w:w="9900" w:type="dxa"/>
            <w:gridSpan w:val="19"/>
            <w:tcBorders>
              <w:top w:val="single" w:sz="4" w:space="0" w:color="auto"/>
            </w:tcBorders>
            <w:shd w:val="clear" w:color="auto" w:fill="D0CECE" w:themeFill="background2" w:themeFillShade="E6"/>
          </w:tcPr>
          <w:p w14:paraId="29140C51" w14:textId="77777777" w:rsidR="002504A0" w:rsidRPr="005C2CB2" w:rsidRDefault="002504A0" w:rsidP="0024683F">
            <w:pPr>
              <w:rPr>
                <w:rFonts w:asciiTheme="majorHAnsi" w:hAnsiTheme="majorHAnsi" w:cstheme="majorHAnsi"/>
                <w:b/>
                <w:sz w:val="20"/>
                <w:szCs w:val="20"/>
              </w:rPr>
            </w:pPr>
            <w:r w:rsidRPr="005C2CB2">
              <w:rPr>
                <w:rFonts w:asciiTheme="majorHAnsi" w:hAnsiTheme="majorHAnsi" w:cstheme="majorHAnsi"/>
                <w:b/>
                <w:sz w:val="20"/>
                <w:szCs w:val="20"/>
              </w:rPr>
              <w:t>Training</w:t>
            </w:r>
          </w:p>
        </w:tc>
      </w:tr>
      <w:tr w:rsidR="002504A0" w:rsidRPr="005C2CB2" w14:paraId="70F5640F" w14:textId="77777777" w:rsidTr="0024683F">
        <w:tc>
          <w:tcPr>
            <w:tcW w:w="9900" w:type="dxa"/>
            <w:gridSpan w:val="19"/>
            <w:tcBorders>
              <w:top w:val="single" w:sz="4" w:space="0" w:color="auto"/>
            </w:tcBorders>
            <w:shd w:val="clear" w:color="auto" w:fill="F2F2F2" w:themeFill="background1" w:themeFillShade="F2"/>
          </w:tcPr>
          <w:p w14:paraId="2A71F5F4" w14:textId="77777777" w:rsidR="002504A0" w:rsidRPr="005C2CB2" w:rsidRDefault="002504A0" w:rsidP="0024683F">
            <w:pPr>
              <w:rPr>
                <w:rFonts w:asciiTheme="majorHAnsi" w:hAnsiTheme="majorHAnsi" w:cstheme="majorHAnsi"/>
                <w:bCs/>
                <w:sz w:val="20"/>
                <w:szCs w:val="20"/>
              </w:rPr>
            </w:pPr>
            <w:r w:rsidRPr="005C2CB2">
              <w:rPr>
                <w:rFonts w:asciiTheme="majorHAnsi" w:hAnsiTheme="majorHAnsi" w:cstheme="majorHAnsi"/>
                <w:bCs/>
                <w:sz w:val="20"/>
                <w:szCs w:val="20"/>
              </w:rPr>
              <w:t xml:space="preserve">This subsection relates to costs anticipated for training for operational staff throughout the year. </w:t>
            </w:r>
          </w:p>
        </w:tc>
      </w:tr>
      <w:tr w:rsidR="002504A0" w:rsidRPr="005C2CB2" w14:paraId="32F085A9" w14:textId="77777777" w:rsidTr="0024683F">
        <w:tc>
          <w:tcPr>
            <w:tcW w:w="3320" w:type="dxa"/>
            <w:gridSpan w:val="7"/>
            <w:tcBorders>
              <w:top w:val="single" w:sz="4" w:space="0" w:color="auto"/>
            </w:tcBorders>
            <w:shd w:val="clear" w:color="auto" w:fill="auto"/>
          </w:tcPr>
          <w:p w14:paraId="110C97AA" w14:textId="77777777" w:rsidR="002504A0" w:rsidRPr="005C2CB2" w:rsidRDefault="002504A0" w:rsidP="0024683F">
            <w:pPr>
              <w:jc w:val="center"/>
              <w:rPr>
                <w:rFonts w:asciiTheme="majorHAnsi" w:hAnsiTheme="majorHAnsi" w:cstheme="majorHAnsi"/>
                <w:b/>
                <w:sz w:val="20"/>
                <w:szCs w:val="20"/>
              </w:rPr>
            </w:pPr>
            <w:r w:rsidRPr="005C2CB2">
              <w:rPr>
                <w:rFonts w:asciiTheme="majorHAnsi" w:hAnsiTheme="majorHAnsi" w:cstheme="majorHAnsi"/>
                <w:b/>
                <w:sz w:val="20"/>
                <w:szCs w:val="20"/>
              </w:rPr>
              <w:t>Name of Training</w:t>
            </w:r>
          </w:p>
        </w:tc>
        <w:tc>
          <w:tcPr>
            <w:tcW w:w="1270" w:type="dxa"/>
            <w:gridSpan w:val="5"/>
            <w:shd w:val="clear" w:color="auto" w:fill="auto"/>
          </w:tcPr>
          <w:p w14:paraId="2B230889" w14:textId="77777777" w:rsidR="002504A0" w:rsidRPr="005C2CB2" w:rsidRDefault="002504A0" w:rsidP="0024683F">
            <w:pPr>
              <w:jc w:val="center"/>
              <w:rPr>
                <w:rFonts w:asciiTheme="majorHAnsi" w:hAnsiTheme="majorHAnsi" w:cstheme="majorHAnsi"/>
                <w:b/>
                <w:sz w:val="20"/>
                <w:szCs w:val="20"/>
              </w:rPr>
            </w:pPr>
            <w:r w:rsidRPr="005C2CB2">
              <w:rPr>
                <w:rFonts w:asciiTheme="majorHAnsi" w:hAnsiTheme="majorHAnsi" w:cstheme="majorHAnsi"/>
                <w:b/>
                <w:sz w:val="20"/>
                <w:szCs w:val="20"/>
              </w:rPr>
              <w:t>Total</w:t>
            </w:r>
          </w:p>
        </w:tc>
        <w:tc>
          <w:tcPr>
            <w:tcW w:w="4058" w:type="dxa"/>
            <w:gridSpan w:val="6"/>
            <w:shd w:val="clear" w:color="auto" w:fill="auto"/>
          </w:tcPr>
          <w:p w14:paraId="7A0B36F3" w14:textId="77777777" w:rsidR="002504A0" w:rsidRPr="005C2CB2" w:rsidRDefault="002504A0" w:rsidP="0024683F">
            <w:pPr>
              <w:jc w:val="center"/>
              <w:rPr>
                <w:rFonts w:asciiTheme="majorHAnsi" w:hAnsiTheme="majorHAnsi" w:cstheme="majorHAnsi"/>
                <w:b/>
                <w:sz w:val="20"/>
                <w:szCs w:val="20"/>
              </w:rPr>
            </w:pPr>
            <w:r w:rsidRPr="005C2CB2">
              <w:rPr>
                <w:rFonts w:asciiTheme="majorHAnsi" w:hAnsiTheme="majorHAnsi" w:cstheme="majorHAnsi"/>
                <w:b/>
                <w:sz w:val="20"/>
                <w:szCs w:val="20"/>
              </w:rPr>
              <w:t>Comments/ Breakdown</w:t>
            </w:r>
          </w:p>
        </w:tc>
        <w:tc>
          <w:tcPr>
            <w:tcW w:w="1252" w:type="dxa"/>
            <w:shd w:val="clear" w:color="auto" w:fill="auto"/>
          </w:tcPr>
          <w:p w14:paraId="1B47F78C" w14:textId="77777777" w:rsidR="002504A0" w:rsidRPr="005C2CB2" w:rsidRDefault="002504A0" w:rsidP="0024683F">
            <w:pPr>
              <w:jc w:val="center"/>
              <w:rPr>
                <w:rFonts w:asciiTheme="majorHAnsi" w:hAnsiTheme="majorHAnsi" w:cstheme="majorHAnsi"/>
                <w:b/>
                <w:sz w:val="20"/>
                <w:szCs w:val="20"/>
              </w:rPr>
            </w:pPr>
            <w:r>
              <w:rPr>
                <w:rFonts w:asciiTheme="majorHAnsi" w:hAnsiTheme="majorHAnsi" w:cstheme="majorHAnsi"/>
                <w:b/>
                <w:sz w:val="20"/>
                <w:szCs w:val="20"/>
              </w:rPr>
              <w:t>Anticipated Date(s)</w:t>
            </w:r>
          </w:p>
        </w:tc>
      </w:tr>
      <w:tr w:rsidR="002504A0" w:rsidRPr="005C2CB2" w14:paraId="04E850CE" w14:textId="77777777" w:rsidTr="0024683F">
        <w:trPr>
          <w:trHeight w:val="692"/>
        </w:trPr>
        <w:tc>
          <w:tcPr>
            <w:tcW w:w="3320" w:type="dxa"/>
            <w:gridSpan w:val="7"/>
            <w:tcBorders>
              <w:top w:val="single" w:sz="4" w:space="0" w:color="auto"/>
              <w:bottom w:val="single" w:sz="4" w:space="0" w:color="auto"/>
            </w:tcBorders>
            <w:shd w:val="clear" w:color="auto" w:fill="auto"/>
          </w:tcPr>
          <w:p w14:paraId="50446907" w14:textId="77777777" w:rsidR="002504A0" w:rsidRPr="005C2CB2" w:rsidRDefault="002504A0" w:rsidP="0024683F">
            <w:pPr>
              <w:jc w:val="center"/>
              <w:rPr>
                <w:rFonts w:asciiTheme="majorHAnsi" w:hAnsiTheme="majorHAnsi" w:cstheme="majorHAnsi"/>
                <w:color w:val="000000"/>
                <w:sz w:val="20"/>
                <w:szCs w:val="20"/>
              </w:rPr>
            </w:pPr>
          </w:p>
          <w:p w14:paraId="6B7E1A11" w14:textId="77777777" w:rsidR="002504A0" w:rsidRPr="005C2CB2" w:rsidRDefault="002504A0" w:rsidP="0024683F">
            <w:pPr>
              <w:jc w:val="center"/>
              <w:rPr>
                <w:rFonts w:asciiTheme="majorHAnsi" w:hAnsiTheme="majorHAnsi" w:cstheme="majorHAnsi"/>
                <w:color w:val="000000"/>
                <w:sz w:val="20"/>
                <w:szCs w:val="20"/>
              </w:rPr>
            </w:pPr>
            <w:r w:rsidRPr="005C2CB2">
              <w:rPr>
                <w:rFonts w:asciiTheme="majorHAnsi" w:hAnsiTheme="majorHAnsi" w:cstheme="majorHAnsi"/>
                <w:color w:val="000000"/>
                <w:sz w:val="20"/>
                <w:szCs w:val="20"/>
              </w:rPr>
              <w:fldChar w:fldCharType="begin">
                <w:ffData>
                  <w:name w:val="Text5"/>
                  <w:enabled/>
                  <w:calcOnExit w:val="0"/>
                  <w:textInput/>
                </w:ffData>
              </w:fldChar>
            </w:r>
            <w:r w:rsidRPr="005C2CB2">
              <w:rPr>
                <w:rFonts w:asciiTheme="majorHAnsi" w:hAnsiTheme="majorHAnsi" w:cstheme="majorHAnsi"/>
                <w:color w:val="000000"/>
                <w:sz w:val="20"/>
                <w:szCs w:val="20"/>
              </w:rPr>
              <w:instrText xml:space="preserve"> FORMTEXT </w:instrText>
            </w:r>
            <w:r w:rsidRPr="005C2CB2">
              <w:rPr>
                <w:rFonts w:asciiTheme="majorHAnsi" w:hAnsiTheme="majorHAnsi" w:cstheme="majorHAnsi"/>
                <w:color w:val="000000"/>
                <w:sz w:val="20"/>
                <w:szCs w:val="20"/>
              </w:rPr>
            </w:r>
            <w:r w:rsidRPr="005C2CB2">
              <w:rPr>
                <w:rFonts w:asciiTheme="majorHAnsi" w:hAnsiTheme="majorHAnsi" w:cstheme="majorHAnsi"/>
                <w:color w:val="000000"/>
                <w:sz w:val="20"/>
                <w:szCs w:val="20"/>
              </w:rPr>
              <w:fldChar w:fldCharType="separate"/>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color w:val="000000"/>
                <w:sz w:val="20"/>
                <w:szCs w:val="20"/>
              </w:rPr>
              <w:fldChar w:fldCharType="end"/>
            </w:r>
          </w:p>
        </w:tc>
        <w:tc>
          <w:tcPr>
            <w:tcW w:w="1270" w:type="dxa"/>
            <w:gridSpan w:val="5"/>
            <w:tcBorders>
              <w:bottom w:val="single" w:sz="4" w:space="0" w:color="auto"/>
            </w:tcBorders>
            <w:shd w:val="clear" w:color="auto" w:fill="auto"/>
          </w:tcPr>
          <w:p w14:paraId="5FBAE6ED" w14:textId="77777777" w:rsidR="002504A0" w:rsidRPr="005C2CB2" w:rsidRDefault="002504A0" w:rsidP="0024683F">
            <w:pPr>
              <w:jc w:val="center"/>
              <w:rPr>
                <w:rFonts w:asciiTheme="majorHAnsi" w:hAnsiTheme="majorHAnsi" w:cstheme="majorHAnsi"/>
                <w:sz w:val="20"/>
                <w:szCs w:val="20"/>
              </w:rPr>
            </w:pPr>
          </w:p>
          <w:p w14:paraId="2039E98B"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058" w:type="dxa"/>
            <w:gridSpan w:val="6"/>
            <w:tcBorders>
              <w:bottom w:val="single" w:sz="4" w:space="0" w:color="auto"/>
            </w:tcBorders>
            <w:shd w:val="clear" w:color="auto" w:fill="auto"/>
          </w:tcPr>
          <w:p w14:paraId="68C12BFF" w14:textId="77777777" w:rsidR="002504A0" w:rsidRPr="005B04E3" w:rsidRDefault="002504A0" w:rsidP="0024683F">
            <w:pPr>
              <w:rPr>
                <w:rFonts w:asciiTheme="majorHAnsi" w:hAnsiTheme="majorHAnsi" w:cstheme="majorHAnsi"/>
                <w:sz w:val="20"/>
                <w:szCs w:val="20"/>
              </w:rPr>
            </w:pPr>
          </w:p>
        </w:tc>
        <w:tc>
          <w:tcPr>
            <w:tcW w:w="1252" w:type="dxa"/>
            <w:tcBorders>
              <w:bottom w:val="single" w:sz="4" w:space="0" w:color="auto"/>
            </w:tcBorders>
            <w:shd w:val="clear" w:color="auto" w:fill="auto"/>
          </w:tcPr>
          <w:p w14:paraId="55C1BFCF" w14:textId="77777777" w:rsidR="002504A0" w:rsidRPr="005B04E3" w:rsidRDefault="002504A0" w:rsidP="0024683F">
            <w:pPr>
              <w:rPr>
                <w:rFonts w:asciiTheme="majorHAnsi" w:hAnsiTheme="majorHAnsi" w:cstheme="majorHAnsi"/>
                <w:sz w:val="20"/>
                <w:szCs w:val="20"/>
              </w:rPr>
            </w:pPr>
          </w:p>
        </w:tc>
      </w:tr>
      <w:tr w:rsidR="002504A0" w:rsidRPr="005C2CB2" w14:paraId="52BB1048" w14:textId="77777777" w:rsidTr="0024683F">
        <w:trPr>
          <w:trHeight w:val="629"/>
        </w:trPr>
        <w:tc>
          <w:tcPr>
            <w:tcW w:w="3320" w:type="dxa"/>
            <w:gridSpan w:val="7"/>
            <w:tcBorders>
              <w:bottom w:val="single" w:sz="4" w:space="0" w:color="auto"/>
            </w:tcBorders>
            <w:shd w:val="clear" w:color="auto" w:fill="auto"/>
          </w:tcPr>
          <w:p w14:paraId="5F7091D3" w14:textId="77777777" w:rsidR="002504A0" w:rsidRPr="005C2CB2" w:rsidRDefault="002504A0" w:rsidP="0024683F">
            <w:pPr>
              <w:rPr>
                <w:rFonts w:asciiTheme="majorHAnsi" w:hAnsiTheme="majorHAnsi" w:cstheme="majorHAnsi"/>
                <w:color w:val="000000"/>
                <w:sz w:val="20"/>
                <w:szCs w:val="20"/>
              </w:rPr>
            </w:pPr>
          </w:p>
          <w:p w14:paraId="7C97452F" w14:textId="77777777" w:rsidR="002504A0" w:rsidRPr="005C2CB2" w:rsidRDefault="002504A0" w:rsidP="0024683F">
            <w:pPr>
              <w:jc w:val="center"/>
              <w:rPr>
                <w:rFonts w:asciiTheme="majorHAnsi" w:hAnsiTheme="majorHAnsi" w:cstheme="majorHAnsi"/>
                <w:color w:val="000000"/>
                <w:sz w:val="20"/>
                <w:szCs w:val="20"/>
              </w:rPr>
            </w:pPr>
            <w:r w:rsidRPr="005C2CB2">
              <w:rPr>
                <w:rFonts w:asciiTheme="majorHAnsi" w:hAnsiTheme="majorHAnsi" w:cstheme="majorHAnsi"/>
                <w:color w:val="000000"/>
                <w:sz w:val="20"/>
                <w:szCs w:val="20"/>
              </w:rPr>
              <w:fldChar w:fldCharType="begin">
                <w:ffData>
                  <w:name w:val="Text5"/>
                  <w:enabled/>
                  <w:calcOnExit w:val="0"/>
                  <w:textInput/>
                </w:ffData>
              </w:fldChar>
            </w:r>
            <w:r w:rsidRPr="005C2CB2">
              <w:rPr>
                <w:rFonts w:asciiTheme="majorHAnsi" w:hAnsiTheme="majorHAnsi" w:cstheme="majorHAnsi"/>
                <w:color w:val="000000"/>
                <w:sz w:val="20"/>
                <w:szCs w:val="20"/>
              </w:rPr>
              <w:instrText xml:space="preserve"> FORMTEXT </w:instrText>
            </w:r>
            <w:r w:rsidRPr="005C2CB2">
              <w:rPr>
                <w:rFonts w:asciiTheme="majorHAnsi" w:hAnsiTheme="majorHAnsi" w:cstheme="majorHAnsi"/>
                <w:color w:val="000000"/>
                <w:sz w:val="20"/>
                <w:szCs w:val="20"/>
              </w:rPr>
            </w:r>
            <w:r w:rsidRPr="005C2CB2">
              <w:rPr>
                <w:rFonts w:asciiTheme="majorHAnsi" w:hAnsiTheme="majorHAnsi" w:cstheme="majorHAnsi"/>
                <w:color w:val="000000"/>
                <w:sz w:val="20"/>
                <w:szCs w:val="20"/>
              </w:rPr>
              <w:fldChar w:fldCharType="separate"/>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color w:val="000000"/>
                <w:sz w:val="20"/>
                <w:szCs w:val="20"/>
              </w:rPr>
              <w:fldChar w:fldCharType="end"/>
            </w:r>
          </w:p>
        </w:tc>
        <w:tc>
          <w:tcPr>
            <w:tcW w:w="1270" w:type="dxa"/>
            <w:gridSpan w:val="5"/>
            <w:tcBorders>
              <w:bottom w:val="single" w:sz="4" w:space="0" w:color="auto"/>
            </w:tcBorders>
            <w:shd w:val="clear" w:color="auto" w:fill="auto"/>
          </w:tcPr>
          <w:p w14:paraId="52460DBD" w14:textId="77777777" w:rsidR="002504A0" w:rsidRPr="005C2CB2" w:rsidRDefault="002504A0" w:rsidP="0024683F">
            <w:pPr>
              <w:jc w:val="center"/>
              <w:rPr>
                <w:rFonts w:asciiTheme="majorHAnsi" w:hAnsiTheme="majorHAnsi" w:cstheme="majorHAnsi"/>
                <w:sz w:val="20"/>
                <w:szCs w:val="20"/>
              </w:rPr>
            </w:pPr>
          </w:p>
          <w:p w14:paraId="6489FAA1"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058" w:type="dxa"/>
            <w:gridSpan w:val="6"/>
            <w:tcBorders>
              <w:bottom w:val="single" w:sz="4" w:space="0" w:color="auto"/>
            </w:tcBorders>
            <w:shd w:val="clear" w:color="auto" w:fill="auto"/>
          </w:tcPr>
          <w:p w14:paraId="1C60CCB4" w14:textId="77777777" w:rsidR="002504A0" w:rsidRPr="005C2CB2" w:rsidRDefault="002504A0" w:rsidP="0024683F">
            <w:pPr>
              <w:rPr>
                <w:rFonts w:asciiTheme="majorHAnsi" w:hAnsiTheme="majorHAnsi" w:cstheme="majorHAnsi"/>
                <w:sz w:val="20"/>
                <w:szCs w:val="20"/>
              </w:rPr>
            </w:pPr>
          </w:p>
        </w:tc>
        <w:tc>
          <w:tcPr>
            <w:tcW w:w="1252" w:type="dxa"/>
            <w:tcBorders>
              <w:bottom w:val="single" w:sz="4" w:space="0" w:color="auto"/>
            </w:tcBorders>
            <w:shd w:val="clear" w:color="auto" w:fill="auto"/>
          </w:tcPr>
          <w:p w14:paraId="4899E38A" w14:textId="77777777" w:rsidR="002504A0" w:rsidRPr="005C2CB2" w:rsidRDefault="002504A0" w:rsidP="0024683F">
            <w:pPr>
              <w:rPr>
                <w:rFonts w:asciiTheme="majorHAnsi" w:hAnsiTheme="majorHAnsi" w:cstheme="majorHAnsi"/>
                <w:sz w:val="20"/>
                <w:szCs w:val="20"/>
              </w:rPr>
            </w:pPr>
          </w:p>
        </w:tc>
      </w:tr>
      <w:tr w:rsidR="002504A0" w:rsidRPr="005C2CB2" w14:paraId="73E74845" w14:textId="77777777" w:rsidTr="0024683F">
        <w:trPr>
          <w:trHeight w:val="665"/>
        </w:trPr>
        <w:tc>
          <w:tcPr>
            <w:tcW w:w="3320" w:type="dxa"/>
            <w:gridSpan w:val="7"/>
            <w:tcBorders>
              <w:top w:val="single" w:sz="4" w:space="0" w:color="auto"/>
              <w:left w:val="single" w:sz="4" w:space="0" w:color="auto"/>
              <w:bottom w:val="single" w:sz="4" w:space="0" w:color="auto"/>
              <w:right w:val="single" w:sz="4" w:space="0" w:color="auto"/>
            </w:tcBorders>
            <w:shd w:val="clear" w:color="auto" w:fill="auto"/>
          </w:tcPr>
          <w:p w14:paraId="6D6C6A41" w14:textId="77777777" w:rsidR="002504A0" w:rsidRPr="005C2CB2" w:rsidRDefault="002504A0" w:rsidP="0024683F">
            <w:pPr>
              <w:jc w:val="center"/>
              <w:rPr>
                <w:rFonts w:asciiTheme="majorHAnsi" w:hAnsiTheme="majorHAnsi" w:cstheme="majorHAnsi"/>
                <w:color w:val="000000"/>
                <w:sz w:val="20"/>
                <w:szCs w:val="20"/>
              </w:rPr>
            </w:pPr>
          </w:p>
          <w:p w14:paraId="7335201E" w14:textId="77777777" w:rsidR="002504A0" w:rsidRPr="005C2CB2" w:rsidRDefault="002504A0" w:rsidP="0024683F">
            <w:pPr>
              <w:jc w:val="center"/>
              <w:rPr>
                <w:rFonts w:asciiTheme="majorHAnsi" w:hAnsiTheme="majorHAnsi" w:cstheme="majorHAnsi"/>
                <w:color w:val="000000"/>
                <w:sz w:val="20"/>
                <w:szCs w:val="20"/>
              </w:rPr>
            </w:pPr>
            <w:r w:rsidRPr="005C2CB2">
              <w:rPr>
                <w:rFonts w:asciiTheme="majorHAnsi" w:hAnsiTheme="majorHAnsi" w:cstheme="majorHAnsi"/>
                <w:color w:val="000000"/>
                <w:sz w:val="20"/>
                <w:szCs w:val="20"/>
              </w:rPr>
              <w:fldChar w:fldCharType="begin">
                <w:ffData>
                  <w:name w:val="Text5"/>
                  <w:enabled/>
                  <w:calcOnExit w:val="0"/>
                  <w:textInput/>
                </w:ffData>
              </w:fldChar>
            </w:r>
            <w:r w:rsidRPr="005C2CB2">
              <w:rPr>
                <w:rFonts w:asciiTheme="majorHAnsi" w:hAnsiTheme="majorHAnsi" w:cstheme="majorHAnsi"/>
                <w:color w:val="000000"/>
                <w:sz w:val="20"/>
                <w:szCs w:val="20"/>
              </w:rPr>
              <w:instrText xml:space="preserve"> FORMTEXT </w:instrText>
            </w:r>
            <w:r w:rsidRPr="005C2CB2">
              <w:rPr>
                <w:rFonts w:asciiTheme="majorHAnsi" w:hAnsiTheme="majorHAnsi" w:cstheme="majorHAnsi"/>
                <w:color w:val="000000"/>
                <w:sz w:val="20"/>
                <w:szCs w:val="20"/>
              </w:rPr>
            </w:r>
            <w:r w:rsidRPr="005C2CB2">
              <w:rPr>
                <w:rFonts w:asciiTheme="majorHAnsi" w:hAnsiTheme="majorHAnsi" w:cstheme="majorHAnsi"/>
                <w:color w:val="000000"/>
                <w:sz w:val="20"/>
                <w:szCs w:val="20"/>
              </w:rPr>
              <w:fldChar w:fldCharType="separate"/>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noProof/>
                <w:color w:val="000000"/>
                <w:sz w:val="20"/>
                <w:szCs w:val="20"/>
              </w:rPr>
              <w:t> </w:t>
            </w:r>
            <w:r w:rsidRPr="005C2CB2">
              <w:rPr>
                <w:rFonts w:asciiTheme="majorHAnsi" w:hAnsiTheme="majorHAnsi" w:cstheme="majorHAnsi"/>
                <w:color w:val="000000"/>
                <w:sz w:val="20"/>
                <w:szCs w:val="20"/>
              </w:rPr>
              <w:fldChar w:fldCharType="end"/>
            </w:r>
          </w:p>
        </w:tc>
        <w:tc>
          <w:tcPr>
            <w:tcW w:w="1270" w:type="dxa"/>
            <w:gridSpan w:val="5"/>
            <w:tcBorders>
              <w:top w:val="single" w:sz="4" w:space="0" w:color="auto"/>
              <w:left w:val="single" w:sz="4" w:space="0" w:color="auto"/>
              <w:bottom w:val="single" w:sz="4" w:space="0" w:color="auto"/>
              <w:right w:val="single" w:sz="4" w:space="0" w:color="auto"/>
            </w:tcBorders>
            <w:shd w:val="clear" w:color="auto" w:fill="auto"/>
          </w:tcPr>
          <w:p w14:paraId="581E1D4D" w14:textId="77777777" w:rsidR="002504A0" w:rsidRPr="005C2CB2" w:rsidRDefault="002504A0" w:rsidP="0024683F">
            <w:pPr>
              <w:jc w:val="center"/>
              <w:rPr>
                <w:rFonts w:asciiTheme="majorHAnsi" w:hAnsiTheme="majorHAnsi" w:cstheme="majorHAnsi"/>
                <w:sz w:val="20"/>
                <w:szCs w:val="20"/>
              </w:rPr>
            </w:pPr>
          </w:p>
          <w:p w14:paraId="1656FD4C"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058" w:type="dxa"/>
            <w:gridSpan w:val="6"/>
            <w:tcBorders>
              <w:top w:val="single" w:sz="4" w:space="0" w:color="auto"/>
              <w:left w:val="single" w:sz="4" w:space="0" w:color="auto"/>
              <w:bottom w:val="single" w:sz="4" w:space="0" w:color="auto"/>
              <w:right w:val="single" w:sz="4" w:space="0" w:color="auto"/>
            </w:tcBorders>
            <w:shd w:val="clear" w:color="auto" w:fill="auto"/>
          </w:tcPr>
          <w:p w14:paraId="22401CC9" w14:textId="77777777" w:rsidR="002504A0" w:rsidRPr="005C2CB2" w:rsidRDefault="002504A0" w:rsidP="0024683F">
            <w:pPr>
              <w:rPr>
                <w:rFonts w:asciiTheme="majorHAnsi" w:hAnsiTheme="majorHAnsi" w:cstheme="majorHAnsi"/>
                <w:sz w:val="20"/>
                <w:szCs w:val="20"/>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109D0C23" w14:textId="77777777" w:rsidR="002504A0" w:rsidRPr="005C2CB2" w:rsidRDefault="002504A0" w:rsidP="0024683F">
            <w:pPr>
              <w:rPr>
                <w:rFonts w:asciiTheme="majorHAnsi" w:hAnsiTheme="majorHAnsi" w:cstheme="majorHAnsi"/>
                <w:sz w:val="20"/>
                <w:szCs w:val="20"/>
              </w:rPr>
            </w:pPr>
          </w:p>
        </w:tc>
      </w:tr>
      <w:tr w:rsidR="002504A0" w:rsidRPr="005C2CB2" w14:paraId="23A00633" w14:textId="77777777" w:rsidTr="0024683F">
        <w:tc>
          <w:tcPr>
            <w:tcW w:w="2292" w:type="dxa"/>
            <w:gridSpan w:val="3"/>
            <w:tcBorders>
              <w:top w:val="nil"/>
              <w:left w:val="nil"/>
              <w:bottom w:val="nil"/>
              <w:right w:val="single" w:sz="4" w:space="0" w:color="auto"/>
            </w:tcBorders>
            <w:shd w:val="clear" w:color="auto" w:fill="auto"/>
          </w:tcPr>
          <w:p w14:paraId="0ACC69B1" w14:textId="77777777" w:rsidR="002504A0" w:rsidRDefault="002504A0" w:rsidP="0024683F">
            <w:pPr>
              <w:jc w:val="right"/>
              <w:rPr>
                <w:rFonts w:asciiTheme="majorHAnsi" w:hAnsiTheme="majorHAnsi" w:cstheme="majorHAnsi"/>
                <w:sz w:val="20"/>
                <w:szCs w:val="20"/>
              </w:rPr>
            </w:pPr>
            <w:r w:rsidRPr="005C2CB2">
              <w:rPr>
                <w:rFonts w:asciiTheme="majorHAnsi" w:hAnsiTheme="majorHAnsi" w:cstheme="majorHAnsi"/>
                <w:sz w:val="20"/>
                <w:szCs w:val="20"/>
              </w:rPr>
              <w:t xml:space="preserve"> </w:t>
            </w:r>
          </w:p>
        </w:tc>
        <w:tc>
          <w:tcPr>
            <w:tcW w:w="1028" w:type="dxa"/>
            <w:gridSpan w:val="4"/>
            <w:tcBorders>
              <w:top w:val="single" w:sz="4" w:space="0" w:color="auto"/>
              <w:left w:val="single" w:sz="4" w:space="0" w:color="auto"/>
              <w:bottom w:val="single" w:sz="4" w:space="0" w:color="auto"/>
              <w:right w:val="single" w:sz="4" w:space="0" w:color="auto"/>
            </w:tcBorders>
            <w:shd w:val="clear" w:color="auto" w:fill="auto"/>
          </w:tcPr>
          <w:p w14:paraId="5EFF710F" w14:textId="77777777" w:rsidR="002504A0" w:rsidRDefault="002504A0" w:rsidP="0024683F">
            <w:pPr>
              <w:jc w:val="right"/>
              <w:rPr>
                <w:rFonts w:asciiTheme="majorHAnsi" w:hAnsiTheme="majorHAnsi" w:cstheme="majorHAnsi"/>
                <w:sz w:val="20"/>
                <w:szCs w:val="20"/>
              </w:rPr>
            </w:pPr>
            <w:r>
              <w:rPr>
                <w:rFonts w:asciiTheme="majorHAnsi" w:hAnsiTheme="majorHAnsi" w:cstheme="majorHAnsi"/>
                <w:sz w:val="20"/>
                <w:szCs w:val="20"/>
              </w:rPr>
              <w:t xml:space="preserve">Training </w:t>
            </w:r>
          </w:p>
          <w:p w14:paraId="08A12A6A" w14:textId="77777777" w:rsidR="002504A0" w:rsidRPr="005C2CB2" w:rsidRDefault="002504A0" w:rsidP="0024683F">
            <w:pPr>
              <w:jc w:val="right"/>
              <w:rPr>
                <w:rFonts w:asciiTheme="majorHAnsi" w:hAnsiTheme="majorHAnsi" w:cstheme="majorHAnsi"/>
                <w:sz w:val="20"/>
                <w:szCs w:val="20"/>
              </w:rPr>
            </w:pPr>
            <w:r w:rsidRPr="005C2CB2">
              <w:rPr>
                <w:rFonts w:asciiTheme="majorHAnsi" w:hAnsiTheme="majorHAnsi" w:cstheme="majorHAnsi"/>
                <w:sz w:val="20"/>
                <w:szCs w:val="20"/>
              </w:rPr>
              <w:t>Subtotal:</w:t>
            </w:r>
          </w:p>
        </w:tc>
        <w:tc>
          <w:tcPr>
            <w:tcW w:w="1270" w:type="dxa"/>
            <w:gridSpan w:val="5"/>
            <w:tcBorders>
              <w:top w:val="single" w:sz="4" w:space="0" w:color="auto"/>
              <w:left w:val="single" w:sz="4" w:space="0" w:color="auto"/>
              <w:bottom w:val="single" w:sz="4" w:space="0" w:color="auto"/>
              <w:right w:val="single" w:sz="4" w:space="0" w:color="auto"/>
            </w:tcBorders>
            <w:shd w:val="clear" w:color="auto" w:fill="auto"/>
          </w:tcPr>
          <w:p w14:paraId="29E4CF72"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
                  <w:enabled w:val="0"/>
                  <w:calcOnExit w:val="0"/>
                  <w:textInput>
                    <w:type w:val="calculated"/>
                    <w:default w:val="=sum(Above)"/>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fldChar w:fldCharType="begin"/>
            </w:r>
            <w:r w:rsidRPr="005C2CB2">
              <w:rPr>
                <w:rFonts w:asciiTheme="majorHAnsi" w:hAnsiTheme="majorHAnsi" w:cstheme="majorHAnsi"/>
                <w:sz w:val="20"/>
                <w:szCs w:val="20"/>
              </w:rPr>
              <w:instrText xml:space="preserve"> =sum(Above) </w:instrText>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instrText>0</w:instrText>
            </w:r>
            <w:r w:rsidRPr="005C2CB2">
              <w:rPr>
                <w:rFonts w:asciiTheme="majorHAnsi" w:hAnsiTheme="majorHAnsi" w:cstheme="majorHAnsi"/>
                <w:sz w:val="20"/>
                <w:szCs w:val="20"/>
              </w:rPr>
              <w:fldChar w:fldCharType="end"/>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$0.00</w:t>
            </w:r>
            <w:r w:rsidRPr="005C2CB2">
              <w:rPr>
                <w:rFonts w:asciiTheme="majorHAnsi" w:hAnsiTheme="majorHAnsi" w:cstheme="majorHAnsi"/>
                <w:sz w:val="20"/>
                <w:szCs w:val="20"/>
              </w:rPr>
              <w:fldChar w:fldCharType="end"/>
            </w:r>
          </w:p>
        </w:tc>
        <w:tc>
          <w:tcPr>
            <w:tcW w:w="5310" w:type="dxa"/>
            <w:gridSpan w:val="7"/>
            <w:tcBorders>
              <w:top w:val="single" w:sz="4" w:space="0" w:color="auto"/>
              <w:left w:val="single" w:sz="4" w:space="0" w:color="auto"/>
              <w:bottom w:val="nil"/>
              <w:right w:val="nil"/>
            </w:tcBorders>
            <w:shd w:val="clear" w:color="auto" w:fill="auto"/>
          </w:tcPr>
          <w:p w14:paraId="49F6FEF6" w14:textId="77777777" w:rsidR="002504A0" w:rsidRPr="005C2CB2" w:rsidRDefault="002504A0" w:rsidP="0024683F">
            <w:pPr>
              <w:rPr>
                <w:rFonts w:asciiTheme="majorHAnsi" w:hAnsiTheme="majorHAnsi" w:cstheme="majorHAnsi"/>
                <w:sz w:val="20"/>
                <w:szCs w:val="20"/>
              </w:rPr>
            </w:pPr>
          </w:p>
        </w:tc>
      </w:tr>
      <w:tr w:rsidR="002504A0" w:rsidRPr="005C2CB2" w14:paraId="10EF1F5F" w14:textId="77777777" w:rsidTr="0024683F">
        <w:tc>
          <w:tcPr>
            <w:tcW w:w="9900" w:type="dxa"/>
            <w:gridSpan w:val="19"/>
            <w:tcBorders>
              <w:top w:val="nil"/>
            </w:tcBorders>
            <w:shd w:val="clear" w:color="auto" w:fill="D0CECE" w:themeFill="background2" w:themeFillShade="E6"/>
          </w:tcPr>
          <w:p w14:paraId="4D1A9C68" w14:textId="77777777" w:rsidR="002504A0" w:rsidRPr="005C2CB2" w:rsidRDefault="002504A0" w:rsidP="0024683F">
            <w:pPr>
              <w:rPr>
                <w:rFonts w:asciiTheme="majorHAnsi" w:hAnsiTheme="majorHAnsi" w:cstheme="majorHAnsi"/>
                <w:b/>
                <w:sz w:val="20"/>
                <w:szCs w:val="20"/>
              </w:rPr>
            </w:pPr>
            <w:r w:rsidRPr="005C2CB2">
              <w:rPr>
                <w:rFonts w:asciiTheme="majorHAnsi" w:hAnsiTheme="majorHAnsi" w:cstheme="majorHAnsi"/>
                <w:b/>
                <w:sz w:val="20"/>
                <w:szCs w:val="20"/>
              </w:rPr>
              <w:t xml:space="preserve">Community Education, Awareness &amp; Participation </w:t>
            </w:r>
            <w:r>
              <w:rPr>
                <w:rFonts w:asciiTheme="majorHAnsi" w:hAnsiTheme="majorHAnsi" w:cstheme="majorHAnsi"/>
                <w:b/>
                <w:sz w:val="20"/>
                <w:szCs w:val="20"/>
              </w:rPr>
              <w:t>(CEAP)</w:t>
            </w:r>
          </w:p>
        </w:tc>
      </w:tr>
      <w:tr w:rsidR="002504A0" w:rsidRPr="005C2CB2" w14:paraId="69574E3F" w14:textId="77777777" w:rsidTr="0024683F">
        <w:tc>
          <w:tcPr>
            <w:tcW w:w="9900" w:type="dxa"/>
            <w:gridSpan w:val="19"/>
            <w:tcBorders>
              <w:top w:val="single" w:sz="4" w:space="0" w:color="auto"/>
            </w:tcBorders>
            <w:shd w:val="clear" w:color="auto" w:fill="F2F2F2" w:themeFill="background1" w:themeFillShade="F2"/>
          </w:tcPr>
          <w:p w14:paraId="40932DF8" w14:textId="77777777" w:rsidR="002504A0" w:rsidRPr="004D1424" w:rsidRDefault="002504A0" w:rsidP="0024683F">
            <w:pPr>
              <w:rPr>
                <w:rFonts w:asciiTheme="majorHAnsi" w:hAnsiTheme="majorHAnsi" w:cstheme="majorHAnsi"/>
                <w:bCs/>
                <w:color w:val="F2F2F2" w:themeColor="background1" w:themeShade="F2"/>
                <w:sz w:val="20"/>
                <w:szCs w:val="20"/>
              </w:rPr>
            </w:pPr>
            <w:r w:rsidRPr="005C2CB2">
              <w:rPr>
                <w:rFonts w:asciiTheme="majorHAnsi" w:hAnsiTheme="majorHAnsi" w:cstheme="majorHAnsi"/>
                <w:bCs/>
                <w:sz w:val="20"/>
                <w:szCs w:val="20"/>
              </w:rPr>
              <w:t>This subsection serves to capture costs for activities which engage and promote community participation as well as to improve community awareness and education about the current solid waste management system. Only fill in fields applicable to your operation.</w:t>
            </w:r>
          </w:p>
        </w:tc>
      </w:tr>
      <w:tr w:rsidR="002504A0" w:rsidRPr="005C2CB2" w14:paraId="76A348AD" w14:textId="77777777" w:rsidTr="0024683F">
        <w:tc>
          <w:tcPr>
            <w:tcW w:w="3320" w:type="dxa"/>
            <w:gridSpan w:val="7"/>
            <w:tcBorders>
              <w:top w:val="single" w:sz="4" w:space="0" w:color="auto"/>
            </w:tcBorders>
            <w:shd w:val="clear" w:color="auto" w:fill="auto"/>
          </w:tcPr>
          <w:p w14:paraId="5561A7D8" w14:textId="77777777" w:rsidR="002504A0" w:rsidRPr="005C2CB2" w:rsidRDefault="002504A0" w:rsidP="0024683F">
            <w:pPr>
              <w:jc w:val="center"/>
              <w:rPr>
                <w:rFonts w:asciiTheme="majorHAnsi" w:hAnsiTheme="majorHAnsi" w:cstheme="majorHAnsi"/>
                <w:b/>
                <w:sz w:val="20"/>
                <w:szCs w:val="20"/>
              </w:rPr>
            </w:pPr>
            <w:r w:rsidRPr="005C2CB2">
              <w:rPr>
                <w:rFonts w:asciiTheme="majorHAnsi" w:hAnsiTheme="majorHAnsi" w:cstheme="majorHAnsi"/>
                <w:b/>
                <w:color w:val="000000"/>
                <w:sz w:val="20"/>
                <w:szCs w:val="20"/>
              </w:rPr>
              <w:t>Activity</w:t>
            </w:r>
          </w:p>
        </w:tc>
        <w:tc>
          <w:tcPr>
            <w:tcW w:w="1270" w:type="dxa"/>
            <w:gridSpan w:val="5"/>
            <w:shd w:val="clear" w:color="auto" w:fill="auto"/>
          </w:tcPr>
          <w:p w14:paraId="1E70E4F5" w14:textId="77777777" w:rsidR="002504A0" w:rsidRPr="005C2CB2" w:rsidRDefault="002504A0" w:rsidP="0024683F">
            <w:pPr>
              <w:jc w:val="center"/>
              <w:rPr>
                <w:rFonts w:asciiTheme="majorHAnsi" w:hAnsiTheme="majorHAnsi" w:cstheme="majorHAnsi"/>
                <w:b/>
                <w:sz w:val="20"/>
                <w:szCs w:val="20"/>
              </w:rPr>
            </w:pPr>
            <w:r w:rsidRPr="005C2CB2">
              <w:rPr>
                <w:rFonts w:asciiTheme="majorHAnsi" w:hAnsiTheme="majorHAnsi" w:cstheme="majorHAnsi"/>
                <w:b/>
                <w:sz w:val="20"/>
                <w:szCs w:val="20"/>
              </w:rPr>
              <w:t>Total</w:t>
            </w:r>
          </w:p>
        </w:tc>
        <w:tc>
          <w:tcPr>
            <w:tcW w:w="4058" w:type="dxa"/>
            <w:gridSpan w:val="6"/>
            <w:shd w:val="clear" w:color="auto" w:fill="auto"/>
          </w:tcPr>
          <w:p w14:paraId="6C0C5C86" w14:textId="77777777" w:rsidR="002504A0" w:rsidRPr="005C2CB2" w:rsidRDefault="002504A0" w:rsidP="0024683F">
            <w:pPr>
              <w:jc w:val="center"/>
              <w:rPr>
                <w:rFonts w:asciiTheme="majorHAnsi" w:hAnsiTheme="majorHAnsi" w:cstheme="majorHAnsi"/>
                <w:b/>
                <w:sz w:val="20"/>
                <w:szCs w:val="20"/>
              </w:rPr>
            </w:pPr>
            <w:r w:rsidRPr="005C2CB2">
              <w:rPr>
                <w:rFonts w:asciiTheme="majorHAnsi" w:hAnsiTheme="majorHAnsi" w:cstheme="majorHAnsi"/>
                <w:b/>
                <w:sz w:val="20"/>
                <w:szCs w:val="20"/>
              </w:rPr>
              <w:t>Comments/Breakdown</w:t>
            </w:r>
          </w:p>
        </w:tc>
        <w:tc>
          <w:tcPr>
            <w:tcW w:w="1252" w:type="dxa"/>
            <w:shd w:val="clear" w:color="auto" w:fill="auto"/>
          </w:tcPr>
          <w:p w14:paraId="3146727F" w14:textId="77777777" w:rsidR="002504A0" w:rsidRPr="005C2CB2" w:rsidRDefault="002504A0" w:rsidP="0024683F">
            <w:pPr>
              <w:jc w:val="center"/>
              <w:rPr>
                <w:rFonts w:asciiTheme="majorHAnsi" w:hAnsiTheme="majorHAnsi" w:cstheme="majorHAnsi"/>
                <w:b/>
                <w:sz w:val="20"/>
                <w:szCs w:val="20"/>
              </w:rPr>
            </w:pPr>
            <w:r>
              <w:rPr>
                <w:rFonts w:asciiTheme="majorHAnsi" w:hAnsiTheme="majorHAnsi" w:cstheme="majorHAnsi"/>
                <w:b/>
                <w:sz w:val="20"/>
                <w:szCs w:val="20"/>
              </w:rPr>
              <w:t>Anticipated Date(s)</w:t>
            </w:r>
          </w:p>
        </w:tc>
      </w:tr>
      <w:tr w:rsidR="002504A0" w:rsidRPr="005C2CB2" w14:paraId="3F8C6DDD" w14:textId="77777777" w:rsidTr="0024683F">
        <w:tc>
          <w:tcPr>
            <w:tcW w:w="3320" w:type="dxa"/>
            <w:gridSpan w:val="7"/>
            <w:tcBorders>
              <w:top w:val="single" w:sz="4" w:space="0" w:color="auto"/>
            </w:tcBorders>
            <w:shd w:val="clear" w:color="auto" w:fill="auto"/>
          </w:tcPr>
          <w:p w14:paraId="71280D2E"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sz w:val="20"/>
                <w:szCs w:val="20"/>
              </w:rPr>
              <w:t>Communication or Awareness Materials</w:t>
            </w:r>
          </w:p>
        </w:tc>
        <w:tc>
          <w:tcPr>
            <w:tcW w:w="1270" w:type="dxa"/>
            <w:gridSpan w:val="5"/>
            <w:shd w:val="clear" w:color="auto" w:fill="auto"/>
          </w:tcPr>
          <w:p w14:paraId="288E9320"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058" w:type="dxa"/>
            <w:gridSpan w:val="6"/>
            <w:shd w:val="clear" w:color="auto" w:fill="auto"/>
          </w:tcPr>
          <w:p w14:paraId="00AEFE62" w14:textId="77777777" w:rsidR="002504A0" w:rsidRDefault="002504A0" w:rsidP="0024683F">
            <w:pPr>
              <w:rPr>
                <w:rFonts w:asciiTheme="majorHAnsi" w:hAnsiTheme="majorHAnsi" w:cstheme="majorHAnsi"/>
                <w:sz w:val="20"/>
                <w:szCs w:val="20"/>
              </w:rPr>
            </w:pPr>
          </w:p>
        </w:tc>
        <w:tc>
          <w:tcPr>
            <w:tcW w:w="1252" w:type="dxa"/>
            <w:shd w:val="clear" w:color="auto" w:fill="auto"/>
          </w:tcPr>
          <w:p w14:paraId="54619B37" w14:textId="77777777" w:rsidR="002504A0" w:rsidRPr="005C2CB2" w:rsidRDefault="002504A0" w:rsidP="0024683F">
            <w:pPr>
              <w:rPr>
                <w:rFonts w:asciiTheme="majorHAnsi" w:hAnsiTheme="majorHAnsi" w:cstheme="majorHAnsi"/>
                <w:sz w:val="20"/>
                <w:szCs w:val="20"/>
              </w:rPr>
            </w:pPr>
          </w:p>
        </w:tc>
      </w:tr>
      <w:tr w:rsidR="002504A0" w:rsidRPr="005C2CB2" w14:paraId="2DEFFDB3" w14:textId="77777777" w:rsidTr="0024683F">
        <w:tc>
          <w:tcPr>
            <w:tcW w:w="3320" w:type="dxa"/>
            <w:gridSpan w:val="7"/>
            <w:shd w:val="clear" w:color="auto" w:fill="auto"/>
          </w:tcPr>
          <w:p w14:paraId="095F9746"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sz w:val="20"/>
                <w:szCs w:val="20"/>
              </w:rPr>
              <w:t xml:space="preserve">Community Engagement Sessions </w:t>
            </w:r>
          </w:p>
        </w:tc>
        <w:tc>
          <w:tcPr>
            <w:tcW w:w="1270" w:type="dxa"/>
            <w:gridSpan w:val="5"/>
            <w:shd w:val="clear" w:color="auto" w:fill="auto"/>
          </w:tcPr>
          <w:p w14:paraId="333AFFB1"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058" w:type="dxa"/>
            <w:gridSpan w:val="6"/>
            <w:shd w:val="clear" w:color="auto" w:fill="auto"/>
          </w:tcPr>
          <w:p w14:paraId="79700A08" w14:textId="77777777" w:rsidR="002504A0" w:rsidRDefault="002504A0" w:rsidP="0024683F">
            <w:pPr>
              <w:rPr>
                <w:rFonts w:asciiTheme="majorHAnsi" w:hAnsiTheme="majorHAnsi" w:cstheme="majorHAnsi"/>
                <w:sz w:val="20"/>
                <w:szCs w:val="20"/>
              </w:rPr>
            </w:pPr>
          </w:p>
          <w:p w14:paraId="5A3DC1DA" w14:textId="77777777" w:rsidR="002504A0" w:rsidRDefault="002504A0" w:rsidP="0024683F">
            <w:pPr>
              <w:rPr>
                <w:rFonts w:asciiTheme="majorHAnsi" w:hAnsiTheme="majorHAnsi" w:cstheme="majorHAnsi"/>
                <w:sz w:val="20"/>
                <w:szCs w:val="20"/>
              </w:rPr>
            </w:pPr>
          </w:p>
        </w:tc>
        <w:tc>
          <w:tcPr>
            <w:tcW w:w="1252" w:type="dxa"/>
            <w:shd w:val="clear" w:color="auto" w:fill="auto"/>
          </w:tcPr>
          <w:p w14:paraId="0E42A63C" w14:textId="77777777" w:rsidR="002504A0" w:rsidRPr="005C2CB2" w:rsidRDefault="002504A0" w:rsidP="0024683F">
            <w:pPr>
              <w:rPr>
                <w:rFonts w:asciiTheme="majorHAnsi" w:hAnsiTheme="majorHAnsi" w:cstheme="majorHAnsi"/>
                <w:sz w:val="20"/>
                <w:szCs w:val="20"/>
              </w:rPr>
            </w:pPr>
          </w:p>
        </w:tc>
      </w:tr>
      <w:tr w:rsidR="002504A0" w:rsidRPr="005C2CB2" w14:paraId="765612D6" w14:textId="77777777" w:rsidTr="0024683F">
        <w:tc>
          <w:tcPr>
            <w:tcW w:w="3320" w:type="dxa"/>
            <w:gridSpan w:val="7"/>
            <w:shd w:val="clear" w:color="auto" w:fill="auto"/>
          </w:tcPr>
          <w:p w14:paraId="6AE494D1"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sz w:val="20"/>
                <w:szCs w:val="20"/>
              </w:rPr>
              <w:t xml:space="preserve">Event Participation </w:t>
            </w:r>
          </w:p>
        </w:tc>
        <w:tc>
          <w:tcPr>
            <w:tcW w:w="1270" w:type="dxa"/>
            <w:gridSpan w:val="5"/>
            <w:shd w:val="clear" w:color="auto" w:fill="auto"/>
          </w:tcPr>
          <w:p w14:paraId="5E2DF921"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058" w:type="dxa"/>
            <w:gridSpan w:val="6"/>
            <w:shd w:val="clear" w:color="auto" w:fill="auto"/>
          </w:tcPr>
          <w:p w14:paraId="24BB53B6" w14:textId="77777777" w:rsidR="002504A0" w:rsidRDefault="002504A0" w:rsidP="0024683F">
            <w:pPr>
              <w:rPr>
                <w:rFonts w:asciiTheme="majorHAnsi" w:hAnsiTheme="majorHAnsi" w:cstheme="majorHAnsi"/>
                <w:sz w:val="20"/>
                <w:szCs w:val="20"/>
              </w:rPr>
            </w:pPr>
          </w:p>
          <w:p w14:paraId="41873619" w14:textId="77777777" w:rsidR="002504A0" w:rsidRDefault="002504A0" w:rsidP="0024683F">
            <w:pPr>
              <w:rPr>
                <w:rFonts w:asciiTheme="majorHAnsi" w:hAnsiTheme="majorHAnsi" w:cstheme="majorHAnsi"/>
                <w:sz w:val="20"/>
                <w:szCs w:val="20"/>
              </w:rPr>
            </w:pPr>
          </w:p>
        </w:tc>
        <w:tc>
          <w:tcPr>
            <w:tcW w:w="1252" w:type="dxa"/>
            <w:shd w:val="clear" w:color="auto" w:fill="auto"/>
          </w:tcPr>
          <w:p w14:paraId="7B3333C5" w14:textId="77777777" w:rsidR="002504A0" w:rsidRPr="005C2CB2" w:rsidRDefault="002504A0" w:rsidP="0024683F">
            <w:pPr>
              <w:rPr>
                <w:rFonts w:asciiTheme="majorHAnsi" w:hAnsiTheme="majorHAnsi" w:cstheme="majorHAnsi"/>
                <w:sz w:val="20"/>
                <w:szCs w:val="20"/>
              </w:rPr>
            </w:pPr>
          </w:p>
        </w:tc>
      </w:tr>
      <w:tr w:rsidR="002504A0" w:rsidRPr="005C2CB2" w14:paraId="3AF3EF02" w14:textId="77777777" w:rsidTr="0024683F">
        <w:tc>
          <w:tcPr>
            <w:tcW w:w="3320" w:type="dxa"/>
            <w:gridSpan w:val="7"/>
            <w:shd w:val="clear" w:color="auto" w:fill="auto"/>
          </w:tcPr>
          <w:p w14:paraId="5F1D88C3"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sz w:val="20"/>
                <w:szCs w:val="20"/>
              </w:rPr>
              <w:t>One</w:t>
            </w:r>
            <w:r>
              <w:rPr>
                <w:rFonts w:asciiTheme="majorHAnsi" w:hAnsiTheme="majorHAnsi" w:cstheme="majorHAnsi"/>
                <w:sz w:val="20"/>
                <w:szCs w:val="20"/>
              </w:rPr>
              <w:t xml:space="preserve"> </w:t>
            </w:r>
            <w:r w:rsidRPr="005C2CB2">
              <w:rPr>
                <w:rFonts w:asciiTheme="majorHAnsi" w:hAnsiTheme="majorHAnsi" w:cstheme="majorHAnsi"/>
                <w:sz w:val="20"/>
                <w:szCs w:val="20"/>
              </w:rPr>
              <w:t xml:space="preserve">Time Community </w:t>
            </w:r>
            <w:r>
              <w:rPr>
                <w:rFonts w:asciiTheme="majorHAnsi" w:hAnsiTheme="majorHAnsi" w:cstheme="majorHAnsi"/>
                <w:sz w:val="20"/>
                <w:szCs w:val="20"/>
              </w:rPr>
              <w:t>Cleanup</w:t>
            </w:r>
            <w:r w:rsidRPr="005C2CB2">
              <w:rPr>
                <w:rFonts w:asciiTheme="majorHAnsi" w:hAnsiTheme="majorHAnsi" w:cstheme="majorHAnsi"/>
                <w:sz w:val="20"/>
                <w:szCs w:val="20"/>
              </w:rPr>
              <w:t xml:space="preserve"> (non-asset related)</w:t>
            </w:r>
          </w:p>
        </w:tc>
        <w:tc>
          <w:tcPr>
            <w:tcW w:w="1270" w:type="dxa"/>
            <w:gridSpan w:val="5"/>
            <w:shd w:val="clear" w:color="auto" w:fill="auto"/>
          </w:tcPr>
          <w:p w14:paraId="0B1485C6"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058" w:type="dxa"/>
            <w:gridSpan w:val="6"/>
            <w:shd w:val="clear" w:color="auto" w:fill="auto"/>
          </w:tcPr>
          <w:p w14:paraId="2D5CA3BE" w14:textId="77777777" w:rsidR="002504A0" w:rsidRDefault="002504A0" w:rsidP="0024683F">
            <w:pPr>
              <w:rPr>
                <w:rFonts w:asciiTheme="majorHAnsi" w:hAnsiTheme="majorHAnsi" w:cstheme="majorHAnsi"/>
                <w:sz w:val="20"/>
                <w:szCs w:val="20"/>
              </w:rPr>
            </w:pPr>
          </w:p>
        </w:tc>
        <w:tc>
          <w:tcPr>
            <w:tcW w:w="1252" w:type="dxa"/>
            <w:shd w:val="clear" w:color="auto" w:fill="auto"/>
          </w:tcPr>
          <w:p w14:paraId="56028D4F" w14:textId="77777777" w:rsidR="002504A0" w:rsidRPr="005C2CB2" w:rsidRDefault="002504A0" w:rsidP="0024683F">
            <w:pPr>
              <w:rPr>
                <w:rFonts w:asciiTheme="majorHAnsi" w:hAnsiTheme="majorHAnsi" w:cstheme="majorHAnsi"/>
                <w:sz w:val="20"/>
                <w:szCs w:val="20"/>
              </w:rPr>
            </w:pPr>
          </w:p>
        </w:tc>
      </w:tr>
      <w:tr w:rsidR="002504A0" w:rsidRPr="005C2CB2" w14:paraId="0101C200" w14:textId="77777777" w:rsidTr="0024683F">
        <w:tc>
          <w:tcPr>
            <w:tcW w:w="3320" w:type="dxa"/>
            <w:gridSpan w:val="7"/>
            <w:shd w:val="clear" w:color="auto" w:fill="auto"/>
          </w:tcPr>
          <w:p w14:paraId="3B24FB5D"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sz w:val="20"/>
                <w:szCs w:val="20"/>
              </w:rPr>
              <w:t xml:space="preserve">Targeted </w:t>
            </w:r>
            <w:r>
              <w:rPr>
                <w:rFonts w:asciiTheme="majorHAnsi" w:hAnsiTheme="majorHAnsi" w:cstheme="majorHAnsi"/>
                <w:sz w:val="20"/>
                <w:szCs w:val="20"/>
              </w:rPr>
              <w:t>M</w:t>
            </w:r>
            <w:r w:rsidRPr="005C2CB2">
              <w:rPr>
                <w:rFonts w:asciiTheme="majorHAnsi" w:hAnsiTheme="majorHAnsi" w:cstheme="majorHAnsi"/>
                <w:sz w:val="20"/>
                <w:szCs w:val="20"/>
              </w:rPr>
              <w:t>aterial Round Up</w:t>
            </w:r>
          </w:p>
        </w:tc>
        <w:tc>
          <w:tcPr>
            <w:tcW w:w="1270" w:type="dxa"/>
            <w:gridSpan w:val="5"/>
            <w:shd w:val="clear" w:color="auto" w:fill="auto"/>
          </w:tcPr>
          <w:p w14:paraId="14CBFE3F"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058" w:type="dxa"/>
            <w:gridSpan w:val="6"/>
            <w:shd w:val="clear" w:color="auto" w:fill="auto"/>
          </w:tcPr>
          <w:p w14:paraId="70E57A18" w14:textId="77777777" w:rsidR="002504A0" w:rsidRDefault="002504A0" w:rsidP="0024683F">
            <w:pPr>
              <w:rPr>
                <w:rFonts w:asciiTheme="majorHAnsi" w:hAnsiTheme="majorHAnsi" w:cstheme="majorHAnsi"/>
                <w:sz w:val="20"/>
                <w:szCs w:val="20"/>
              </w:rPr>
            </w:pPr>
          </w:p>
          <w:p w14:paraId="2E89E84D" w14:textId="77777777" w:rsidR="002504A0" w:rsidRDefault="002504A0" w:rsidP="0024683F">
            <w:pPr>
              <w:rPr>
                <w:rFonts w:asciiTheme="majorHAnsi" w:hAnsiTheme="majorHAnsi" w:cstheme="majorHAnsi"/>
                <w:sz w:val="20"/>
                <w:szCs w:val="20"/>
              </w:rPr>
            </w:pPr>
          </w:p>
        </w:tc>
        <w:tc>
          <w:tcPr>
            <w:tcW w:w="1252" w:type="dxa"/>
            <w:shd w:val="clear" w:color="auto" w:fill="auto"/>
          </w:tcPr>
          <w:p w14:paraId="7BA195EE" w14:textId="77777777" w:rsidR="002504A0" w:rsidRPr="005C2CB2" w:rsidRDefault="002504A0" w:rsidP="0024683F">
            <w:pPr>
              <w:rPr>
                <w:rFonts w:asciiTheme="majorHAnsi" w:hAnsiTheme="majorHAnsi" w:cstheme="majorHAnsi"/>
                <w:sz w:val="20"/>
                <w:szCs w:val="20"/>
              </w:rPr>
            </w:pPr>
          </w:p>
        </w:tc>
      </w:tr>
      <w:tr w:rsidR="002504A0" w:rsidRPr="005C2CB2" w14:paraId="05BFACC3" w14:textId="77777777" w:rsidTr="0024683F">
        <w:tc>
          <w:tcPr>
            <w:tcW w:w="3320" w:type="dxa"/>
            <w:gridSpan w:val="7"/>
            <w:shd w:val="clear" w:color="auto" w:fill="auto"/>
          </w:tcPr>
          <w:p w14:paraId="3B7C3B43"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sz w:val="20"/>
                <w:szCs w:val="20"/>
              </w:rPr>
              <w:t xml:space="preserve">Other </w:t>
            </w:r>
          </w:p>
        </w:tc>
        <w:tc>
          <w:tcPr>
            <w:tcW w:w="1270" w:type="dxa"/>
            <w:gridSpan w:val="5"/>
            <w:shd w:val="clear" w:color="auto" w:fill="auto"/>
          </w:tcPr>
          <w:p w14:paraId="27FA5B33"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2"/>
                  <w:enabled/>
                  <w:calcOnExit w:val="0"/>
                  <w:textInput>
                    <w:type w:val="number"/>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noProof/>
                <w:sz w:val="20"/>
                <w:szCs w:val="20"/>
              </w:rPr>
              <w:t> </w:t>
            </w:r>
            <w:r w:rsidRPr="005C2CB2">
              <w:rPr>
                <w:rFonts w:asciiTheme="majorHAnsi" w:hAnsiTheme="majorHAnsi" w:cstheme="majorHAnsi"/>
                <w:sz w:val="20"/>
                <w:szCs w:val="20"/>
              </w:rPr>
              <w:fldChar w:fldCharType="end"/>
            </w:r>
          </w:p>
        </w:tc>
        <w:tc>
          <w:tcPr>
            <w:tcW w:w="4058" w:type="dxa"/>
            <w:gridSpan w:val="6"/>
            <w:shd w:val="clear" w:color="auto" w:fill="auto"/>
          </w:tcPr>
          <w:p w14:paraId="4A897B02" w14:textId="77777777" w:rsidR="002504A0" w:rsidRDefault="002504A0" w:rsidP="0024683F">
            <w:pPr>
              <w:rPr>
                <w:rFonts w:asciiTheme="majorHAnsi" w:hAnsiTheme="majorHAnsi" w:cstheme="majorHAnsi"/>
                <w:sz w:val="20"/>
                <w:szCs w:val="20"/>
              </w:rPr>
            </w:pPr>
          </w:p>
          <w:p w14:paraId="1740E082" w14:textId="77777777" w:rsidR="002504A0" w:rsidRDefault="002504A0" w:rsidP="0024683F">
            <w:pPr>
              <w:rPr>
                <w:rFonts w:asciiTheme="majorHAnsi" w:hAnsiTheme="majorHAnsi" w:cstheme="majorHAnsi"/>
                <w:sz w:val="20"/>
                <w:szCs w:val="20"/>
              </w:rPr>
            </w:pPr>
          </w:p>
        </w:tc>
        <w:tc>
          <w:tcPr>
            <w:tcW w:w="1252" w:type="dxa"/>
            <w:shd w:val="clear" w:color="auto" w:fill="auto"/>
          </w:tcPr>
          <w:p w14:paraId="2EF19A78" w14:textId="77777777" w:rsidR="002504A0" w:rsidRPr="005C2CB2" w:rsidRDefault="002504A0" w:rsidP="0024683F">
            <w:pPr>
              <w:rPr>
                <w:rFonts w:asciiTheme="majorHAnsi" w:hAnsiTheme="majorHAnsi" w:cstheme="majorHAnsi"/>
                <w:sz w:val="20"/>
                <w:szCs w:val="20"/>
              </w:rPr>
            </w:pPr>
          </w:p>
        </w:tc>
      </w:tr>
      <w:tr w:rsidR="002504A0" w:rsidRPr="005C2CB2" w14:paraId="1DEA51E4" w14:textId="77777777" w:rsidTr="0024683F">
        <w:tc>
          <w:tcPr>
            <w:tcW w:w="2292" w:type="dxa"/>
            <w:gridSpan w:val="3"/>
            <w:tcBorders>
              <w:left w:val="nil"/>
              <w:bottom w:val="nil"/>
            </w:tcBorders>
            <w:shd w:val="clear" w:color="auto" w:fill="auto"/>
          </w:tcPr>
          <w:p w14:paraId="25536D0A" w14:textId="77777777" w:rsidR="002504A0" w:rsidRPr="005C2CB2" w:rsidRDefault="002504A0" w:rsidP="0024683F">
            <w:pPr>
              <w:rPr>
                <w:rFonts w:asciiTheme="majorHAnsi" w:hAnsiTheme="majorHAnsi" w:cstheme="majorHAnsi"/>
                <w:color w:val="000000"/>
                <w:sz w:val="20"/>
                <w:szCs w:val="20"/>
              </w:rPr>
            </w:pPr>
          </w:p>
        </w:tc>
        <w:tc>
          <w:tcPr>
            <w:tcW w:w="1028" w:type="dxa"/>
            <w:gridSpan w:val="4"/>
            <w:shd w:val="clear" w:color="auto" w:fill="auto"/>
          </w:tcPr>
          <w:p w14:paraId="0C8AD4F4" w14:textId="77777777" w:rsidR="002504A0" w:rsidRDefault="002504A0" w:rsidP="0024683F">
            <w:pPr>
              <w:rPr>
                <w:rFonts w:asciiTheme="majorHAnsi" w:hAnsiTheme="majorHAnsi" w:cstheme="majorHAnsi"/>
                <w:sz w:val="20"/>
                <w:szCs w:val="20"/>
              </w:rPr>
            </w:pPr>
            <w:r>
              <w:rPr>
                <w:rFonts w:asciiTheme="majorHAnsi" w:hAnsiTheme="majorHAnsi" w:cstheme="majorHAnsi"/>
                <w:sz w:val="20"/>
                <w:szCs w:val="20"/>
              </w:rPr>
              <w:t>CEAP</w:t>
            </w:r>
          </w:p>
          <w:p w14:paraId="45185095" w14:textId="77777777" w:rsidR="002504A0" w:rsidRPr="005C2CB2" w:rsidRDefault="002504A0" w:rsidP="0024683F">
            <w:pPr>
              <w:rPr>
                <w:rFonts w:asciiTheme="majorHAnsi" w:hAnsiTheme="majorHAnsi" w:cstheme="majorHAnsi"/>
                <w:sz w:val="20"/>
                <w:szCs w:val="20"/>
              </w:rPr>
            </w:pPr>
            <w:r w:rsidRPr="005C2CB2">
              <w:rPr>
                <w:rFonts w:asciiTheme="majorHAnsi" w:hAnsiTheme="majorHAnsi" w:cstheme="majorHAnsi"/>
                <w:sz w:val="20"/>
                <w:szCs w:val="20"/>
              </w:rPr>
              <w:t xml:space="preserve"> Subtotal:</w:t>
            </w:r>
          </w:p>
        </w:tc>
        <w:tc>
          <w:tcPr>
            <w:tcW w:w="1270" w:type="dxa"/>
            <w:gridSpan w:val="5"/>
            <w:shd w:val="clear" w:color="auto" w:fill="auto"/>
          </w:tcPr>
          <w:p w14:paraId="50D849F5" w14:textId="77777777" w:rsidR="002504A0" w:rsidRPr="005C2CB2" w:rsidRDefault="002504A0" w:rsidP="0024683F">
            <w:pPr>
              <w:jc w:val="center"/>
              <w:rPr>
                <w:rFonts w:asciiTheme="majorHAnsi" w:hAnsiTheme="majorHAnsi" w:cstheme="majorHAnsi"/>
                <w:sz w:val="20"/>
                <w:szCs w:val="20"/>
              </w:rPr>
            </w:pPr>
            <w:r w:rsidRPr="005C2CB2">
              <w:rPr>
                <w:rFonts w:asciiTheme="majorHAnsi" w:hAnsiTheme="majorHAnsi" w:cstheme="majorHAnsi"/>
                <w:sz w:val="20"/>
                <w:szCs w:val="20"/>
              </w:rPr>
              <w:fldChar w:fldCharType="begin">
                <w:ffData>
                  <w:name w:val="Text4"/>
                  <w:enabled w:val="0"/>
                  <w:calcOnExit w:val="0"/>
                  <w:textInput>
                    <w:type w:val="calculated"/>
                    <w:default w:val="=sum(Above)"/>
                    <w:format w:val="$#,##0.00;($#,##0.00)"/>
                  </w:textInput>
                </w:ffData>
              </w:fldChar>
            </w:r>
            <w:r w:rsidRPr="005C2CB2">
              <w:rPr>
                <w:rFonts w:asciiTheme="majorHAnsi" w:hAnsiTheme="majorHAnsi" w:cstheme="majorHAnsi"/>
                <w:sz w:val="20"/>
                <w:szCs w:val="20"/>
              </w:rPr>
              <w:instrText xml:space="preserve"> FORMTEXT </w:instrText>
            </w:r>
            <w:r w:rsidRPr="005C2CB2">
              <w:rPr>
                <w:rFonts w:asciiTheme="majorHAnsi" w:hAnsiTheme="majorHAnsi" w:cstheme="majorHAnsi"/>
                <w:sz w:val="20"/>
                <w:szCs w:val="20"/>
              </w:rPr>
              <w:fldChar w:fldCharType="begin"/>
            </w:r>
            <w:r w:rsidRPr="005C2CB2">
              <w:rPr>
                <w:rFonts w:asciiTheme="majorHAnsi" w:hAnsiTheme="majorHAnsi" w:cstheme="majorHAnsi"/>
                <w:sz w:val="20"/>
                <w:szCs w:val="20"/>
              </w:rPr>
              <w:instrText xml:space="preserve"> =sum(Above) </w:instrText>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instrText>0</w:instrText>
            </w:r>
            <w:r w:rsidRPr="005C2CB2">
              <w:rPr>
                <w:rFonts w:asciiTheme="majorHAnsi" w:hAnsiTheme="majorHAnsi" w:cstheme="majorHAnsi"/>
                <w:sz w:val="20"/>
                <w:szCs w:val="20"/>
              </w:rPr>
              <w:fldChar w:fldCharType="end"/>
            </w:r>
            <w:r w:rsidRPr="005C2CB2">
              <w:rPr>
                <w:rFonts w:asciiTheme="majorHAnsi" w:hAnsiTheme="majorHAnsi" w:cstheme="majorHAnsi"/>
                <w:sz w:val="20"/>
                <w:szCs w:val="20"/>
              </w:rPr>
            </w:r>
            <w:r w:rsidRPr="005C2CB2">
              <w:rPr>
                <w:rFonts w:asciiTheme="majorHAnsi" w:hAnsiTheme="majorHAnsi" w:cstheme="majorHAnsi"/>
                <w:sz w:val="20"/>
                <w:szCs w:val="20"/>
              </w:rPr>
              <w:fldChar w:fldCharType="separate"/>
            </w:r>
            <w:r w:rsidRPr="005C2CB2">
              <w:rPr>
                <w:rFonts w:asciiTheme="majorHAnsi" w:hAnsiTheme="majorHAnsi" w:cstheme="majorHAnsi"/>
                <w:noProof/>
                <w:sz w:val="20"/>
                <w:szCs w:val="20"/>
              </w:rPr>
              <w:t>$0.00</w:t>
            </w:r>
            <w:r w:rsidRPr="005C2CB2">
              <w:rPr>
                <w:rFonts w:asciiTheme="majorHAnsi" w:hAnsiTheme="majorHAnsi" w:cstheme="majorHAnsi"/>
                <w:sz w:val="20"/>
                <w:szCs w:val="20"/>
              </w:rPr>
              <w:fldChar w:fldCharType="end"/>
            </w:r>
          </w:p>
        </w:tc>
        <w:tc>
          <w:tcPr>
            <w:tcW w:w="5310" w:type="dxa"/>
            <w:gridSpan w:val="7"/>
            <w:tcBorders>
              <w:bottom w:val="nil"/>
              <w:right w:val="nil"/>
            </w:tcBorders>
            <w:shd w:val="clear" w:color="auto" w:fill="auto"/>
          </w:tcPr>
          <w:p w14:paraId="149A1014" w14:textId="77777777" w:rsidR="002504A0" w:rsidRDefault="002504A0" w:rsidP="0024683F">
            <w:pPr>
              <w:rPr>
                <w:rFonts w:asciiTheme="majorHAnsi" w:hAnsiTheme="majorHAnsi" w:cstheme="majorHAnsi"/>
                <w:sz w:val="20"/>
                <w:szCs w:val="20"/>
              </w:rPr>
            </w:pPr>
          </w:p>
          <w:p w14:paraId="75677B19" w14:textId="77777777" w:rsidR="002504A0" w:rsidRPr="005C2CB2" w:rsidRDefault="002504A0" w:rsidP="0024683F">
            <w:pPr>
              <w:rPr>
                <w:rFonts w:asciiTheme="majorHAnsi" w:hAnsiTheme="majorHAnsi" w:cstheme="majorHAnsi"/>
                <w:sz w:val="20"/>
                <w:szCs w:val="20"/>
              </w:rPr>
            </w:pPr>
          </w:p>
        </w:tc>
      </w:tr>
    </w:tbl>
    <w:tbl>
      <w:tblPr>
        <w:tblW w:w="984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5"/>
        <w:gridCol w:w="5504"/>
      </w:tblGrid>
      <w:tr w:rsidR="002504A0" w:rsidRPr="000B38CA" w14:paraId="5498DE72" w14:textId="77777777" w:rsidTr="002E10CF">
        <w:trPr>
          <w:trHeight w:val="101"/>
        </w:trPr>
        <w:tc>
          <w:tcPr>
            <w:tcW w:w="4345"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14:paraId="41544935" w14:textId="77777777" w:rsidR="002504A0" w:rsidRPr="005B04E3" w:rsidRDefault="002504A0" w:rsidP="0024683F">
            <w:pPr>
              <w:jc w:val="right"/>
              <w:rPr>
                <w:rFonts w:asciiTheme="majorHAnsi" w:hAnsiTheme="majorHAnsi" w:cstheme="majorHAnsi"/>
                <w:b/>
                <w:sz w:val="36"/>
                <w:szCs w:val="38"/>
                <w:lang w:val="en-GB"/>
              </w:rPr>
            </w:pPr>
            <w:r w:rsidRPr="005B04E3">
              <w:rPr>
                <w:rFonts w:asciiTheme="majorHAnsi" w:hAnsiTheme="majorHAnsi" w:cstheme="majorHAnsi"/>
                <w:b/>
                <w:sz w:val="36"/>
                <w:szCs w:val="38"/>
                <w:lang w:val="en-GB"/>
              </w:rPr>
              <w:t>Total Project Costs</w:t>
            </w:r>
          </w:p>
          <w:p w14:paraId="598944A1" w14:textId="77777777" w:rsidR="002504A0" w:rsidRPr="000B38CA" w:rsidRDefault="002504A0" w:rsidP="0024683F">
            <w:pPr>
              <w:rPr>
                <w:rFonts w:asciiTheme="majorHAnsi" w:hAnsiTheme="majorHAnsi" w:cstheme="majorHAnsi"/>
                <w:b/>
                <w:sz w:val="20"/>
                <w:lang w:val="en-GB"/>
              </w:rPr>
            </w:pPr>
          </w:p>
        </w:tc>
        <w:tc>
          <w:tcPr>
            <w:tcW w:w="5504" w:type="dxa"/>
            <w:tcBorders>
              <w:top w:val="single" w:sz="18" w:space="0" w:color="auto"/>
              <w:left w:val="single" w:sz="18" w:space="0" w:color="auto"/>
              <w:bottom w:val="single" w:sz="18" w:space="0" w:color="auto"/>
              <w:right w:val="single" w:sz="18" w:space="0" w:color="auto"/>
            </w:tcBorders>
          </w:tcPr>
          <w:p w14:paraId="021AAE2E" w14:textId="77777777" w:rsidR="002504A0" w:rsidRPr="000B38CA" w:rsidRDefault="002504A0" w:rsidP="0024683F">
            <w:pPr>
              <w:rPr>
                <w:rFonts w:asciiTheme="majorHAnsi" w:hAnsiTheme="majorHAnsi" w:cstheme="majorHAnsi"/>
                <w:b/>
                <w:sz w:val="26"/>
                <w:szCs w:val="28"/>
                <w:lang w:val="en-GB"/>
              </w:rPr>
            </w:pPr>
          </w:p>
        </w:tc>
      </w:tr>
      <w:tr w:rsidR="002504A0" w:rsidRPr="000B38CA" w14:paraId="3CAF52BC" w14:textId="77777777" w:rsidTr="0024683F">
        <w:trPr>
          <w:trHeight w:val="101"/>
        </w:trPr>
        <w:tc>
          <w:tcPr>
            <w:tcW w:w="9849" w:type="dxa"/>
            <w:gridSpan w:val="2"/>
            <w:tcBorders>
              <w:top w:val="single" w:sz="18" w:space="0" w:color="auto"/>
              <w:bottom w:val="single" w:sz="4" w:space="0" w:color="auto"/>
            </w:tcBorders>
            <w:shd w:val="clear" w:color="auto" w:fill="auto"/>
          </w:tcPr>
          <w:p w14:paraId="079A9D0D" w14:textId="77777777" w:rsidR="002504A0" w:rsidRPr="002E10CF" w:rsidRDefault="002504A0" w:rsidP="0024683F">
            <w:pPr>
              <w:rPr>
                <w:rFonts w:asciiTheme="majorHAnsi" w:hAnsiTheme="majorHAnsi" w:cstheme="majorHAnsi"/>
                <w:b/>
                <w:bCs/>
                <w:sz w:val="20"/>
                <w:szCs w:val="26"/>
                <w:lang w:val="en-GB"/>
              </w:rPr>
            </w:pPr>
            <w:r w:rsidRPr="002E10CF">
              <w:rPr>
                <w:rFonts w:asciiTheme="majorHAnsi" w:hAnsiTheme="majorHAnsi" w:cstheme="majorHAnsi"/>
                <w:b/>
                <w:bCs/>
                <w:sz w:val="20"/>
                <w:szCs w:val="26"/>
                <w:lang w:val="en-GB"/>
              </w:rPr>
              <w:t>*Attach copies of supporting quotes/estimates to application</w:t>
            </w:r>
          </w:p>
          <w:p w14:paraId="5187B9D6" w14:textId="77777777" w:rsidR="002504A0" w:rsidRPr="002E10CF" w:rsidRDefault="002504A0" w:rsidP="0024683F">
            <w:pPr>
              <w:rPr>
                <w:rFonts w:asciiTheme="majorHAnsi" w:hAnsiTheme="majorHAnsi" w:cstheme="majorHAnsi"/>
                <w:b/>
                <w:bCs/>
                <w:sz w:val="20"/>
                <w:szCs w:val="26"/>
                <w:lang w:val="en-GB"/>
              </w:rPr>
            </w:pPr>
            <w:r w:rsidRPr="002E10CF">
              <w:rPr>
                <w:rFonts w:asciiTheme="majorHAnsi" w:hAnsiTheme="majorHAnsi" w:cstheme="majorHAnsi"/>
                <w:b/>
                <w:bCs/>
                <w:sz w:val="20"/>
                <w:szCs w:val="26"/>
                <w:lang w:val="en-GB"/>
              </w:rPr>
              <w:t xml:space="preserve">** Purchases </w:t>
            </w:r>
            <w:r w:rsidRPr="002E10CF">
              <w:rPr>
                <w:rFonts w:asciiTheme="majorHAnsi" w:hAnsiTheme="majorHAnsi" w:cstheme="majorHAnsi"/>
                <w:b/>
                <w:bCs/>
                <w:sz w:val="20"/>
                <w:szCs w:val="26"/>
                <w:u w:val="single"/>
                <w:lang w:val="en-GB"/>
              </w:rPr>
              <w:t>exceeding $25,000</w:t>
            </w:r>
            <w:r w:rsidRPr="002E10CF">
              <w:rPr>
                <w:rFonts w:asciiTheme="majorHAnsi" w:hAnsiTheme="majorHAnsi" w:cstheme="majorHAnsi"/>
                <w:b/>
                <w:bCs/>
                <w:sz w:val="20"/>
                <w:szCs w:val="26"/>
                <w:lang w:val="en-GB"/>
              </w:rPr>
              <w:t xml:space="preserve"> require a minimum of </w:t>
            </w:r>
            <w:proofErr w:type="gramStart"/>
            <w:r w:rsidRPr="002E10CF">
              <w:rPr>
                <w:rFonts w:asciiTheme="majorHAnsi" w:hAnsiTheme="majorHAnsi" w:cstheme="majorHAnsi"/>
                <w:b/>
                <w:bCs/>
                <w:sz w:val="20"/>
                <w:szCs w:val="26"/>
                <w:lang w:val="en-GB"/>
              </w:rPr>
              <w:t>2  quotes</w:t>
            </w:r>
            <w:proofErr w:type="gramEnd"/>
            <w:r w:rsidRPr="002E10CF">
              <w:rPr>
                <w:rFonts w:asciiTheme="majorHAnsi" w:hAnsiTheme="majorHAnsi" w:cstheme="majorHAnsi"/>
                <w:b/>
                <w:bCs/>
                <w:sz w:val="20"/>
                <w:szCs w:val="26"/>
                <w:lang w:val="en-GB"/>
              </w:rPr>
              <w:t>/estimates from different companies/contractors.</w:t>
            </w:r>
          </w:p>
          <w:p w14:paraId="5EF136D5" w14:textId="77777777" w:rsidR="002504A0" w:rsidRPr="002E10CF" w:rsidRDefault="002504A0" w:rsidP="0024683F">
            <w:pPr>
              <w:rPr>
                <w:rFonts w:asciiTheme="majorHAnsi" w:hAnsiTheme="majorHAnsi" w:cstheme="majorHAnsi"/>
                <w:b/>
                <w:bCs/>
                <w:sz w:val="20"/>
                <w:szCs w:val="26"/>
                <w:lang w:val="en-GB"/>
              </w:rPr>
            </w:pPr>
            <w:r w:rsidRPr="002E10CF">
              <w:rPr>
                <w:rFonts w:asciiTheme="majorHAnsi" w:hAnsiTheme="majorHAnsi" w:cstheme="majorHAnsi"/>
                <w:b/>
                <w:bCs/>
                <w:sz w:val="20"/>
                <w:szCs w:val="26"/>
                <w:lang w:val="en-GB"/>
              </w:rPr>
              <w:t xml:space="preserve">*** Contracted &amp; </w:t>
            </w:r>
            <w:proofErr w:type="gramStart"/>
            <w:r w:rsidRPr="002E10CF">
              <w:rPr>
                <w:rFonts w:asciiTheme="majorHAnsi" w:hAnsiTheme="majorHAnsi" w:cstheme="majorHAnsi"/>
                <w:b/>
                <w:bCs/>
                <w:sz w:val="20"/>
                <w:szCs w:val="26"/>
                <w:lang w:val="en-GB"/>
              </w:rPr>
              <w:t>third party</w:t>
            </w:r>
            <w:proofErr w:type="gramEnd"/>
            <w:r w:rsidRPr="002E10CF">
              <w:rPr>
                <w:rFonts w:asciiTheme="majorHAnsi" w:hAnsiTheme="majorHAnsi" w:cstheme="majorHAnsi"/>
                <w:b/>
                <w:bCs/>
                <w:sz w:val="20"/>
                <w:szCs w:val="26"/>
                <w:lang w:val="en-GB"/>
              </w:rPr>
              <w:t xml:space="preserve"> professional services must be publicly tendered for </w:t>
            </w:r>
            <w:r w:rsidRPr="002E10CF">
              <w:rPr>
                <w:rFonts w:asciiTheme="majorHAnsi" w:hAnsiTheme="majorHAnsi" w:cstheme="majorHAnsi"/>
                <w:b/>
                <w:bCs/>
                <w:sz w:val="20"/>
                <w:szCs w:val="26"/>
                <w:u w:val="single"/>
                <w:lang w:val="en-GB"/>
              </w:rPr>
              <w:t>amounts exceeding $100,000.</w:t>
            </w:r>
            <w:r w:rsidRPr="002E10CF">
              <w:rPr>
                <w:rFonts w:asciiTheme="majorHAnsi" w:hAnsiTheme="majorHAnsi" w:cstheme="majorHAnsi"/>
                <w:b/>
                <w:bCs/>
                <w:sz w:val="20"/>
                <w:szCs w:val="26"/>
                <w:lang w:val="en-GB"/>
              </w:rPr>
              <w:t xml:space="preserve"> </w:t>
            </w:r>
          </w:p>
          <w:p w14:paraId="66D17F64" w14:textId="77777777" w:rsidR="002504A0" w:rsidRPr="002E10CF" w:rsidRDefault="002504A0" w:rsidP="0024683F">
            <w:pPr>
              <w:rPr>
                <w:rFonts w:asciiTheme="majorHAnsi" w:hAnsiTheme="majorHAnsi" w:cstheme="majorHAnsi"/>
                <w:sz w:val="20"/>
                <w:szCs w:val="26"/>
                <w:lang w:val="en-GB"/>
              </w:rPr>
            </w:pPr>
          </w:p>
          <w:p w14:paraId="0E10FC64" w14:textId="77777777" w:rsidR="002504A0" w:rsidRPr="000B38CA" w:rsidRDefault="002504A0" w:rsidP="0024683F">
            <w:pPr>
              <w:jc w:val="center"/>
              <w:rPr>
                <w:rFonts w:asciiTheme="majorHAnsi" w:hAnsiTheme="majorHAnsi" w:cstheme="majorHAnsi"/>
                <w:b/>
                <w:sz w:val="26"/>
                <w:szCs w:val="28"/>
                <w:lang w:val="en-GB"/>
              </w:rPr>
            </w:pPr>
            <w:r w:rsidRPr="002E10CF">
              <w:rPr>
                <w:rFonts w:asciiTheme="majorHAnsi" w:hAnsiTheme="majorHAnsi" w:cstheme="majorHAnsi"/>
                <w:sz w:val="20"/>
                <w:szCs w:val="26"/>
                <w:lang w:val="en-GB"/>
              </w:rPr>
              <w:t xml:space="preserve">For questions about the Solid Waste Tendering Policies please contact your ISC Environmental Services Officer. </w:t>
            </w:r>
          </w:p>
        </w:tc>
      </w:tr>
    </w:tbl>
    <w:p w14:paraId="2D05B7EF" w14:textId="77777777" w:rsidR="002504A0" w:rsidRDefault="002504A0" w:rsidP="002504A0">
      <w:pPr>
        <w:rPr>
          <w:rFonts w:asciiTheme="majorHAnsi" w:hAnsiTheme="majorHAnsi" w:cstheme="majorHAnsi"/>
          <w:lang w:val="en-GB"/>
        </w:rPr>
      </w:pPr>
    </w:p>
    <w:p w14:paraId="4F6E2A29" w14:textId="77777777" w:rsidR="002504A0" w:rsidRDefault="002504A0" w:rsidP="002504A0">
      <w:pPr>
        <w:rPr>
          <w:rFonts w:asciiTheme="majorHAnsi" w:hAnsiTheme="majorHAnsi" w:cstheme="majorHAnsi"/>
          <w:lang w:val="en-GB"/>
        </w:rPr>
      </w:pPr>
    </w:p>
    <w:p w14:paraId="505434AB" w14:textId="77777777" w:rsidR="002504A0" w:rsidRPr="008E51DC" w:rsidRDefault="002504A0" w:rsidP="002504A0">
      <w:pPr>
        <w:rPr>
          <w:rFonts w:asciiTheme="majorHAnsi" w:hAnsiTheme="majorHAnsi" w:cstheme="majorHAnsi"/>
          <w:lang w:val="en-GB"/>
        </w:rPr>
      </w:pP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1170"/>
        <w:gridCol w:w="1350"/>
        <w:gridCol w:w="4410"/>
      </w:tblGrid>
      <w:tr w:rsidR="002504A0" w:rsidRPr="000B38CA" w14:paraId="39C19416" w14:textId="77777777" w:rsidTr="0024683F">
        <w:trPr>
          <w:trHeight w:val="299"/>
        </w:trPr>
        <w:tc>
          <w:tcPr>
            <w:tcW w:w="9900" w:type="dxa"/>
            <w:gridSpan w:val="4"/>
            <w:tcBorders>
              <w:bottom w:val="single" w:sz="4" w:space="0" w:color="auto"/>
            </w:tcBorders>
            <w:shd w:val="clear" w:color="auto" w:fill="D5DCE4" w:themeFill="text2" w:themeFillTint="33"/>
            <w:vAlign w:val="center"/>
          </w:tcPr>
          <w:p w14:paraId="497572CA" w14:textId="77777777" w:rsidR="002504A0" w:rsidRPr="000B38CA" w:rsidRDefault="002504A0" w:rsidP="0024683F">
            <w:pPr>
              <w:rPr>
                <w:rFonts w:asciiTheme="majorHAnsi" w:hAnsiTheme="majorHAnsi" w:cstheme="majorHAnsi"/>
                <w:b/>
                <w:color w:val="000000" w:themeColor="text1"/>
                <w:lang w:val="en-GB"/>
              </w:rPr>
            </w:pPr>
            <w:proofErr w:type="gramStart"/>
            <w:r>
              <w:rPr>
                <w:rFonts w:asciiTheme="majorHAnsi" w:hAnsiTheme="majorHAnsi" w:cstheme="majorHAnsi"/>
                <w:b/>
                <w:bCs/>
                <w:color w:val="000000" w:themeColor="text1"/>
                <w:sz w:val="20"/>
                <w:shd w:val="clear" w:color="auto" w:fill="FFFFFF" w:themeFill="background1"/>
                <w:lang w:val="en-GB"/>
              </w:rPr>
              <w:lastRenderedPageBreak/>
              <w:t>D</w:t>
            </w:r>
            <w:r w:rsidRPr="000B38CA">
              <w:rPr>
                <w:rFonts w:asciiTheme="majorHAnsi" w:hAnsiTheme="majorHAnsi" w:cstheme="majorHAnsi"/>
                <w:b/>
                <w:bCs/>
                <w:color w:val="000000" w:themeColor="text1"/>
                <w:sz w:val="20"/>
                <w:shd w:val="clear" w:color="auto" w:fill="FFFFFF" w:themeFill="background1"/>
                <w:lang w:val="en-GB"/>
              </w:rPr>
              <w:t xml:space="preserve"> </w:t>
            </w:r>
            <w:r w:rsidRPr="000B38CA">
              <w:rPr>
                <w:rFonts w:asciiTheme="majorHAnsi" w:hAnsiTheme="majorHAnsi" w:cstheme="majorHAnsi"/>
                <w:b/>
                <w:bCs/>
                <w:sz w:val="20"/>
                <w:lang w:val="en-GB"/>
              </w:rPr>
              <w:t xml:space="preserve"> PROJECT</w:t>
            </w:r>
            <w:proofErr w:type="gramEnd"/>
            <w:r w:rsidRPr="000B38CA">
              <w:rPr>
                <w:rFonts w:asciiTheme="majorHAnsi" w:hAnsiTheme="majorHAnsi" w:cstheme="majorHAnsi"/>
                <w:b/>
                <w:bCs/>
                <w:sz w:val="20"/>
                <w:lang w:val="en-GB"/>
              </w:rPr>
              <w:t xml:space="preserve"> </w:t>
            </w:r>
            <w:r>
              <w:rPr>
                <w:rFonts w:asciiTheme="majorHAnsi" w:hAnsiTheme="majorHAnsi" w:cstheme="majorHAnsi"/>
                <w:b/>
                <w:bCs/>
                <w:sz w:val="20"/>
                <w:lang w:val="en-GB"/>
              </w:rPr>
              <w:t xml:space="preserve">FINANCING INFORMATION </w:t>
            </w:r>
          </w:p>
        </w:tc>
      </w:tr>
      <w:tr w:rsidR="002504A0" w:rsidRPr="000B38CA" w14:paraId="35F7C036" w14:textId="77777777" w:rsidTr="0024683F">
        <w:trPr>
          <w:trHeight w:val="432"/>
        </w:trPr>
        <w:tc>
          <w:tcPr>
            <w:tcW w:w="2970" w:type="dxa"/>
            <w:tcBorders>
              <w:bottom w:val="single" w:sz="4" w:space="0" w:color="auto"/>
            </w:tcBorders>
            <w:shd w:val="clear" w:color="auto" w:fill="auto"/>
            <w:vAlign w:val="center"/>
          </w:tcPr>
          <w:p w14:paraId="525AEEA0" w14:textId="77777777" w:rsidR="002504A0" w:rsidRPr="000B38CA" w:rsidRDefault="002504A0" w:rsidP="0024683F">
            <w:pPr>
              <w:jc w:val="center"/>
              <w:rPr>
                <w:rFonts w:asciiTheme="majorHAnsi" w:hAnsiTheme="majorHAnsi" w:cstheme="majorHAnsi"/>
                <w:b/>
                <w:color w:val="339966"/>
                <w:sz w:val="20"/>
                <w:szCs w:val="20"/>
                <w:lang w:val="en-GB"/>
              </w:rPr>
            </w:pPr>
            <w:r w:rsidRPr="00600916">
              <w:rPr>
                <w:rFonts w:asciiTheme="majorHAnsi" w:hAnsiTheme="majorHAnsi" w:cstheme="majorHAnsi"/>
                <w:b/>
                <w:lang w:val="en-GB"/>
              </w:rPr>
              <w:t>Financing</w:t>
            </w:r>
          </w:p>
        </w:tc>
        <w:tc>
          <w:tcPr>
            <w:tcW w:w="1170" w:type="dxa"/>
            <w:shd w:val="clear" w:color="auto" w:fill="auto"/>
            <w:vAlign w:val="center"/>
          </w:tcPr>
          <w:p w14:paraId="058159C7" w14:textId="77777777" w:rsidR="002504A0" w:rsidRPr="000B38CA" w:rsidRDefault="002504A0" w:rsidP="0024683F">
            <w:pPr>
              <w:jc w:val="center"/>
              <w:rPr>
                <w:rFonts w:asciiTheme="majorHAnsi" w:hAnsiTheme="majorHAnsi" w:cstheme="majorHAnsi"/>
                <w:b/>
                <w:sz w:val="20"/>
                <w:szCs w:val="20"/>
                <w:lang w:val="en-GB"/>
              </w:rPr>
            </w:pPr>
            <w:r w:rsidRPr="000B38CA">
              <w:rPr>
                <w:rFonts w:asciiTheme="majorHAnsi" w:hAnsiTheme="majorHAnsi" w:cstheme="majorHAnsi"/>
                <w:b/>
                <w:sz w:val="20"/>
                <w:szCs w:val="20"/>
                <w:lang w:val="en-GB"/>
              </w:rPr>
              <w:t>$</w:t>
            </w:r>
          </w:p>
        </w:tc>
        <w:tc>
          <w:tcPr>
            <w:tcW w:w="1350" w:type="dxa"/>
            <w:tcBorders>
              <w:bottom w:val="single" w:sz="4" w:space="0" w:color="auto"/>
            </w:tcBorders>
            <w:shd w:val="clear" w:color="auto" w:fill="auto"/>
            <w:vAlign w:val="center"/>
          </w:tcPr>
          <w:p w14:paraId="4E5DDF1D" w14:textId="77777777" w:rsidR="002504A0" w:rsidRPr="000B38CA" w:rsidRDefault="002504A0" w:rsidP="0024683F">
            <w:pPr>
              <w:tabs>
                <w:tab w:val="left" w:pos="450"/>
              </w:tabs>
              <w:jc w:val="center"/>
              <w:rPr>
                <w:rFonts w:asciiTheme="majorHAnsi" w:hAnsiTheme="majorHAnsi" w:cstheme="majorHAnsi"/>
                <w:b/>
                <w:sz w:val="20"/>
                <w:szCs w:val="20"/>
                <w:lang w:val="en-GB"/>
              </w:rPr>
            </w:pPr>
            <w:r w:rsidRPr="000B38CA">
              <w:rPr>
                <w:rFonts w:asciiTheme="majorHAnsi" w:hAnsiTheme="majorHAnsi" w:cstheme="majorHAnsi"/>
                <w:b/>
                <w:sz w:val="20"/>
                <w:szCs w:val="20"/>
                <w:lang w:val="en-GB"/>
              </w:rPr>
              <w:t>Is funding approved?</w:t>
            </w:r>
          </w:p>
        </w:tc>
        <w:tc>
          <w:tcPr>
            <w:tcW w:w="4410" w:type="dxa"/>
            <w:tcBorders>
              <w:bottom w:val="single" w:sz="4" w:space="0" w:color="auto"/>
            </w:tcBorders>
            <w:shd w:val="clear" w:color="auto" w:fill="auto"/>
            <w:vAlign w:val="center"/>
          </w:tcPr>
          <w:p w14:paraId="024541BE" w14:textId="77777777" w:rsidR="002504A0" w:rsidRPr="000B38CA" w:rsidRDefault="002504A0" w:rsidP="0024683F">
            <w:pPr>
              <w:tabs>
                <w:tab w:val="left" w:pos="450"/>
              </w:tabs>
              <w:jc w:val="center"/>
              <w:rPr>
                <w:rFonts w:asciiTheme="majorHAnsi" w:hAnsiTheme="majorHAnsi" w:cstheme="majorHAnsi"/>
                <w:b/>
                <w:sz w:val="20"/>
                <w:szCs w:val="20"/>
                <w:lang w:val="en-GB"/>
              </w:rPr>
            </w:pPr>
            <w:r w:rsidRPr="000B38CA">
              <w:rPr>
                <w:rFonts w:asciiTheme="majorHAnsi" w:hAnsiTheme="majorHAnsi" w:cstheme="majorHAnsi"/>
                <w:b/>
                <w:sz w:val="20"/>
                <w:szCs w:val="20"/>
                <w:lang w:val="en-GB"/>
              </w:rPr>
              <w:t>Status and nature of funding approval*</w:t>
            </w:r>
          </w:p>
        </w:tc>
      </w:tr>
      <w:tr w:rsidR="002504A0" w:rsidRPr="000B38CA" w14:paraId="23B74682" w14:textId="77777777" w:rsidTr="0024683F">
        <w:trPr>
          <w:trHeight w:val="432"/>
        </w:trPr>
        <w:tc>
          <w:tcPr>
            <w:tcW w:w="2970" w:type="dxa"/>
            <w:shd w:val="clear" w:color="auto" w:fill="auto"/>
            <w:vAlign w:val="center"/>
          </w:tcPr>
          <w:p w14:paraId="7C959535" w14:textId="77777777" w:rsidR="002504A0" w:rsidRPr="00600916" w:rsidRDefault="002504A0" w:rsidP="0024683F">
            <w:pPr>
              <w:rPr>
                <w:rFonts w:asciiTheme="majorHAnsi" w:hAnsiTheme="majorHAnsi" w:cstheme="majorHAnsi"/>
                <w:b/>
                <w:bCs/>
                <w:sz w:val="20"/>
                <w:szCs w:val="20"/>
                <w:lang w:val="en-GB"/>
              </w:rPr>
            </w:pPr>
            <w:r w:rsidRPr="00600916">
              <w:rPr>
                <w:rFonts w:asciiTheme="majorHAnsi" w:hAnsiTheme="majorHAnsi" w:cstheme="majorHAnsi"/>
                <w:b/>
                <w:bCs/>
                <w:sz w:val="20"/>
                <w:szCs w:val="20"/>
                <w:lang w:val="en-GB"/>
              </w:rPr>
              <w:t xml:space="preserve">First Nation </w:t>
            </w:r>
          </w:p>
        </w:tc>
        <w:tc>
          <w:tcPr>
            <w:tcW w:w="1170" w:type="dxa"/>
            <w:vAlign w:val="center"/>
          </w:tcPr>
          <w:p w14:paraId="118A0EF0" w14:textId="77777777" w:rsidR="002504A0" w:rsidRPr="000B38CA" w:rsidRDefault="002504A0" w:rsidP="0024683F">
            <w:pPr>
              <w:jc w:val="center"/>
              <w:rPr>
                <w:rFonts w:asciiTheme="majorHAnsi" w:hAnsiTheme="majorHAnsi" w:cstheme="majorHAnsi"/>
                <w:b/>
                <w:lang w:val="en-GB"/>
              </w:rPr>
            </w:pPr>
          </w:p>
        </w:tc>
        <w:tc>
          <w:tcPr>
            <w:tcW w:w="1350" w:type="dxa"/>
            <w:shd w:val="clear" w:color="auto" w:fill="FFFFFF"/>
            <w:vAlign w:val="center"/>
          </w:tcPr>
          <w:p w14:paraId="786BCA40" w14:textId="69FFFE3B" w:rsidR="002504A0" w:rsidRPr="000B38CA" w:rsidRDefault="00EF32E6" w:rsidP="0024683F">
            <w:pPr>
              <w:widowControl w:val="0"/>
              <w:autoSpaceDE w:val="0"/>
              <w:autoSpaceDN w:val="0"/>
              <w:adjustRightInd w:val="0"/>
              <w:jc w:val="center"/>
              <w:rPr>
                <w:rFonts w:asciiTheme="majorHAnsi" w:hAnsiTheme="majorHAnsi" w:cstheme="majorHAnsi"/>
                <w:lang w:val="en-GB"/>
              </w:rPr>
            </w:pPr>
            <w:r>
              <w:rPr>
                <w:rFonts w:asciiTheme="majorHAnsi" w:hAnsiTheme="majorHAnsi" w:cstheme="majorHAnsi"/>
                <w:noProof/>
                <w:lang w:val="en-GB"/>
              </w:rPr>
            </w:r>
            <w:r w:rsidR="00EF32E6">
              <w:rPr>
                <w:rFonts w:asciiTheme="majorHAnsi" w:hAnsiTheme="majorHAnsi" w:cstheme="majorHAnsi"/>
                <w:noProof/>
                <w:lang w:val="en-GB"/>
              </w:rPr>
              <w:pict w14:anchorId="52CE2804">
                <v:shape id="_x0000_i1032" type="#_x0000_t75" alt="" style="width:59.25pt;height:14.85pt;mso-width-percent:0;mso-height-percent:0;mso-width-percent:0;mso-height-percent:0">
                  <v:imagedata r:id="rId17" o:title=""/>
                </v:shape>
              </w:pict>
            </w:r>
          </w:p>
        </w:tc>
        <w:tc>
          <w:tcPr>
            <w:tcW w:w="4410" w:type="dxa"/>
            <w:shd w:val="clear" w:color="auto" w:fill="FFFFFF" w:themeFill="background1"/>
            <w:vAlign w:val="center"/>
          </w:tcPr>
          <w:p w14:paraId="5A3AFAE0" w14:textId="77777777" w:rsidR="002504A0" w:rsidRPr="000B38CA" w:rsidRDefault="002504A0" w:rsidP="0024683F">
            <w:pPr>
              <w:rPr>
                <w:rFonts w:asciiTheme="majorHAnsi" w:hAnsiTheme="majorHAnsi" w:cstheme="majorHAnsi"/>
                <w:lang w:val="en-GB"/>
              </w:rPr>
            </w:pPr>
          </w:p>
        </w:tc>
      </w:tr>
      <w:tr w:rsidR="002504A0" w:rsidRPr="000B38CA" w14:paraId="22DE6D53" w14:textId="77777777" w:rsidTr="0024683F">
        <w:trPr>
          <w:trHeight w:val="432"/>
        </w:trPr>
        <w:tc>
          <w:tcPr>
            <w:tcW w:w="2970" w:type="dxa"/>
            <w:shd w:val="clear" w:color="auto" w:fill="auto"/>
            <w:vAlign w:val="center"/>
          </w:tcPr>
          <w:p w14:paraId="4918A89E" w14:textId="77777777" w:rsidR="002504A0" w:rsidRPr="00600916" w:rsidRDefault="002504A0" w:rsidP="0024683F">
            <w:pPr>
              <w:rPr>
                <w:rFonts w:asciiTheme="majorHAnsi" w:hAnsiTheme="majorHAnsi" w:cstheme="majorHAnsi"/>
                <w:b/>
                <w:bCs/>
                <w:sz w:val="20"/>
                <w:szCs w:val="20"/>
                <w:lang w:val="en-GB"/>
              </w:rPr>
            </w:pPr>
            <w:r w:rsidRPr="00600916">
              <w:rPr>
                <w:rFonts w:asciiTheme="majorHAnsi" w:hAnsiTheme="majorHAnsi" w:cstheme="majorHAnsi"/>
                <w:b/>
                <w:bCs/>
                <w:sz w:val="20"/>
                <w:szCs w:val="20"/>
                <w:lang w:val="en-GB"/>
              </w:rPr>
              <w:t xml:space="preserve">Partner </w:t>
            </w:r>
          </w:p>
        </w:tc>
        <w:tc>
          <w:tcPr>
            <w:tcW w:w="1170" w:type="dxa"/>
            <w:vAlign w:val="center"/>
          </w:tcPr>
          <w:p w14:paraId="52098280" w14:textId="77777777" w:rsidR="002504A0" w:rsidRPr="000B38CA" w:rsidRDefault="002504A0" w:rsidP="0024683F">
            <w:pPr>
              <w:jc w:val="center"/>
              <w:rPr>
                <w:rFonts w:asciiTheme="majorHAnsi" w:hAnsiTheme="majorHAnsi" w:cstheme="majorHAnsi"/>
                <w:b/>
                <w:lang w:val="en-GB"/>
              </w:rPr>
            </w:pPr>
          </w:p>
        </w:tc>
        <w:tc>
          <w:tcPr>
            <w:tcW w:w="1350" w:type="dxa"/>
            <w:shd w:val="clear" w:color="auto" w:fill="FFFFFF"/>
            <w:vAlign w:val="center"/>
          </w:tcPr>
          <w:p w14:paraId="51E03ED1" w14:textId="34CB7ABC" w:rsidR="002504A0" w:rsidRPr="000B38CA" w:rsidRDefault="00EF32E6" w:rsidP="0024683F">
            <w:pPr>
              <w:jc w:val="center"/>
              <w:rPr>
                <w:rFonts w:asciiTheme="majorHAnsi" w:hAnsiTheme="majorHAnsi" w:cstheme="majorHAnsi"/>
              </w:rPr>
            </w:pPr>
            <w:r>
              <w:rPr>
                <w:rFonts w:asciiTheme="majorHAnsi" w:hAnsiTheme="majorHAnsi" w:cstheme="majorHAnsi"/>
                <w:noProof/>
                <w:lang w:val="en-GB"/>
              </w:rPr>
            </w:r>
            <w:r w:rsidR="00EF32E6">
              <w:rPr>
                <w:rFonts w:asciiTheme="majorHAnsi" w:hAnsiTheme="majorHAnsi" w:cstheme="majorHAnsi"/>
                <w:noProof/>
                <w:lang w:val="en-GB"/>
              </w:rPr>
              <w:pict w14:anchorId="49E1FA3E">
                <v:shape id="_x0000_i1033" type="#_x0000_t75" alt="" style="width:59.25pt;height:14.85pt;mso-width-percent:0;mso-height-percent:0;mso-width-percent:0;mso-height-percent:0">
                  <v:imagedata r:id="rId18" o:title=""/>
                </v:shape>
              </w:pict>
            </w:r>
          </w:p>
        </w:tc>
        <w:tc>
          <w:tcPr>
            <w:tcW w:w="4410" w:type="dxa"/>
            <w:shd w:val="clear" w:color="auto" w:fill="FFFFFF" w:themeFill="background1"/>
            <w:vAlign w:val="center"/>
          </w:tcPr>
          <w:p w14:paraId="22D6BB5C" w14:textId="77777777" w:rsidR="002504A0" w:rsidRPr="000B38CA" w:rsidRDefault="002504A0" w:rsidP="0024683F">
            <w:pPr>
              <w:jc w:val="center"/>
              <w:rPr>
                <w:rFonts w:asciiTheme="majorHAnsi" w:hAnsiTheme="majorHAnsi" w:cstheme="majorHAnsi"/>
                <w:b/>
                <w:lang w:val="en-GB"/>
              </w:rPr>
            </w:pPr>
          </w:p>
        </w:tc>
      </w:tr>
      <w:tr w:rsidR="002504A0" w:rsidRPr="000B38CA" w14:paraId="443EB4A4" w14:textId="77777777" w:rsidTr="0024683F">
        <w:trPr>
          <w:trHeight w:val="432"/>
        </w:trPr>
        <w:tc>
          <w:tcPr>
            <w:tcW w:w="2970" w:type="dxa"/>
            <w:shd w:val="clear" w:color="auto" w:fill="auto"/>
            <w:vAlign w:val="center"/>
          </w:tcPr>
          <w:p w14:paraId="4A14C5C5" w14:textId="77777777" w:rsidR="002504A0" w:rsidRPr="00600916" w:rsidRDefault="002504A0" w:rsidP="0024683F">
            <w:pPr>
              <w:rPr>
                <w:rFonts w:asciiTheme="majorHAnsi" w:hAnsiTheme="majorHAnsi" w:cstheme="majorHAnsi"/>
                <w:b/>
                <w:bCs/>
                <w:sz w:val="20"/>
                <w:szCs w:val="20"/>
                <w:lang w:val="en-GB"/>
              </w:rPr>
            </w:pPr>
            <w:r w:rsidRPr="00600916">
              <w:rPr>
                <w:rFonts w:asciiTheme="majorHAnsi" w:hAnsiTheme="majorHAnsi" w:cstheme="majorHAnsi"/>
                <w:b/>
                <w:bCs/>
                <w:sz w:val="20"/>
                <w:szCs w:val="20"/>
                <w:lang w:val="en-GB"/>
              </w:rPr>
              <w:t xml:space="preserve">ISC – O&amp;M </w:t>
            </w:r>
          </w:p>
          <w:p w14:paraId="19F3EE63" w14:textId="77777777" w:rsidR="002504A0" w:rsidRPr="00600916" w:rsidRDefault="002504A0" w:rsidP="0024683F">
            <w:pPr>
              <w:rPr>
                <w:rFonts w:asciiTheme="majorHAnsi" w:hAnsiTheme="majorHAnsi" w:cstheme="majorHAnsi"/>
                <w:i/>
                <w:iCs/>
                <w:sz w:val="20"/>
                <w:szCs w:val="20"/>
                <w:lang w:val="en-GB"/>
              </w:rPr>
            </w:pPr>
            <w:r w:rsidRPr="00600916">
              <w:rPr>
                <w:rFonts w:asciiTheme="majorHAnsi" w:hAnsiTheme="majorHAnsi" w:cstheme="majorHAnsi"/>
                <w:i/>
                <w:iCs/>
                <w:sz w:val="16"/>
                <w:szCs w:val="16"/>
                <w:lang w:val="en-GB"/>
              </w:rPr>
              <w:t xml:space="preserve">Funding </w:t>
            </w:r>
            <w:r>
              <w:rPr>
                <w:rFonts w:asciiTheme="majorHAnsi" w:hAnsiTheme="majorHAnsi" w:cstheme="majorHAnsi"/>
                <w:i/>
                <w:iCs/>
                <w:sz w:val="16"/>
                <w:szCs w:val="16"/>
                <w:lang w:val="en-GB"/>
              </w:rPr>
              <w:t xml:space="preserve">allocation provided to community for </w:t>
            </w:r>
            <w:r w:rsidRPr="00600916">
              <w:rPr>
                <w:rFonts w:asciiTheme="majorHAnsi" w:hAnsiTheme="majorHAnsi" w:cstheme="majorHAnsi"/>
                <w:i/>
                <w:iCs/>
                <w:sz w:val="16"/>
                <w:szCs w:val="16"/>
                <w:lang w:val="en-GB"/>
              </w:rPr>
              <w:t xml:space="preserve">Solid </w:t>
            </w:r>
            <w:proofErr w:type="gramStart"/>
            <w:r w:rsidRPr="00600916">
              <w:rPr>
                <w:rFonts w:asciiTheme="majorHAnsi" w:hAnsiTheme="majorHAnsi" w:cstheme="majorHAnsi"/>
                <w:i/>
                <w:iCs/>
                <w:sz w:val="16"/>
                <w:szCs w:val="16"/>
                <w:lang w:val="en-GB"/>
              </w:rPr>
              <w:t>Waste  under</w:t>
            </w:r>
            <w:proofErr w:type="gramEnd"/>
            <w:r w:rsidRPr="00600916">
              <w:rPr>
                <w:rFonts w:asciiTheme="majorHAnsi" w:hAnsiTheme="majorHAnsi" w:cstheme="majorHAnsi"/>
                <w:i/>
                <w:iCs/>
                <w:sz w:val="16"/>
                <w:szCs w:val="16"/>
                <w:lang w:val="en-GB"/>
              </w:rPr>
              <w:t xml:space="preserve"> </w:t>
            </w:r>
            <w:r>
              <w:rPr>
                <w:rFonts w:asciiTheme="majorHAnsi" w:hAnsiTheme="majorHAnsi" w:cstheme="majorHAnsi"/>
                <w:i/>
                <w:iCs/>
                <w:sz w:val="16"/>
                <w:szCs w:val="16"/>
                <w:lang w:val="en-GB"/>
              </w:rPr>
              <w:t xml:space="preserve">annual </w:t>
            </w:r>
            <w:r w:rsidRPr="00600916">
              <w:rPr>
                <w:rFonts w:asciiTheme="majorHAnsi" w:hAnsiTheme="majorHAnsi" w:cstheme="majorHAnsi"/>
                <w:i/>
                <w:iCs/>
                <w:sz w:val="16"/>
                <w:szCs w:val="16"/>
                <w:lang w:val="en-GB"/>
              </w:rPr>
              <w:t>BBC, Block or Grant</w:t>
            </w:r>
            <w:r>
              <w:rPr>
                <w:rFonts w:asciiTheme="majorHAnsi" w:hAnsiTheme="majorHAnsi" w:cstheme="majorHAnsi"/>
                <w:i/>
                <w:iCs/>
                <w:sz w:val="16"/>
                <w:szCs w:val="16"/>
                <w:lang w:val="en-GB"/>
              </w:rPr>
              <w:t xml:space="preserve"> agreement</w:t>
            </w:r>
          </w:p>
        </w:tc>
        <w:tc>
          <w:tcPr>
            <w:tcW w:w="1170" w:type="dxa"/>
            <w:vAlign w:val="center"/>
          </w:tcPr>
          <w:p w14:paraId="3E0CFAF2" w14:textId="77777777" w:rsidR="002504A0" w:rsidRPr="000B38CA" w:rsidRDefault="002504A0" w:rsidP="0024683F">
            <w:pPr>
              <w:jc w:val="center"/>
              <w:rPr>
                <w:rFonts w:asciiTheme="majorHAnsi" w:hAnsiTheme="majorHAnsi" w:cstheme="majorHAnsi"/>
                <w:b/>
                <w:lang w:val="en-GB"/>
              </w:rPr>
            </w:pPr>
          </w:p>
        </w:tc>
        <w:tc>
          <w:tcPr>
            <w:tcW w:w="1350" w:type="dxa"/>
            <w:shd w:val="clear" w:color="auto" w:fill="FFFFFF"/>
            <w:vAlign w:val="center"/>
          </w:tcPr>
          <w:p w14:paraId="1303EB7C" w14:textId="76123316" w:rsidR="002504A0" w:rsidRPr="000B38CA" w:rsidRDefault="00EF32E6" w:rsidP="0024683F">
            <w:pPr>
              <w:jc w:val="center"/>
              <w:rPr>
                <w:rFonts w:asciiTheme="majorHAnsi" w:hAnsiTheme="majorHAnsi" w:cstheme="majorHAnsi"/>
              </w:rPr>
            </w:pPr>
            <w:r>
              <w:rPr>
                <w:rFonts w:asciiTheme="majorHAnsi" w:hAnsiTheme="majorHAnsi" w:cstheme="majorHAnsi"/>
                <w:noProof/>
                <w:lang w:val="en-GB"/>
              </w:rPr>
            </w:r>
            <w:r w:rsidR="00EF32E6">
              <w:rPr>
                <w:rFonts w:asciiTheme="majorHAnsi" w:hAnsiTheme="majorHAnsi" w:cstheme="majorHAnsi"/>
                <w:noProof/>
                <w:lang w:val="en-GB"/>
              </w:rPr>
              <w:pict w14:anchorId="7D49FFBA">
                <v:shape id="_x0000_i1034" type="#_x0000_t75" alt="" style="width:59.25pt;height:14.85pt;mso-width-percent:0;mso-height-percent:0;mso-width-percent:0;mso-height-percent:0">
                  <v:imagedata r:id="rId19" o:title=""/>
                </v:shape>
              </w:pict>
            </w:r>
          </w:p>
        </w:tc>
        <w:tc>
          <w:tcPr>
            <w:tcW w:w="4410" w:type="dxa"/>
            <w:shd w:val="clear" w:color="auto" w:fill="FFFFFF" w:themeFill="background1"/>
            <w:vAlign w:val="center"/>
          </w:tcPr>
          <w:p w14:paraId="186DB829" w14:textId="77777777" w:rsidR="002504A0" w:rsidRPr="000B38CA" w:rsidRDefault="002504A0" w:rsidP="0024683F">
            <w:pPr>
              <w:jc w:val="center"/>
              <w:rPr>
                <w:rFonts w:asciiTheme="majorHAnsi" w:hAnsiTheme="majorHAnsi" w:cstheme="majorHAnsi"/>
                <w:b/>
                <w:lang w:val="en-GB"/>
              </w:rPr>
            </w:pPr>
            <w:r>
              <w:rPr>
                <w:rFonts w:asciiTheme="majorHAnsi" w:hAnsiTheme="majorHAnsi" w:cstheme="majorHAnsi"/>
                <w:b/>
                <w:lang w:val="en-GB"/>
              </w:rPr>
              <w:t xml:space="preserve"> </w:t>
            </w:r>
          </w:p>
        </w:tc>
      </w:tr>
      <w:tr w:rsidR="002504A0" w:rsidRPr="000B38CA" w14:paraId="02393A55" w14:textId="77777777" w:rsidTr="0024683F">
        <w:trPr>
          <w:trHeight w:val="432"/>
        </w:trPr>
        <w:tc>
          <w:tcPr>
            <w:tcW w:w="2970" w:type="dxa"/>
            <w:shd w:val="clear" w:color="auto" w:fill="auto"/>
            <w:vAlign w:val="center"/>
          </w:tcPr>
          <w:p w14:paraId="34A4D6D0" w14:textId="77777777" w:rsidR="002504A0" w:rsidRPr="00600916" w:rsidRDefault="002504A0" w:rsidP="0024683F">
            <w:pPr>
              <w:rPr>
                <w:rFonts w:asciiTheme="majorHAnsi" w:hAnsiTheme="majorHAnsi" w:cstheme="majorHAnsi"/>
                <w:b/>
                <w:bCs/>
                <w:sz w:val="20"/>
                <w:szCs w:val="20"/>
                <w:lang w:val="en-GB"/>
              </w:rPr>
            </w:pPr>
            <w:r w:rsidRPr="00600916">
              <w:rPr>
                <w:rFonts w:asciiTheme="majorHAnsi" w:hAnsiTheme="majorHAnsi" w:cstheme="majorHAnsi"/>
                <w:b/>
                <w:bCs/>
                <w:sz w:val="20"/>
                <w:szCs w:val="20"/>
                <w:lang w:val="en-GB"/>
              </w:rPr>
              <w:t>ISC – OMSWAS</w:t>
            </w:r>
          </w:p>
          <w:p w14:paraId="32D1BE3C" w14:textId="77777777" w:rsidR="002504A0" w:rsidRPr="00600916" w:rsidRDefault="002504A0" w:rsidP="0024683F">
            <w:pPr>
              <w:rPr>
                <w:rFonts w:asciiTheme="majorHAnsi" w:hAnsiTheme="majorHAnsi" w:cstheme="majorHAnsi"/>
                <w:i/>
                <w:iCs/>
                <w:sz w:val="20"/>
                <w:szCs w:val="20"/>
                <w:lang w:val="en-GB"/>
              </w:rPr>
            </w:pPr>
            <w:r w:rsidRPr="00600916">
              <w:rPr>
                <w:rFonts w:asciiTheme="majorHAnsi" w:hAnsiTheme="majorHAnsi" w:cstheme="majorHAnsi"/>
                <w:i/>
                <w:iCs/>
                <w:sz w:val="16"/>
                <w:szCs w:val="16"/>
                <w:lang w:val="en-GB"/>
              </w:rPr>
              <w:t xml:space="preserve">Amount requested from the </w:t>
            </w:r>
            <w:r>
              <w:rPr>
                <w:rFonts w:asciiTheme="majorHAnsi" w:hAnsiTheme="majorHAnsi" w:cstheme="majorHAnsi"/>
                <w:i/>
                <w:iCs/>
                <w:sz w:val="16"/>
                <w:szCs w:val="16"/>
                <w:lang w:val="en-GB"/>
              </w:rPr>
              <w:t>P</w:t>
            </w:r>
            <w:r w:rsidRPr="00600916">
              <w:rPr>
                <w:rFonts w:asciiTheme="majorHAnsi" w:hAnsiTheme="majorHAnsi" w:cstheme="majorHAnsi"/>
                <w:i/>
                <w:iCs/>
                <w:sz w:val="16"/>
                <w:szCs w:val="16"/>
                <w:lang w:val="en-GB"/>
              </w:rPr>
              <w:t>rogram</w:t>
            </w:r>
          </w:p>
        </w:tc>
        <w:tc>
          <w:tcPr>
            <w:tcW w:w="1170" w:type="dxa"/>
            <w:vAlign w:val="center"/>
          </w:tcPr>
          <w:p w14:paraId="337BC104" w14:textId="77777777" w:rsidR="002504A0" w:rsidRPr="000B38CA" w:rsidRDefault="002504A0" w:rsidP="0024683F">
            <w:pPr>
              <w:jc w:val="center"/>
              <w:rPr>
                <w:rFonts w:asciiTheme="majorHAnsi" w:hAnsiTheme="majorHAnsi" w:cstheme="majorHAnsi"/>
                <w:b/>
                <w:lang w:val="en-GB"/>
              </w:rPr>
            </w:pPr>
          </w:p>
        </w:tc>
        <w:tc>
          <w:tcPr>
            <w:tcW w:w="1350" w:type="dxa"/>
            <w:shd w:val="clear" w:color="auto" w:fill="FFFFFF"/>
            <w:vAlign w:val="center"/>
          </w:tcPr>
          <w:p w14:paraId="2DA8794A" w14:textId="1E271FEF" w:rsidR="002504A0" w:rsidRPr="000B38CA" w:rsidRDefault="00EF32E6" w:rsidP="0024683F">
            <w:pPr>
              <w:jc w:val="center"/>
              <w:rPr>
                <w:rFonts w:asciiTheme="majorHAnsi" w:hAnsiTheme="majorHAnsi" w:cstheme="majorHAnsi"/>
                <w:lang w:val="en-GB"/>
              </w:rPr>
            </w:pPr>
            <w:r>
              <w:rPr>
                <w:rFonts w:asciiTheme="majorHAnsi" w:hAnsiTheme="majorHAnsi" w:cstheme="majorHAnsi"/>
                <w:noProof/>
                <w:lang w:val="en-GB"/>
              </w:rPr>
            </w:r>
            <w:r w:rsidR="00EF32E6">
              <w:rPr>
                <w:rFonts w:asciiTheme="majorHAnsi" w:hAnsiTheme="majorHAnsi" w:cstheme="majorHAnsi"/>
                <w:noProof/>
                <w:lang w:val="en-GB"/>
              </w:rPr>
              <w:pict w14:anchorId="1AE46F4B">
                <v:shape id="_x0000_i1035" type="#_x0000_t75" alt="" style="width:56.15pt;height:14.35pt;mso-width-percent:0;mso-height-percent:0;mso-width-percent:0;mso-height-percent:0">
                  <v:imagedata r:id="rId20" o:title=""/>
                </v:shape>
              </w:pict>
            </w:r>
          </w:p>
        </w:tc>
        <w:tc>
          <w:tcPr>
            <w:tcW w:w="4410" w:type="dxa"/>
            <w:shd w:val="clear" w:color="auto" w:fill="FFFFFF" w:themeFill="background1"/>
            <w:vAlign w:val="center"/>
          </w:tcPr>
          <w:p w14:paraId="3341E69F" w14:textId="77777777" w:rsidR="002504A0" w:rsidRDefault="002504A0" w:rsidP="0024683F">
            <w:pPr>
              <w:jc w:val="center"/>
              <w:rPr>
                <w:rFonts w:asciiTheme="majorHAnsi" w:hAnsiTheme="majorHAnsi" w:cstheme="majorHAnsi"/>
                <w:b/>
                <w:lang w:val="en-GB"/>
              </w:rPr>
            </w:pPr>
          </w:p>
        </w:tc>
      </w:tr>
      <w:tr w:rsidR="002504A0" w:rsidRPr="000B38CA" w14:paraId="00758558" w14:textId="77777777" w:rsidTr="0024683F">
        <w:trPr>
          <w:trHeight w:val="432"/>
        </w:trPr>
        <w:tc>
          <w:tcPr>
            <w:tcW w:w="2970" w:type="dxa"/>
            <w:shd w:val="clear" w:color="auto" w:fill="auto"/>
            <w:vAlign w:val="center"/>
          </w:tcPr>
          <w:p w14:paraId="687F76D0" w14:textId="77777777" w:rsidR="002504A0" w:rsidRPr="00600916" w:rsidRDefault="002504A0" w:rsidP="0024683F">
            <w:pPr>
              <w:rPr>
                <w:rFonts w:asciiTheme="majorHAnsi" w:hAnsiTheme="majorHAnsi" w:cstheme="majorHAnsi"/>
                <w:b/>
                <w:bCs/>
                <w:sz w:val="20"/>
                <w:szCs w:val="20"/>
                <w:lang w:val="en-GB"/>
              </w:rPr>
            </w:pPr>
            <w:r w:rsidRPr="00600916">
              <w:rPr>
                <w:rFonts w:asciiTheme="majorHAnsi" w:hAnsiTheme="majorHAnsi" w:cstheme="majorHAnsi"/>
                <w:b/>
                <w:bCs/>
                <w:sz w:val="20"/>
                <w:szCs w:val="20"/>
                <w:lang w:val="en-GB"/>
              </w:rPr>
              <w:t>Other Federal / Provincial</w:t>
            </w:r>
          </w:p>
        </w:tc>
        <w:tc>
          <w:tcPr>
            <w:tcW w:w="1170" w:type="dxa"/>
            <w:vAlign w:val="center"/>
          </w:tcPr>
          <w:p w14:paraId="7CFE02A5" w14:textId="77777777" w:rsidR="002504A0" w:rsidRPr="000B38CA" w:rsidRDefault="002504A0" w:rsidP="0024683F">
            <w:pPr>
              <w:jc w:val="center"/>
              <w:rPr>
                <w:rFonts w:asciiTheme="majorHAnsi" w:hAnsiTheme="majorHAnsi" w:cstheme="majorHAnsi"/>
                <w:b/>
                <w:lang w:val="en-GB"/>
              </w:rPr>
            </w:pPr>
          </w:p>
        </w:tc>
        <w:tc>
          <w:tcPr>
            <w:tcW w:w="1350" w:type="dxa"/>
            <w:shd w:val="clear" w:color="auto" w:fill="FFFFFF"/>
            <w:vAlign w:val="center"/>
          </w:tcPr>
          <w:p w14:paraId="37B8792A" w14:textId="3A0034A7" w:rsidR="002504A0" w:rsidRPr="000B38CA" w:rsidRDefault="00EF32E6" w:rsidP="0024683F">
            <w:pPr>
              <w:jc w:val="center"/>
              <w:rPr>
                <w:rFonts w:asciiTheme="majorHAnsi" w:hAnsiTheme="majorHAnsi" w:cstheme="majorHAnsi"/>
              </w:rPr>
            </w:pPr>
            <w:r>
              <w:rPr>
                <w:rFonts w:asciiTheme="majorHAnsi" w:hAnsiTheme="majorHAnsi" w:cstheme="majorHAnsi"/>
                <w:noProof/>
                <w:lang w:val="en-GB"/>
              </w:rPr>
            </w:r>
            <w:r w:rsidR="00EF32E6">
              <w:rPr>
                <w:rFonts w:asciiTheme="majorHAnsi" w:hAnsiTheme="majorHAnsi" w:cstheme="majorHAnsi"/>
                <w:noProof/>
                <w:lang w:val="en-GB"/>
              </w:rPr>
              <w:pict w14:anchorId="488E594D">
                <v:shape id="_x0000_i1036" type="#_x0000_t75" alt="" style="width:59.25pt;height:14.85pt;mso-width-percent:0;mso-height-percent:0;mso-width-percent:0;mso-height-percent:0">
                  <v:imagedata r:id="rId21" o:title=""/>
                </v:shape>
              </w:pict>
            </w:r>
          </w:p>
        </w:tc>
        <w:tc>
          <w:tcPr>
            <w:tcW w:w="4410" w:type="dxa"/>
            <w:shd w:val="clear" w:color="auto" w:fill="FFFFFF" w:themeFill="background1"/>
            <w:vAlign w:val="center"/>
          </w:tcPr>
          <w:p w14:paraId="3B0D1899" w14:textId="77777777" w:rsidR="002504A0" w:rsidRPr="008679E3" w:rsidRDefault="002504A0" w:rsidP="0024683F">
            <w:pPr>
              <w:pStyle w:val="ListParagraph"/>
              <w:rPr>
                <w:rFonts w:asciiTheme="majorHAnsi" w:hAnsiTheme="majorHAnsi" w:cstheme="majorHAnsi"/>
                <w:b/>
                <w:lang w:val="en-GB"/>
              </w:rPr>
            </w:pPr>
          </w:p>
        </w:tc>
      </w:tr>
      <w:tr w:rsidR="002504A0" w:rsidRPr="000B38CA" w14:paraId="5AC22ADE" w14:textId="77777777" w:rsidTr="0024683F">
        <w:trPr>
          <w:trHeight w:val="432"/>
        </w:trPr>
        <w:tc>
          <w:tcPr>
            <w:tcW w:w="2970" w:type="dxa"/>
            <w:shd w:val="clear" w:color="auto" w:fill="auto"/>
            <w:vAlign w:val="center"/>
          </w:tcPr>
          <w:p w14:paraId="378939B1" w14:textId="77777777" w:rsidR="002504A0" w:rsidRPr="00600916" w:rsidRDefault="002504A0" w:rsidP="0024683F">
            <w:pPr>
              <w:rPr>
                <w:rFonts w:asciiTheme="majorHAnsi" w:hAnsiTheme="majorHAnsi" w:cstheme="majorHAnsi"/>
                <w:b/>
                <w:bCs/>
                <w:sz w:val="20"/>
                <w:szCs w:val="20"/>
                <w:lang w:val="en-GB"/>
              </w:rPr>
            </w:pPr>
            <w:r w:rsidRPr="00600916">
              <w:rPr>
                <w:rFonts w:asciiTheme="majorHAnsi" w:hAnsiTheme="majorHAnsi" w:cstheme="majorHAnsi"/>
                <w:b/>
                <w:bCs/>
                <w:sz w:val="20"/>
                <w:szCs w:val="20"/>
                <w:lang w:val="en-GB"/>
              </w:rPr>
              <w:t xml:space="preserve">Other </w:t>
            </w:r>
          </w:p>
        </w:tc>
        <w:tc>
          <w:tcPr>
            <w:tcW w:w="1170" w:type="dxa"/>
            <w:vAlign w:val="center"/>
          </w:tcPr>
          <w:p w14:paraId="26770209" w14:textId="77777777" w:rsidR="002504A0" w:rsidRPr="000B38CA" w:rsidRDefault="002504A0" w:rsidP="0024683F">
            <w:pPr>
              <w:jc w:val="center"/>
              <w:rPr>
                <w:rFonts w:asciiTheme="majorHAnsi" w:hAnsiTheme="majorHAnsi" w:cstheme="majorHAnsi"/>
                <w:b/>
                <w:lang w:val="en-GB"/>
              </w:rPr>
            </w:pPr>
          </w:p>
        </w:tc>
        <w:tc>
          <w:tcPr>
            <w:tcW w:w="1350" w:type="dxa"/>
            <w:shd w:val="clear" w:color="auto" w:fill="FFFFFF"/>
            <w:vAlign w:val="center"/>
          </w:tcPr>
          <w:p w14:paraId="3E95E431" w14:textId="4046AD9A" w:rsidR="002504A0" w:rsidRPr="000B38CA" w:rsidRDefault="00EF32E6" w:rsidP="0024683F">
            <w:pPr>
              <w:jc w:val="center"/>
              <w:rPr>
                <w:rFonts w:asciiTheme="majorHAnsi" w:hAnsiTheme="majorHAnsi" w:cstheme="majorHAnsi"/>
              </w:rPr>
            </w:pPr>
            <w:r>
              <w:rPr>
                <w:rFonts w:asciiTheme="majorHAnsi" w:hAnsiTheme="majorHAnsi" w:cstheme="majorHAnsi"/>
                <w:noProof/>
                <w:lang w:val="en-GB"/>
              </w:rPr>
            </w:r>
            <w:r w:rsidR="00EF32E6">
              <w:rPr>
                <w:rFonts w:asciiTheme="majorHAnsi" w:hAnsiTheme="majorHAnsi" w:cstheme="majorHAnsi"/>
                <w:noProof/>
                <w:lang w:val="en-GB"/>
              </w:rPr>
              <w:pict w14:anchorId="1804BCA3">
                <v:shape id="_x0000_i1037" type="#_x0000_t75" alt="" style="width:59.25pt;height:14.85pt;mso-width-percent:0;mso-height-percent:0;mso-width-percent:0;mso-height-percent:0">
                  <v:imagedata r:id="rId22" o:title=""/>
                </v:shape>
              </w:pict>
            </w:r>
          </w:p>
        </w:tc>
        <w:tc>
          <w:tcPr>
            <w:tcW w:w="4410" w:type="dxa"/>
            <w:shd w:val="clear" w:color="auto" w:fill="FFFFFF" w:themeFill="background1"/>
            <w:vAlign w:val="center"/>
          </w:tcPr>
          <w:p w14:paraId="17600C3C" w14:textId="77777777" w:rsidR="002504A0" w:rsidRPr="000B38CA" w:rsidRDefault="002504A0" w:rsidP="0024683F">
            <w:pPr>
              <w:jc w:val="center"/>
              <w:rPr>
                <w:rFonts w:asciiTheme="majorHAnsi" w:hAnsiTheme="majorHAnsi" w:cstheme="majorHAnsi"/>
                <w:b/>
                <w:lang w:val="en-GB"/>
              </w:rPr>
            </w:pPr>
          </w:p>
        </w:tc>
      </w:tr>
      <w:tr w:rsidR="002504A0" w:rsidRPr="000B38CA" w14:paraId="62049D99" w14:textId="77777777" w:rsidTr="0024683F">
        <w:trPr>
          <w:trHeight w:val="310"/>
        </w:trPr>
        <w:tc>
          <w:tcPr>
            <w:tcW w:w="2970" w:type="dxa"/>
            <w:shd w:val="clear" w:color="auto" w:fill="D5DCE4" w:themeFill="text2" w:themeFillTint="33"/>
            <w:vAlign w:val="center"/>
          </w:tcPr>
          <w:p w14:paraId="65F37504" w14:textId="77777777" w:rsidR="002504A0" w:rsidRPr="000B38CA" w:rsidRDefault="002504A0" w:rsidP="0024683F">
            <w:pPr>
              <w:rPr>
                <w:rFonts w:asciiTheme="majorHAnsi" w:hAnsiTheme="majorHAnsi" w:cstheme="majorHAnsi"/>
                <w:b/>
                <w:lang w:val="en-GB"/>
              </w:rPr>
            </w:pPr>
            <w:r w:rsidRPr="008D3CB4">
              <w:rPr>
                <w:rFonts w:asciiTheme="majorHAnsi" w:hAnsiTheme="majorHAnsi" w:cstheme="majorHAnsi"/>
                <w:b/>
                <w:sz w:val="26"/>
                <w:szCs w:val="26"/>
                <w:lang w:val="en-GB"/>
              </w:rPr>
              <w:t>Total Financing</w:t>
            </w:r>
          </w:p>
        </w:tc>
        <w:tc>
          <w:tcPr>
            <w:tcW w:w="1170" w:type="dxa"/>
            <w:vAlign w:val="center"/>
          </w:tcPr>
          <w:p w14:paraId="47DD09A6" w14:textId="77777777" w:rsidR="002504A0" w:rsidRPr="000B38CA" w:rsidRDefault="002504A0" w:rsidP="0024683F">
            <w:pPr>
              <w:jc w:val="center"/>
              <w:rPr>
                <w:rFonts w:asciiTheme="majorHAnsi" w:hAnsiTheme="majorHAnsi" w:cstheme="majorHAnsi"/>
                <w:b/>
                <w:lang w:val="en-GB"/>
              </w:rPr>
            </w:pPr>
          </w:p>
        </w:tc>
        <w:tc>
          <w:tcPr>
            <w:tcW w:w="5760" w:type="dxa"/>
            <w:gridSpan w:val="2"/>
            <w:shd w:val="clear" w:color="auto" w:fill="D5DCE4" w:themeFill="text2" w:themeFillTint="33"/>
            <w:vAlign w:val="center"/>
          </w:tcPr>
          <w:p w14:paraId="05C7EE10" w14:textId="77777777" w:rsidR="002504A0" w:rsidRPr="00600916" w:rsidRDefault="002504A0" w:rsidP="0024683F">
            <w:pPr>
              <w:rPr>
                <w:rFonts w:asciiTheme="majorHAnsi" w:hAnsiTheme="majorHAnsi" w:cstheme="majorHAnsi"/>
                <w:b/>
                <w:sz w:val="18"/>
                <w:szCs w:val="18"/>
                <w:lang w:val="en-GB"/>
              </w:rPr>
            </w:pPr>
            <w:r>
              <w:rPr>
                <w:rFonts w:asciiTheme="majorHAnsi" w:hAnsiTheme="majorHAnsi" w:cstheme="majorHAnsi"/>
                <w:b/>
                <w:sz w:val="18"/>
                <w:szCs w:val="18"/>
                <w:lang w:val="en-GB"/>
              </w:rPr>
              <w:t>S</w:t>
            </w:r>
            <w:r w:rsidRPr="00600916">
              <w:rPr>
                <w:rFonts w:asciiTheme="majorHAnsi" w:hAnsiTheme="majorHAnsi" w:cstheme="majorHAnsi"/>
                <w:b/>
                <w:sz w:val="18"/>
                <w:szCs w:val="18"/>
                <w:lang w:val="en-GB"/>
              </w:rPr>
              <w:t>hould match Total Project Costs</w:t>
            </w:r>
            <w:r>
              <w:rPr>
                <w:rFonts w:asciiTheme="majorHAnsi" w:hAnsiTheme="majorHAnsi" w:cstheme="majorHAnsi"/>
                <w:b/>
                <w:sz w:val="18"/>
                <w:szCs w:val="18"/>
                <w:lang w:val="en-GB"/>
              </w:rPr>
              <w:t xml:space="preserve"> in previous section. </w:t>
            </w:r>
          </w:p>
        </w:tc>
      </w:tr>
      <w:tr w:rsidR="002504A0" w:rsidRPr="000B38CA" w14:paraId="49F1B117" w14:textId="77777777" w:rsidTr="0024683F">
        <w:trPr>
          <w:trHeight w:val="310"/>
        </w:trPr>
        <w:tc>
          <w:tcPr>
            <w:tcW w:w="9900" w:type="dxa"/>
            <w:gridSpan w:val="4"/>
            <w:tcBorders>
              <w:bottom w:val="single" w:sz="4" w:space="0" w:color="auto"/>
            </w:tcBorders>
            <w:shd w:val="clear" w:color="auto" w:fill="auto"/>
            <w:vAlign w:val="center"/>
          </w:tcPr>
          <w:p w14:paraId="661EE2DA" w14:textId="77777777" w:rsidR="002504A0" w:rsidRPr="000B38CA" w:rsidRDefault="002504A0" w:rsidP="0024683F">
            <w:pPr>
              <w:jc w:val="right"/>
              <w:rPr>
                <w:rFonts w:asciiTheme="majorHAnsi" w:hAnsiTheme="majorHAnsi" w:cstheme="majorHAnsi"/>
                <w:b/>
                <w:lang w:val="en-GB"/>
              </w:rPr>
            </w:pPr>
            <w:r w:rsidRPr="000B38CA">
              <w:rPr>
                <w:rFonts w:asciiTheme="majorHAnsi" w:hAnsiTheme="majorHAnsi" w:cstheme="majorHAnsi"/>
                <w:sz w:val="16"/>
                <w:lang w:val="en-GB"/>
              </w:rPr>
              <w:t xml:space="preserve">*Attach letters </w:t>
            </w:r>
            <w:r>
              <w:rPr>
                <w:rFonts w:asciiTheme="majorHAnsi" w:hAnsiTheme="majorHAnsi" w:cstheme="majorHAnsi"/>
                <w:sz w:val="16"/>
                <w:lang w:val="en-GB"/>
              </w:rPr>
              <w:t>supporting</w:t>
            </w:r>
            <w:r w:rsidRPr="000B38CA">
              <w:rPr>
                <w:rFonts w:asciiTheme="majorHAnsi" w:hAnsiTheme="majorHAnsi" w:cstheme="majorHAnsi"/>
                <w:sz w:val="16"/>
                <w:lang w:val="en-GB"/>
              </w:rPr>
              <w:t xml:space="preserve"> status of non-ISC funding to this application</w:t>
            </w:r>
            <w:r>
              <w:rPr>
                <w:rFonts w:asciiTheme="majorHAnsi" w:hAnsiTheme="majorHAnsi" w:cstheme="majorHAnsi"/>
                <w:sz w:val="16"/>
                <w:lang w:val="en-GB"/>
              </w:rPr>
              <w:t>,</w:t>
            </w:r>
            <w:r w:rsidRPr="000B38CA">
              <w:rPr>
                <w:rFonts w:asciiTheme="majorHAnsi" w:hAnsiTheme="majorHAnsi" w:cstheme="majorHAnsi"/>
                <w:sz w:val="16"/>
                <w:lang w:val="en-GB"/>
              </w:rPr>
              <w:t xml:space="preserve"> where available.</w:t>
            </w:r>
          </w:p>
        </w:tc>
      </w:tr>
    </w:tbl>
    <w:p w14:paraId="5823AEC6" w14:textId="77777777" w:rsidR="002504A0" w:rsidRDefault="002504A0" w:rsidP="002504A0">
      <w:pPr>
        <w:rPr>
          <w:rFonts w:asciiTheme="majorHAnsi" w:hAnsiTheme="majorHAnsi" w:cstheme="majorHAnsi"/>
          <w:sz w:val="12"/>
          <w:szCs w:val="12"/>
        </w:rPr>
      </w:pPr>
    </w:p>
    <w:p w14:paraId="6BF4BF96" w14:textId="77777777" w:rsidR="002504A0" w:rsidRDefault="002504A0" w:rsidP="002504A0">
      <w:pPr>
        <w:rPr>
          <w:rFonts w:asciiTheme="majorHAnsi" w:hAnsiTheme="majorHAnsi" w:cstheme="majorHAnsi"/>
          <w:sz w:val="12"/>
          <w:szCs w:val="12"/>
        </w:rPr>
      </w:pPr>
    </w:p>
    <w:p w14:paraId="2766DFA5" w14:textId="77777777" w:rsidR="002504A0" w:rsidRPr="000B38CA" w:rsidRDefault="002504A0" w:rsidP="002504A0">
      <w:pPr>
        <w:rPr>
          <w:rFonts w:asciiTheme="majorHAnsi" w:hAnsiTheme="majorHAnsi" w:cstheme="majorHAnsi"/>
          <w:sz w:val="12"/>
          <w:szCs w:val="12"/>
        </w:rPr>
      </w:pP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350"/>
        <w:gridCol w:w="1170"/>
        <w:gridCol w:w="1620"/>
        <w:gridCol w:w="1170"/>
        <w:gridCol w:w="1350"/>
        <w:gridCol w:w="990"/>
        <w:gridCol w:w="1260"/>
      </w:tblGrid>
      <w:tr w:rsidR="002504A0" w:rsidRPr="004D1424" w14:paraId="4C3CA8A9" w14:textId="77777777" w:rsidTr="0024683F">
        <w:trPr>
          <w:trHeight w:val="310"/>
        </w:trPr>
        <w:tc>
          <w:tcPr>
            <w:tcW w:w="9900" w:type="dxa"/>
            <w:gridSpan w:val="8"/>
            <w:shd w:val="clear" w:color="auto" w:fill="D5DCE4" w:themeFill="text2" w:themeFillTint="33"/>
            <w:vAlign w:val="center"/>
          </w:tcPr>
          <w:p w14:paraId="309E840D" w14:textId="77777777" w:rsidR="002504A0" w:rsidRPr="000B38CA" w:rsidRDefault="002504A0" w:rsidP="0024683F">
            <w:pPr>
              <w:rPr>
                <w:rFonts w:asciiTheme="majorHAnsi" w:hAnsiTheme="majorHAnsi" w:cstheme="majorHAnsi"/>
                <w:b/>
                <w:lang w:val="en-GB"/>
              </w:rPr>
            </w:pPr>
            <w:proofErr w:type="gramStart"/>
            <w:r>
              <w:rPr>
                <w:rFonts w:asciiTheme="majorHAnsi" w:hAnsiTheme="majorHAnsi" w:cstheme="majorHAnsi"/>
                <w:b/>
                <w:bCs/>
                <w:color w:val="000000" w:themeColor="text1"/>
                <w:sz w:val="20"/>
                <w:shd w:val="clear" w:color="auto" w:fill="FFFFFF" w:themeFill="background1"/>
                <w:lang w:val="en-GB"/>
              </w:rPr>
              <w:t>E</w:t>
            </w:r>
            <w:r w:rsidRPr="000B38CA">
              <w:rPr>
                <w:rFonts w:asciiTheme="majorHAnsi" w:hAnsiTheme="majorHAnsi" w:cstheme="majorHAnsi"/>
                <w:b/>
                <w:bCs/>
                <w:color w:val="000000" w:themeColor="text1"/>
                <w:sz w:val="20"/>
                <w:shd w:val="clear" w:color="auto" w:fill="FFFFFF" w:themeFill="background1"/>
                <w:lang w:val="en-GB"/>
              </w:rPr>
              <w:t xml:space="preserve"> </w:t>
            </w:r>
            <w:r w:rsidRPr="000B38CA">
              <w:rPr>
                <w:rFonts w:asciiTheme="majorHAnsi" w:hAnsiTheme="majorHAnsi" w:cstheme="majorHAnsi"/>
                <w:b/>
                <w:bCs/>
                <w:sz w:val="20"/>
                <w:lang w:val="en-GB"/>
              </w:rPr>
              <w:t xml:space="preserve"> </w:t>
            </w:r>
            <w:r>
              <w:rPr>
                <w:rFonts w:asciiTheme="majorHAnsi" w:hAnsiTheme="majorHAnsi" w:cstheme="majorHAnsi"/>
                <w:b/>
                <w:bCs/>
                <w:sz w:val="20"/>
                <w:lang w:val="en-GB"/>
              </w:rPr>
              <w:t>PROPOSED</w:t>
            </w:r>
            <w:proofErr w:type="gramEnd"/>
            <w:r>
              <w:rPr>
                <w:rFonts w:asciiTheme="majorHAnsi" w:hAnsiTheme="majorHAnsi" w:cstheme="majorHAnsi"/>
                <w:b/>
                <w:bCs/>
                <w:sz w:val="20"/>
                <w:lang w:val="en-GB"/>
              </w:rPr>
              <w:t xml:space="preserve"> CASH FLOW SCHEDULE </w:t>
            </w:r>
            <w:r w:rsidRPr="009748AE">
              <w:rPr>
                <w:rFonts w:asciiTheme="majorHAnsi" w:hAnsiTheme="majorHAnsi" w:cstheme="majorHAnsi"/>
                <w:sz w:val="16"/>
                <w:szCs w:val="18"/>
                <w:lang w:val="en-GB"/>
              </w:rPr>
              <w:t>(</w:t>
            </w:r>
            <w:r w:rsidRPr="009748AE">
              <w:rPr>
                <w:rFonts w:asciiTheme="majorHAnsi" w:hAnsiTheme="majorHAnsi" w:cstheme="majorHAnsi"/>
                <w:sz w:val="18"/>
                <w:szCs w:val="18"/>
                <w:lang w:val="en-GB"/>
              </w:rPr>
              <w:t>for the ISC</w:t>
            </w:r>
            <w:r>
              <w:rPr>
                <w:rFonts w:asciiTheme="majorHAnsi" w:hAnsiTheme="majorHAnsi" w:cstheme="majorHAnsi"/>
                <w:sz w:val="18"/>
                <w:szCs w:val="18"/>
                <w:lang w:val="en-GB"/>
              </w:rPr>
              <w:t xml:space="preserve"> </w:t>
            </w:r>
            <w:r w:rsidRPr="009748AE">
              <w:rPr>
                <w:rFonts w:asciiTheme="majorHAnsi" w:hAnsiTheme="majorHAnsi" w:cstheme="majorHAnsi"/>
                <w:sz w:val="18"/>
                <w:szCs w:val="18"/>
                <w:lang w:val="en-GB"/>
              </w:rPr>
              <w:t>OMSWAS project funding requested above</w:t>
            </w:r>
            <w:r>
              <w:rPr>
                <w:rFonts w:asciiTheme="majorHAnsi" w:hAnsiTheme="majorHAnsi" w:cstheme="majorHAnsi"/>
                <w:sz w:val="18"/>
                <w:szCs w:val="18"/>
                <w:lang w:val="en-GB"/>
              </w:rPr>
              <w:t xml:space="preserve"> only</w:t>
            </w:r>
            <w:r w:rsidRPr="009748AE">
              <w:rPr>
                <w:rFonts w:asciiTheme="majorHAnsi" w:hAnsiTheme="majorHAnsi" w:cstheme="majorHAnsi"/>
                <w:sz w:val="18"/>
                <w:szCs w:val="18"/>
                <w:lang w:val="en-GB"/>
              </w:rPr>
              <w:t>)</w:t>
            </w:r>
            <w:r w:rsidRPr="009748AE">
              <w:rPr>
                <w:rFonts w:asciiTheme="majorHAnsi" w:hAnsiTheme="majorHAnsi" w:cstheme="majorHAnsi"/>
                <w:b/>
                <w:sz w:val="18"/>
                <w:szCs w:val="18"/>
                <w:lang w:val="en-GB"/>
              </w:rPr>
              <w:t xml:space="preserve"> </w:t>
            </w:r>
          </w:p>
        </w:tc>
      </w:tr>
      <w:tr w:rsidR="002504A0" w:rsidRPr="000B38CA" w14:paraId="0D6A0F56" w14:textId="77777777" w:rsidTr="0024683F">
        <w:trPr>
          <w:trHeight w:val="310"/>
        </w:trPr>
        <w:tc>
          <w:tcPr>
            <w:tcW w:w="990" w:type="dxa"/>
            <w:shd w:val="clear" w:color="auto" w:fill="auto"/>
            <w:vAlign w:val="center"/>
          </w:tcPr>
          <w:p w14:paraId="4E1F2F3D" w14:textId="77777777" w:rsidR="002504A0" w:rsidRPr="000B38CA" w:rsidRDefault="002504A0" w:rsidP="0024683F">
            <w:pPr>
              <w:jc w:val="right"/>
              <w:rPr>
                <w:rFonts w:asciiTheme="majorHAnsi" w:hAnsiTheme="majorHAnsi" w:cstheme="majorHAnsi"/>
                <w:sz w:val="20"/>
                <w:szCs w:val="20"/>
                <w:lang w:val="en-GB"/>
              </w:rPr>
            </w:pPr>
            <w:r w:rsidRPr="000B38CA">
              <w:rPr>
                <w:rFonts w:asciiTheme="majorHAnsi" w:hAnsiTheme="majorHAnsi" w:cstheme="majorHAnsi"/>
                <w:sz w:val="20"/>
                <w:szCs w:val="20"/>
                <w:lang w:val="en-GB"/>
              </w:rPr>
              <w:t>April</w:t>
            </w:r>
          </w:p>
        </w:tc>
        <w:tc>
          <w:tcPr>
            <w:tcW w:w="1350" w:type="dxa"/>
            <w:shd w:val="clear" w:color="auto" w:fill="auto"/>
            <w:vAlign w:val="center"/>
          </w:tcPr>
          <w:p w14:paraId="1D641AD1" w14:textId="77777777" w:rsidR="002504A0" w:rsidRPr="000B38CA" w:rsidRDefault="002504A0" w:rsidP="0024683F">
            <w:pPr>
              <w:jc w:val="center"/>
              <w:rPr>
                <w:rFonts w:asciiTheme="majorHAnsi" w:hAnsiTheme="majorHAnsi" w:cstheme="majorHAnsi"/>
                <w:sz w:val="20"/>
                <w:szCs w:val="20"/>
                <w:lang w:val="en-GB"/>
              </w:rPr>
            </w:pPr>
          </w:p>
        </w:tc>
        <w:tc>
          <w:tcPr>
            <w:tcW w:w="1170" w:type="dxa"/>
            <w:shd w:val="clear" w:color="auto" w:fill="auto"/>
            <w:vAlign w:val="center"/>
          </w:tcPr>
          <w:p w14:paraId="24658DBB" w14:textId="77777777" w:rsidR="002504A0" w:rsidRPr="000B38CA" w:rsidRDefault="002504A0" w:rsidP="0024683F">
            <w:pPr>
              <w:jc w:val="right"/>
              <w:rPr>
                <w:rFonts w:asciiTheme="majorHAnsi" w:hAnsiTheme="majorHAnsi" w:cstheme="majorHAnsi"/>
                <w:sz w:val="20"/>
                <w:szCs w:val="20"/>
                <w:lang w:val="en-GB"/>
              </w:rPr>
            </w:pPr>
            <w:r w:rsidRPr="000B38CA">
              <w:rPr>
                <w:rFonts w:asciiTheme="majorHAnsi" w:hAnsiTheme="majorHAnsi" w:cstheme="majorHAnsi"/>
                <w:sz w:val="20"/>
                <w:szCs w:val="20"/>
                <w:lang w:val="en-GB"/>
              </w:rPr>
              <w:t>July</w:t>
            </w:r>
          </w:p>
        </w:tc>
        <w:tc>
          <w:tcPr>
            <w:tcW w:w="1620" w:type="dxa"/>
            <w:shd w:val="clear" w:color="auto" w:fill="auto"/>
            <w:vAlign w:val="center"/>
          </w:tcPr>
          <w:p w14:paraId="66FB158C" w14:textId="77777777" w:rsidR="002504A0" w:rsidRPr="000B38CA" w:rsidRDefault="002504A0" w:rsidP="0024683F">
            <w:pPr>
              <w:jc w:val="center"/>
              <w:rPr>
                <w:rFonts w:asciiTheme="majorHAnsi" w:hAnsiTheme="majorHAnsi" w:cstheme="majorHAnsi"/>
                <w:sz w:val="20"/>
                <w:szCs w:val="20"/>
                <w:lang w:val="en-GB"/>
              </w:rPr>
            </w:pPr>
          </w:p>
        </w:tc>
        <w:tc>
          <w:tcPr>
            <w:tcW w:w="1170" w:type="dxa"/>
            <w:shd w:val="clear" w:color="auto" w:fill="auto"/>
            <w:vAlign w:val="center"/>
          </w:tcPr>
          <w:p w14:paraId="49769B2A" w14:textId="77777777" w:rsidR="002504A0" w:rsidRPr="000B38CA" w:rsidRDefault="002504A0" w:rsidP="0024683F">
            <w:pPr>
              <w:jc w:val="right"/>
              <w:rPr>
                <w:rFonts w:asciiTheme="majorHAnsi" w:hAnsiTheme="majorHAnsi" w:cstheme="majorHAnsi"/>
                <w:sz w:val="20"/>
                <w:szCs w:val="20"/>
                <w:lang w:val="en-GB"/>
              </w:rPr>
            </w:pPr>
            <w:r w:rsidRPr="000B38CA">
              <w:rPr>
                <w:rFonts w:asciiTheme="majorHAnsi" w:hAnsiTheme="majorHAnsi" w:cstheme="majorHAnsi"/>
                <w:sz w:val="20"/>
                <w:szCs w:val="20"/>
                <w:lang w:val="en-GB"/>
              </w:rPr>
              <w:t>October</w:t>
            </w:r>
          </w:p>
        </w:tc>
        <w:tc>
          <w:tcPr>
            <w:tcW w:w="1350" w:type="dxa"/>
            <w:shd w:val="clear" w:color="auto" w:fill="auto"/>
            <w:vAlign w:val="center"/>
          </w:tcPr>
          <w:p w14:paraId="662B6509" w14:textId="77777777" w:rsidR="002504A0" w:rsidRPr="000B38CA" w:rsidRDefault="002504A0" w:rsidP="0024683F">
            <w:pPr>
              <w:jc w:val="center"/>
              <w:rPr>
                <w:rFonts w:asciiTheme="majorHAnsi" w:hAnsiTheme="majorHAnsi" w:cstheme="majorHAnsi"/>
                <w:sz w:val="20"/>
                <w:szCs w:val="20"/>
                <w:lang w:val="en-GB"/>
              </w:rPr>
            </w:pPr>
          </w:p>
        </w:tc>
        <w:tc>
          <w:tcPr>
            <w:tcW w:w="990" w:type="dxa"/>
            <w:shd w:val="clear" w:color="auto" w:fill="auto"/>
            <w:vAlign w:val="center"/>
          </w:tcPr>
          <w:p w14:paraId="29CFEEC0" w14:textId="77777777" w:rsidR="002504A0" w:rsidRPr="000B38CA" w:rsidRDefault="002504A0" w:rsidP="0024683F">
            <w:pPr>
              <w:jc w:val="right"/>
              <w:rPr>
                <w:rFonts w:asciiTheme="majorHAnsi" w:hAnsiTheme="majorHAnsi" w:cstheme="majorHAnsi"/>
                <w:sz w:val="20"/>
                <w:szCs w:val="20"/>
                <w:lang w:val="en-GB"/>
              </w:rPr>
            </w:pPr>
            <w:r w:rsidRPr="000B38CA">
              <w:rPr>
                <w:rFonts w:asciiTheme="majorHAnsi" w:hAnsiTheme="majorHAnsi" w:cstheme="majorHAnsi"/>
                <w:sz w:val="20"/>
                <w:szCs w:val="20"/>
                <w:lang w:val="en-GB"/>
              </w:rPr>
              <w:t>January</w:t>
            </w:r>
          </w:p>
        </w:tc>
        <w:tc>
          <w:tcPr>
            <w:tcW w:w="1260" w:type="dxa"/>
            <w:shd w:val="clear" w:color="auto" w:fill="auto"/>
            <w:vAlign w:val="center"/>
          </w:tcPr>
          <w:p w14:paraId="2907057B" w14:textId="77777777" w:rsidR="002504A0" w:rsidRPr="000B38CA" w:rsidRDefault="002504A0" w:rsidP="0024683F">
            <w:pPr>
              <w:jc w:val="center"/>
              <w:rPr>
                <w:rFonts w:asciiTheme="majorHAnsi" w:hAnsiTheme="majorHAnsi" w:cstheme="majorHAnsi"/>
                <w:sz w:val="20"/>
                <w:szCs w:val="20"/>
                <w:lang w:val="en-GB"/>
              </w:rPr>
            </w:pPr>
          </w:p>
        </w:tc>
      </w:tr>
      <w:tr w:rsidR="002504A0" w:rsidRPr="000B38CA" w14:paraId="4091BA73" w14:textId="77777777" w:rsidTr="0024683F">
        <w:trPr>
          <w:trHeight w:val="310"/>
        </w:trPr>
        <w:tc>
          <w:tcPr>
            <w:tcW w:w="990" w:type="dxa"/>
            <w:shd w:val="clear" w:color="auto" w:fill="auto"/>
            <w:vAlign w:val="center"/>
          </w:tcPr>
          <w:p w14:paraId="38DB0CF1" w14:textId="77777777" w:rsidR="002504A0" w:rsidRPr="000B38CA" w:rsidRDefault="002504A0" w:rsidP="0024683F">
            <w:pPr>
              <w:jc w:val="right"/>
              <w:rPr>
                <w:rFonts w:asciiTheme="majorHAnsi" w:hAnsiTheme="majorHAnsi" w:cstheme="majorHAnsi"/>
                <w:sz w:val="20"/>
                <w:szCs w:val="20"/>
                <w:lang w:val="en-GB"/>
              </w:rPr>
            </w:pPr>
            <w:r w:rsidRPr="000B38CA">
              <w:rPr>
                <w:rFonts w:asciiTheme="majorHAnsi" w:hAnsiTheme="majorHAnsi" w:cstheme="majorHAnsi"/>
                <w:sz w:val="20"/>
                <w:szCs w:val="20"/>
                <w:lang w:val="en-GB"/>
              </w:rPr>
              <w:t>May</w:t>
            </w:r>
          </w:p>
        </w:tc>
        <w:tc>
          <w:tcPr>
            <w:tcW w:w="1350" w:type="dxa"/>
            <w:shd w:val="clear" w:color="auto" w:fill="auto"/>
            <w:vAlign w:val="center"/>
          </w:tcPr>
          <w:p w14:paraId="468C43F4" w14:textId="77777777" w:rsidR="002504A0" w:rsidRPr="000B38CA" w:rsidRDefault="002504A0" w:rsidP="0024683F">
            <w:pPr>
              <w:jc w:val="center"/>
              <w:rPr>
                <w:rFonts w:asciiTheme="majorHAnsi" w:hAnsiTheme="majorHAnsi" w:cstheme="majorHAnsi"/>
                <w:sz w:val="20"/>
                <w:szCs w:val="20"/>
                <w:lang w:val="en-GB"/>
              </w:rPr>
            </w:pPr>
          </w:p>
        </w:tc>
        <w:tc>
          <w:tcPr>
            <w:tcW w:w="1170" w:type="dxa"/>
            <w:shd w:val="clear" w:color="auto" w:fill="auto"/>
            <w:vAlign w:val="center"/>
          </w:tcPr>
          <w:p w14:paraId="0E17CFA5" w14:textId="77777777" w:rsidR="002504A0" w:rsidRPr="000B38CA" w:rsidRDefault="002504A0" w:rsidP="0024683F">
            <w:pPr>
              <w:jc w:val="right"/>
              <w:rPr>
                <w:rFonts w:asciiTheme="majorHAnsi" w:hAnsiTheme="majorHAnsi" w:cstheme="majorHAnsi"/>
                <w:sz w:val="20"/>
                <w:szCs w:val="20"/>
                <w:lang w:val="en-GB"/>
              </w:rPr>
            </w:pPr>
            <w:r w:rsidRPr="000B38CA">
              <w:rPr>
                <w:rFonts w:asciiTheme="majorHAnsi" w:hAnsiTheme="majorHAnsi" w:cstheme="majorHAnsi"/>
                <w:sz w:val="20"/>
                <w:szCs w:val="20"/>
                <w:lang w:val="en-GB"/>
              </w:rPr>
              <w:t>August</w:t>
            </w:r>
          </w:p>
        </w:tc>
        <w:tc>
          <w:tcPr>
            <w:tcW w:w="1620" w:type="dxa"/>
            <w:shd w:val="clear" w:color="auto" w:fill="auto"/>
            <w:vAlign w:val="center"/>
          </w:tcPr>
          <w:p w14:paraId="4285A4EA" w14:textId="77777777" w:rsidR="002504A0" w:rsidRPr="000B38CA" w:rsidRDefault="002504A0" w:rsidP="0024683F">
            <w:pPr>
              <w:jc w:val="center"/>
              <w:rPr>
                <w:rFonts w:asciiTheme="majorHAnsi" w:hAnsiTheme="majorHAnsi" w:cstheme="majorHAnsi"/>
                <w:sz w:val="20"/>
                <w:szCs w:val="20"/>
                <w:lang w:val="en-GB"/>
              </w:rPr>
            </w:pPr>
          </w:p>
        </w:tc>
        <w:tc>
          <w:tcPr>
            <w:tcW w:w="1170" w:type="dxa"/>
            <w:shd w:val="clear" w:color="auto" w:fill="auto"/>
            <w:vAlign w:val="center"/>
          </w:tcPr>
          <w:p w14:paraId="1C1472C9" w14:textId="77777777" w:rsidR="002504A0" w:rsidRPr="000B38CA" w:rsidRDefault="002504A0" w:rsidP="0024683F">
            <w:pPr>
              <w:jc w:val="right"/>
              <w:rPr>
                <w:rFonts w:asciiTheme="majorHAnsi" w:hAnsiTheme="majorHAnsi" w:cstheme="majorHAnsi"/>
                <w:sz w:val="20"/>
                <w:szCs w:val="20"/>
                <w:lang w:val="en-GB"/>
              </w:rPr>
            </w:pPr>
            <w:r w:rsidRPr="000B38CA">
              <w:rPr>
                <w:rFonts w:asciiTheme="majorHAnsi" w:hAnsiTheme="majorHAnsi" w:cstheme="majorHAnsi"/>
                <w:sz w:val="20"/>
                <w:szCs w:val="20"/>
                <w:lang w:val="en-GB"/>
              </w:rPr>
              <w:t>November</w:t>
            </w:r>
          </w:p>
        </w:tc>
        <w:tc>
          <w:tcPr>
            <w:tcW w:w="1350" w:type="dxa"/>
            <w:shd w:val="clear" w:color="auto" w:fill="auto"/>
            <w:vAlign w:val="center"/>
          </w:tcPr>
          <w:p w14:paraId="57845153" w14:textId="77777777" w:rsidR="002504A0" w:rsidRPr="000B38CA" w:rsidRDefault="002504A0" w:rsidP="0024683F">
            <w:pPr>
              <w:jc w:val="center"/>
              <w:rPr>
                <w:rFonts w:asciiTheme="majorHAnsi" w:hAnsiTheme="majorHAnsi" w:cstheme="majorHAnsi"/>
                <w:sz w:val="20"/>
                <w:szCs w:val="20"/>
                <w:lang w:val="en-GB"/>
              </w:rPr>
            </w:pPr>
          </w:p>
        </w:tc>
        <w:tc>
          <w:tcPr>
            <w:tcW w:w="990" w:type="dxa"/>
            <w:shd w:val="clear" w:color="auto" w:fill="auto"/>
            <w:vAlign w:val="center"/>
          </w:tcPr>
          <w:p w14:paraId="0A30C1DC" w14:textId="77777777" w:rsidR="002504A0" w:rsidRPr="000B38CA" w:rsidRDefault="002504A0" w:rsidP="0024683F">
            <w:pPr>
              <w:jc w:val="right"/>
              <w:rPr>
                <w:rFonts w:asciiTheme="majorHAnsi" w:hAnsiTheme="majorHAnsi" w:cstheme="majorHAnsi"/>
                <w:sz w:val="20"/>
                <w:szCs w:val="20"/>
                <w:lang w:val="en-GB"/>
              </w:rPr>
            </w:pPr>
            <w:r w:rsidRPr="000B38CA">
              <w:rPr>
                <w:rFonts w:asciiTheme="majorHAnsi" w:hAnsiTheme="majorHAnsi" w:cstheme="majorHAnsi"/>
                <w:sz w:val="20"/>
                <w:szCs w:val="20"/>
                <w:lang w:val="en-GB"/>
              </w:rPr>
              <w:t>February</w:t>
            </w:r>
          </w:p>
        </w:tc>
        <w:tc>
          <w:tcPr>
            <w:tcW w:w="1260" w:type="dxa"/>
            <w:shd w:val="clear" w:color="auto" w:fill="auto"/>
            <w:vAlign w:val="center"/>
          </w:tcPr>
          <w:p w14:paraId="0B89CD32" w14:textId="77777777" w:rsidR="002504A0" w:rsidRPr="000B38CA" w:rsidRDefault="002504A0" w:rsidP="0024683F">
            <w:pPr>
              <w:jc w:val="center"/>
              <w:rPr>
                <w:rFonts w:asciiTheme="majorHAnsi" w:hAnsiTheme="majorHAnsi" w:cstheme="majorHAnsi"/>
                <w:sz w:val="20"/>
                <w:szCs w:val="20"/>
                <w:lang w:val="en-GB"/>
              </w:rPr>
            </w:pPr>
          </w:p>
        </w:tc>
      </w:tr>
      <w:tr w:rsidR="002504A0" w:rsidRPr="000B38CA" w14:paraId="6718F99E" w14:textId="77777777" w:rsidTr="0024683F">
        <w:trPr>
          <w:trHeight w:val="310"/>
        </w:trPr>
        <w:tc>
          <w:tcPr>
            <w:tcW w:w="990" w:type="dxa"/>
            <w:shd w:val="clear" w:color="auto" w:fill="auto"/>
            <w:vAlign w:val="center"/>
          </w:tcPr>
          <w:p w14:paraId="31AAABF7" w14:textId="77777777" w:rsidR="002504A0" w:rsidRPr="000B38CA" w:rsidRDefault="002504A0" w:rsidP="0024683F">
            <w:pPr>
              <w:jc w:val="right"/>
              <w:rPr>
                <w:rFonts w:asciiTheme="majorHAnsi" w:hAnsiTheme="majorHAnsi" w:cstheme="majorHAnsi"/>
                <w:sz w:val="20"/>
                <w:szCs w:val="20"/>
                <w:lang w:val="en-GB"/>
              </w:rPr>
            </w:pPr>
            <w:r w:rsidRPr="000B38CA">
              <w:rPr>
                <w:rFonts w:asciiTheme="majorHAnsi" w:hAnsiTheme="majorHAnsi" w:cstheme="majorHAnsi"/>
                <w:sz w:val="20"/>
                <w:szCs w:val="20"/>
                <w:lang w:val="en-GB"/>
              </w:rPr>
              <w:t>June</w:t>
            </w:r>
          </w:p>
        </w:tc>
        <w:tc>
          <w:tcPr>
            <w:tcW w:w="1350" w:type="dxa"/>
            <w:shd w:val="clear" w:color="auto" w:fill="auto"/>
            <w:vAlign w:val="center"/>
          </w:tcPr>
          <w:p w14:paraId="7B93E291" w14:textId="77777777" w:rsidR="002504A0" w:rsidRPr="000B38CA" w:rsidRDefault="002504A0" w:rsidP="0024683F">
            <w:pPr>
              <w:jc w:val="center"/>
              <w:rPr>
                <w:rFonts w:asciiTheme="majorHAnsi" w:hAnsiTheme="majorHAnsi" w:cstheme="majorHAnsi"/>
                <w:sz w:val="20"/>
                <w:szCs w:val="20"/>
                <w:lang w:val="en-GB"/>
              </w:rPr>
            </w:pPr>
          </w:p>
        </w:tc>
        <w:tc>
          <w:tcPr>
            <w:tcW w:w="1170" w:type="dxa"/>
            <w:shd w:val="clear" w:color="auto" w:fill="auto"/>
            <w:vAlign w:val="center"/>
          </w:tcPr>
          <w:p w14:paraId="7367CB96" w14:textId="77777777" w:rsidR="002504A0" w:rsidRPr="000B38CA" w:rsidRDefault="002504A0" w:rsidP="0024683F">
            <w:pPr>
              <w:jc w:val="right"/>
              <w:rPr>
                <w:rFonts w:asciiTheme="majorHAnsi" w:hAnsiTheme="majorHAnsi" w:cstheme="majorHAnsi"/>
                <w:sz w:val="20"/>
                <w:szCs w:val="20"/>
                <w:lang w:val="en-GB"/>
              </w:rPr>
            </w:pPr>
            <w:r w:rsidRPr="000B38CA">
              <w:rPr>
                <w:rFonts w:asciiTheme="majorHAnsi" w:hAnsiTheme="majorHAnsi" w:cstheme="majorHAnsi"/>
                <w:sz w:val="20"/>
                <w:szCs w:val="20"/>
                <w:lang w:val="en-GB"/>
              </w:rPr>
              <w:t>September</w:t>
            </w:r>
          </w:p>
        </w:tc>
        <w:tc>
          <w:tcPr>
            <w:tcW w:w="1620" w:type="dxa"/>
            <w:shd w:val="clear" w:color="auto" w:fill="auto"/>
            <w:vAlign w:val="center"/>
          </w:tcPr>
          <w:p w14:paraId="6FFA1D85" w14:textId="77777777" w:rsidR="002504A0" w:rsidRPr="000B38CA" w:rsidRDefault="002504A0" w:rsidP="0024683F">
            <w:pPr>
              <w:jc w:val="center"/>
              <w:rPr>
                <w:rFonts w:asciiTheme="majorHAnsi" w:hAnsiTheme="majorHAnsi" w:cstheme="majorHAnsi"/>
                <w:sz w:val="20"/>
                <w:szCs w:val="20"/>
                <w:lang w:val="en-GB"/>
              </w:rPr>
            </w:pPr>
          </w:p>
        </w:tc>
        <w:tc>
          <w:tcPr>
            <w:tcW w:w="1170" w:type="dxa"/>
            <w:shd w:val="clear" w:color="auto" w:fill="auto"/>
            <w:vAlign w:val="center"/>
          </w:tcPr>
          <w:p w14:paraId="694B6409" w14:textId="77777777" w:rsidR="002504A0" w:rsidRPr="000B38CA" w:rsidRDefault="002504A0" w:rsidP="0024683F">
            <w:pPr>
              <w:jc w:val="right"/>
              <w:rPr>
                <w:rFonts w:asciiTheme="majorHAnsi" w:hAnsiTheme="majorHAnsi" w:cstheme="majorHAnsi"/>
                <w:sz w:val="20"/>
                <w:szCs w:val="20"/>
                <w:lang w:val="en-GB"/>
              </w:rPr>
            </w:pPr>
            <w:r w:rsidRPr="000B38CA">
              <w:rPr>
                <w:rFonts w:asciiTheme="majorHAnsi" w:hAnsiTheme="majorHAnsi" w:cstheme="majorHAnsi"/>
                <w:sz w:val="20"/>
                <w:szCs w:val="20"/>
                <w:lang w:val="en-GB"/>
              </w:rPr>
              <w:t>December</w:t>
            </w:r>
          </w:p>
        </w:tc>
        <w:tc>
          <w:tcPr>
            <w:tcW w:w="1350" w:type="dxa"/>
            <w:shd w:val="clear" w:color="auto" w:fill="auto"/>
            <w:vAlign w:val="center"/>
          </w:tcPr>
          <w:p w14:paraId="0C499CB1" w14:textId="77777777" w:rsidR="002504A0" w:rsidRPr="000B38CA" w:rsidRDefault="002504A0" w:rsidP="0024683F">
            <w:pPr>
              <w:jc w:val="center"/>
              <w:rPr>
                <w:rFonts w:asciiTheme="majorHAnsi" w:hAnsiTheme="majorHAnsi" w:cstheme="majorHAnsi"/>
                <w:sz w:val="20"/>
                <w:szCs w:val="20"/>
                <w:lang w:val="en-GB"/>
              </w:rPr>
            </w:pPr>
          </w:p>
        </w:tc>
        <w:tc>
          <w:tcPr>
            <w:tcW w:w="990" w:type="dxa"/>
            <w:shd w:val="clear" w:color="auto" w:fill="auto"/>
            <w:vAlign w:val="center"/>
          </w:tcPr>
          <w:p w14:paraId="7F0CE998" w14:textId="77777777" w:rsidR="002504A0" w:rsidRPr="000B38CA" w:rsidRDefault="002504A0" w:rsidP="0024683F">
            <w:pPr>
              <w:jc w:val="right"/>
              <w:rPr>
                <w:rFonts w:asciiTheme="majorHAnsi" w:hAnsiTheme="majorHAnsi" w:cstheme="majorHAnsi"/>
                <w:sz w:val="20"/>
                <w:szCs w:val="20"/>
                <w:lang w:val="en-GB"/>
              </w:rPr>
            </w:pPr>
            <w:r w:rsidRPr="000B38CA">
              <w:rPr>
                <w:rFonts w:asciiTheme="majorHAnsi" w:hAnsiTheme="majorHAnsi" w:cstheme="majorHAnsi"/>
                <w:sz w:val="20"/>
                <w:szCs w:val="20"/>
                <w:lang w:val="en-GB"/>
              </w:rPr>
              <w:t>March</w:t>
            </w:r>
          </w:p>
        </w:tc>
        <w:tc>
          <w:tcPr>
            <w:tcW w:w="1260" w:type="dxa"/>
            <w:shd w:val="clear" w:color="auto" w:fill="auto"/>
            <w:vAlign w:val="center"/>
          </w:tcPr>
          <w:p w14:paraId="2D6A6E5F" w14:textId="77777777" w:rsidR="002504A0" w:rsidRPr="000B38CA" w:rsidRDefault="002504A0" w:rsidP="0024683F">
            <w:pPr>
              <w:jc w:val="center"/>
              <w:rPr>
                <w:rFonts w:asciiTheme="majorHAnsi" w:hAnsiTheme="majorHAnsi" w:cstheme="majorHAnsi"/>
                <w:sz w:val="20"/>
                <w:szCs w:val="20"/>
                <w:lang w:val="en-GB"/>
              </w:rPr>
            </w:pPr>
          </w:p>
        </w:tc>
      </w:tr>
      <w:tr w:rsidR="002504A0" w:rsidRPr="000B38CA" w14:paraId="35671DC5" w14:textId="77777777" w:rsidTr="0024683F">
        <w:trPr>
          <w:trHeight w:val="310"/>
        </w:trPr>
        <w:tc>
          <w:tcPr>
            <w:tcW w:w="990" w:type="dxa"/>
            <w:shd w:val="clear" w:color="auto" w:fill="auto"/>
            <w:vAlign w:val="center"/>
          </w:tcPr>
          <w:p w14:paraId="442D0AB3" w14:textId="77777777" w:rsidR="002504A0" w:rsidRPr="000B38CA" w:rsidRDefault="002504A0" w:rsidP="0024683F">
            <w:pPr>
              <w:jc w:val="right"/>
              <w:rPr>
                <w:rFonts w:asciiTheme="majorHAnsi" w:hAnsiTheme="majorHAnsi" w:cstheme="majorHAnsi"/>
                <w:b/>
                <w:sz w:val="20"/>
                <w:szCs w:val="20"/>
                <w:lang w:val="en-GB"/>
              </w:rPr>
            </w:pPr>
            <w:r w:rsidRPr="000B38CA">
              <w:rPr>
                <w:rFonts w:asciiTheme="majorHAnsi" w:hAnsiTheme="majorHAnsi" w:cstheme="majorHAnsi"/>
                <w:b/>
                <w:sz w:val="20"/>
                <w:szCs w:val="20"/>
                <w:lang w:val="en-GB"/>
              </w:rPr>
              <w:t>Q1 Total</w:t>
            </w:r>
          </w:p>
        </w:tc>
        <w:tc>
          <w:tcPr>
            <w:tcW w:w="1350" w:type="dxa"/>
            <w:shd w:val="clear" w:color="auto" w:fill="auto"/>
            <w:vAlign w:val="center"/>
          </w:tcPr>
          <w:p w14:paraId="0F0048E0" w14:textId="77777777" w:rsidR="002504A0" w:rsidRPr="000B38CA" w:rsidRDefault="002504A0" w:rsidP="0024683F">
            <w:pPr>
              <w:jc w:val="center"/>
              <w:rPr>
                <w:rFonts w:asciiTheme="majorHAnsi" w:hAnsiTheme="majorHAnsi" w:cstheme="majorHAnsi"/>
                <w:sz w:val="20"/>
                <w:szCs w:val="20"/>
                <w:lang w:val="en-GB"/>
              </w:rPr>
            </w:pPr>
          </w:p>
        </w:tc>
        <w:tc>
          <w:tcPr>
            <w:tcW w:w="1170" w:type="dxa"/>
            <w:shd w:val="clear" w:color="auto" w:fill="auto"/>
            <w:vAlign w:val="center"/>
          </w:tcPr>
          <w:p w14:paraId="18F876AB" w14:textId="77777777" w:rsidR="002504A0" w:rsidRPr="000B38CA" w:rsidRDefault="002504A0" w:rsidP="0024683F">
            <w:pPr>
              <w:jc w:val="right"/>
              <w:rPr>
                <w:rFonts w:asciiTheme="majorHAnsi" w:hAnsiTheme="majorHAnsi" w:cstheme="majorHAnsi"/>
                <w:b/>
                <w:sz w:val="20"/>
                <w:szCs w:val="20"/>
                <w:lang w:val="en-GB"/>
              </w:rPr>
            </w:pPr>
            <w:r w:rsidRPr="000B38CA">
              <w:rPr>
                <w:rFonts w:asciiTheme="majorHAnsi" w:hAnsiTheme="majorHAnsi" w:cstheme="majorHAnsi"/>
                <w:b/>
                <w:sz w:val="20"/>
                <w:szCs w:val="20"/>
                <w:lang w:val="en-GB"/>
              </w:rPr>
              <w:t>Q2 Total</w:t>
            </w:r>
          </w:p>
        </w:tc>
        <w:tc>
          <w:tcPr>
            <w:tcW w:w="1620" w:type="dxa"/>
            <w:shd w:val="clear" w:color="auto" w:fill="auto"/>
            <w:vAlign w:val="center"/>
          </w:tcPr>
          <w:p w14:paraId="0EED47EE" w14:textId="77777777" w:rsidR="002504A0" w:rsidRPr="000B38CA" w:rsidRDefault="002504A0" w:rsidP="0024683F">
            <w:pPr>
              <w:jc w:val="center"/>
              <w:rPr>
                <w:rFonts w:asciiTheme="majorHAnsi" w:hAnsiTheme="majorHAnsi" w:cstheme="majorHAnsi"/>
                <w:sz w:val="20"/>
                <w:szCs w:val="20"/>
                <w:lang w:val="en-GB"/>
              </w:rPr>
            </w:pPr>
          </w:p>
        </w:tc>
        <w:tc>
          <w:tcPr>
            <w:tcW w:w="1170" w:type="dxa"/>
            <w:shd w:val="clear" w:color="auto" w:fill="auto"/>
            <w:vAlign w:val="center"/>
          </w:tcPr>
          <w:p w14:paraId="3FED25B7" w14:textId="77777777" w:rsidR="002504A0" w:rsidRPr="000B38CA" w:rsidRDefault="002504A0" w:rsidP="0024683F">
            <w:pPr>
              <w:jc w:val="right"/>
              <w:rPr>
                <w:rFonts w:asciiTheme="majorHAnsi" w:hAnsiTheme="majorHAnsi" w:cstheme="majorHAnsi"/>
                <w:b/>
                <w:sz w:val="20"/>
                <w:szCs w:val="20"/>
                <w:lang w:val="en-GB"/>
              </w:rPr>
            </w:pPr>
            <w:r w:rsidRPr="000B38CA">
              <w:rPr>
                <w:rFonts w:asciiTheme="majorHAnsi" w:hAnsiTheme="majorHAnsi" w:cstheme="majorHAnsi"/>
                <w:b/>
                <w:sz w:val="20"/>
                <w:szCs w:val="20"/>
                <w:lang w:val="en-GB"/>
              </w:rPr>
              <w:t>Q3 Total</w:t>
            </w:r>
          </w:p>
        </w:tc>
        <w:tc>
          <w:tcPr>
            <w:tcW w:w="1350" w:type="dxa"/>
            <w:shd w:val="clear" w:color="auto" w:fill="auto"/>
            <w:vAlign w:val="center"/>
          </w:tcPr>
          <w:p w14:paraId="07CCB66D" w14:textId="77777777" w:rsidR="002504A0" w:rsidRPr="000B38CA" w:rsidRDefault="002504A0" w:rsidP="0024683F">
            <w:pPr>
              <w:jc w:val="center"/>
              <w:rPr>
                <w:rFonts w:asciiTheme="majorHAnsi" w:hAnsiTheme="majorHAnsi" w:cstheme="majorHAnsi"/>
                <w:sz w:val="20"/>
                <w:szCs w:val="20"/>
                <w:lang w:val="en-GB"/>
              </w:rPr>
            </w:pPr>
          </w:p>
        </w:tc>
        <w:tc>
          <w:tcPr>
            <w:tcW w:w="990" w:type="dxa"/>
            <w:shd w:val="clear" w:color="auto" w:fill="auto"/>
            <w:vAlign w:val="center"/>
          </w:tcPr>
          <w:p w14:paraId="537F1803" w14:textId="77777777" w:rsidR="002504A0" w:rsidRPr="000B38CA" w:rsidRDefault="002504A0" w:rsidP="0024683F">
            <w:pPr>
              <w:jc w:val="right"/>
              <w:rPr>
                <w:rFonts w:asciiTheme="majorHAnsi" w:hAnsiTheme="majorHAnsi" w:cstheme="majorHAnsi"/>
                <w:b/>
                <w:sz w:val="20"/>
                <w:szCs w:val="20"/>
                <w:lang w:val="en-GB"/>
              </w:rPr>
            </w:pPr>
            <w:r w:rsidRPr="000B38CA">
              <w:rPr>
                <w:rFonts w:asciiTheme="majorHAnsi" w:hAnsiTheme="majorHAnsi" w:cstheme="majorHAnsi"/>
                <w:b/>
                <w:sz w:val="20"/>
                <w:szCs w:val="20"/>
                <w:lang w:val="en-GB"/>
              </w:rPr>
              <w:t>Q4 Total</w:t>
            </w:r>
          </w:p>
        </w:tc>
        <w:tc>
          <w:tcPr>
            <w:tcW w:w="1260" w:type="dxa"/>
            <w:shd w:val="clear" w:color="auto" w:fill="auto"/>
            <w:vAlign w:val="center"/>
          </w:tcPr>
          <w:p w14:paraId="4DC90F91" w14:textId="77777777" w:rsidR="002504A0" w:rsidRPr="000B38CA" w:rsidRDefault="002504A0" w:rsidP="0024683F">
            <w:pPr>
              <w:jc w:val="center"/>
              <w:rPr>
                <w:rFonts w:asciiTheme="majorHAnsi" w:hAnsiTheme="majorHAnsi" w:cstheme="majorHAnsi"/>
                <w:sz w:val="20"/>
                <w:szCs w:val="20"/>
                <w:lang w:val="en-GB"/>
              </w:rPr>
            </w:pPr>
          </w:p>
        </w:tc>
      </w:tr>
    </w:tbl>
    <w:p w14:paraId="4FEDDE37" w14:textId="77777777" w:rsidR="002504A0" w:rsidRDefault="002504A0" w:rsidP="002504A0">
      <w:pPr>
        <w:rPr>
          <w:rFonts w:asciiTheme="majorHAnsi" w:hAnsiTheme="majorHAnsi" w:cstheme="majorHAnsi"/>
        </w:rPr>
      </w:pPr>
      <w:r w:rsidRPr="000B38CA">
        <w:rPr>
          <w:rFonts w:asciiTheme="majorHAnsi" w:hAnsiTheme="majorHAnsi" w:cstheme="majorHAnsi"/>
        </w:rPr>
        <w:softHyphen/>
      </w:r>
      <w:r w:rsidRPr="000B38CA">
        <w:rPr>
          <w:rFonts w:asciiTheme="majorHAnsi" w:hAnsiTheme="majorHAnsi" w:cstheme="majorHAnsi"/>
        </w:rPr>
        <w:softHyphen/>
      </w:r>
    </w:p>
    <w:p w14:paraId="7372C10A" w14:textId="77777777" w:rsidR="002504A0" w:rsidRPr="000B38CA" w:rsidRDefault="002504A0" w:rsidP="002504A0">
      <w:pPr>
        <w:rPr>
          <w:rFonts w:asciiTheme="majorHAnsi" w:hAnsiTheme="majorHAnsi" w:cstheme="majorHAnsi"/>
          <w:sz w:val="12"/>
          <w:szCs w:val="12"/>
        </w:rPr>
      </w:pP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2789"/>
        <w:gridCol w:w="5130"/>
      </w:tblGrid>
      <w:tr w:rsidR="002504A0" w:rsidRPr="000B38CA" w14:paraId="70916A21" w14:textId="77777777" w:rsidTr="0024683F">
        <w:trPr>
          <w:trHeight w:val="141"/>
        </w:trPr>
        <w:tc>
          <w:tcPr>
            <w:tcW w:w="9900" w:type="dxa"/>
            <w:gridSpan w:val="3"/>
            <w:tcBorders>
              <w:bottom w:val="single" w:sz="4" w:space="0" w:color="auto"/>
            </w:tcBorders>
            <w:shd w:val="clear" w:color="auto" w:fill="D5DCE4" w:themeFill="text2" w:themeFillTint="33"/>
            <w:vAlign w:val="center"/>
          </w:tcPr>
          <w:p w14:paraId="14648D67" w14:textId="77777777" w:rsidR="002504A0" w:rsidRPr="000B38CA" w:rsidRDefault="002504A0" w:rsidP="0024683F">
            <w:pPr>
              <w:rPr>
                <w:rFonts w:asciiTheme="majorHAnsi" w:hAnsiTheme="majorHAnsi" w:cstheme="majorHAnsi"/>
                <w:b/>
                <w:lang w:val="en-GB"/>
              </w:rPr>
            </w:pPr>
            <w:proofErr w:type="gramStart"/>
            <w:r>
              <w:rPr>
                <w:rFonts w:asciiTheme="majorHAnsi" w:hAnsiTheme="majorHAnsi" w:cstheme="majorHAnsi"/>
                <w:b/>
                <w:bCs/>
                <w:color w:val="000000" w:themeColor="text1"/>
                <w:sz w:val="20"/>
                <w:shd w:val="clear" w:color="auto" w:fill="FFFFFF" w:themeFill="background1"/>
                <w:lang w:val="en-GB"/>
              </w:rPr>
              <w:t>F</w:t>
            </w:r>
            <w:r w:rsidRPr="000B38CA">
              <w:rPr>
                <w:rFonts w:asciiTheme="majorHAnsi" w:hAnsiTheme="majorHAnsi" w:cstheme="majorHAnsi"/>
                <w:b/>
                <w:bCs/>
                <w:sz w:val="20"/>
                <w:lang w:val="en-GB"/>
              </w:rPr>
              <w:t xml:space="preserve"> </w:t>
            </w:r>
            <w:r w:rsidRPr="000B38CA">
              <w:rPr>
                <w:rFonts w:asciiTheme="majorHAnsi" w:hAnsiTheme="majorHAnsi" w:cstheme="majorHAnsi"/>
                <w:b/>
                <w:color w:val="000000" w:themeColor="text1"/>
                <w:lang w:val="en-GB"/>
              </w:rPr>
              <w:t xml:space="preserve"> </w:t>
            </w:r>
            <w:r>
              <w:rPr>
                <w:rFonts w:asciiTheme="majorHAnsi" w:hAnsiTheme="majorHAnsi" w:cstheme="majorHAnsi"/>
                <w:b/>
                <w:color w:val="000000" w:themeColor="text1"/>
                <w:lang w:val="en-GB"/>
              </w:rPr>
              <w:t>PROJECT</w:t>
            </w:r>
            <w:proofErr w:type="gramEnd"/>
            <w:r>
              <w:rPr>
                <w:rFonts w:asciiTheme="majorHAnsi" w:hAnsiTheme="majorHAnsi" w:cstheme="majorHAnsi"/>
                <w:b/>
                <w:color w:val="000000" w:themeColor="text1"/>
                <w:lang w:val="en-GB"/>
              </w:rPr>
              <w:t xml:space="preserve"> MANAGEMENT TEAM</w:t>
            </w:r>
          </w:p>
        </w:tc>
      </w:tr>
      <w:tr w:rsidR="002504A0" w:rsidRPr="000B38CA" w14:paraId="55794FC3" w14:textId="77777777" w:rsidTr="0024683F">
        <w:trPr>
          <w:trHeight w:val="141"/>
        </w:trPr>
        <w:tc>
          <w:tcPr>
            <w:tcW w:w="1981" w:type="dxa"/>
            <w:tcBorders>
              <w:bottom w:val="single" w:sz="4" w:space="0" w:color="auto"/>
            </w:tcBorders>
            <w:shd w:val="clear" w:color="auto" w:fill="auto"/>
            <w:vAlign w:val="center"/>
          </w:tcPr>
          <w:p w14:paraId="15A1594B" w14:textId="77777777" w:rsidR="002504A0" w:rsidRPr="000B38CA" w:rsidRDefault="002504A0" w:rsidP="0024683F">
            <w:pPr>
              <w:jc w:val="center"/>
              <w:rPr>
                <w:rFonts w:asciiTheme="majorHAnsi" w:hAnsiTheme="majorHAnsi" w:cstheme="majorHAnsi"/>
                <w:b/>
                <w:color w:val="339966"/>
                <w:lang w:val="en-GB"/>
              </w:rPr>
            </w:pPr>
            <w:r w:rsidRPr="000B38CA">
              <w:rPr>
                <w:rFonts w:asciiTheme="majorHAnsi" w:hAnsiTheme="majorHAnsi" w:cstheme="majorHAnsi"/>
                <w:b/>
                <w:lang w:val="en-GB"/>
              </w:rPr>
              <w:t>Name</w:t>
            </w:r>
          </w:p>
        </w:tc>
        <w:tc>
          <w:tcPr>
            <w:tcW w:w="2789" w:type="dxa"/>
            <w:tcBorders>
              <w:bottom w:val="single" w:sz="4" w:space="0" w:color="auto"/>
            </w:tcBorders>
            <w:shd w:val="clear" w:color="auto" w:fill="auto"/>
            <w:vAlign w:val="center"/>
          </w:tcPr>
          <w:p w14:paraId="69EB5BE6" w14:textId="77777777" w:rsidR="002504A0" w:rsidRPr="000B38CA" w:rsidRDefault="002504A0" w:rsidP="0024683F">
            <w:pPr>
              <w:jc w:val="center"/>
              <w:rPr>
                <w:rFonts w:asciiTheme="majorHAnsi" w:hAnsiTheme="majorHAnsi" w:cstheme="majorHAnsi"/>
                <w:b/>
                <w:lang w:val="en-GB"/>
              </w:rPr>
            </w:pPr>
            <w:r w:rsidRPr="000B38CA">
              <w:rPr>
                <w:rFonts w:asciiTheme="majorHAnsi" w:hAnsiTheme="majorHAnsi" w:cstheme="majorHAnsi"/>
                <w:b/>
                <w:lang w:val="en-GB"/>
              </w:rPr>
              <w:t>Project role</w:t>
            </w:r>
          </w:p>
        </w:tc>
        <w:tc>
          <w:tcPr>
            <w:tcW w:w="5130" w:type="dxa"/>
            <w:tcBorders>
              <w:bottom w:val="single" w:sz="4" w:space="0" w:color="auto"/>
            </w:tcBorders>
            <w:shd w:val="clear" w:color="auto" w:fill="auto"/>
            <w:vAlign w:val="center"/>
          </w:tcPr>
          <w:p w14:paraId="0531759A" w14:textId="77777777" w:rsidR="002504A0" w:rsidRPr="000B38CA" w:rsidRDefault="002504A0" w:rsidP="0024683F">
            <w:pPr>
              <w:jc w:val="center"/>
              <w:rPr>
                <w:rFonts w:asciiTheme="majorHAnsi" w:hAnsiTheme="majorHAnsi" w:cstheme="majorHAnsi"/>
                <w:b/>
                <w:lang w:val="en-GB"/>
              </w:rPr>
            </w:pPr>
            <w:r w:rsidRPr="000B38CA">
              <w:rPr>
                <w:rFonts w:asciiTheme="majorHAnsi" w:hAnsiTheme="majorHAnsi" w:cstheme="majorHAnsi"/>
                <w:b/>
                <w:lang w:val="en-GB"/>
              </w:rPr>
              <w:t>Activities</w:t>
            </w:r>
          </w:p>
        </w:tc>
      </w:tr>
      <w:tr w:rsidR="002504A0" w:rsidRPr="000B38CA" w14:paraId="218E5509" w14:textId="77777777" w:rsidTr="0024683F">
        <w:trPr>
          <w:trHeight w:val="305"/>
        </w:trPr>
        <w:tc>
          <w:tcPr>
            <w:tcW w:w="1981" w:type="dxa"/>
            <w:shd w:val="clear" w:color="auto" w:fill="FFFFFF"/>
            <w:vAlign w:val="center"/>
          </w:tcPr>
          <w:p w14:paraId="29F5DC3C" w14:textId="77777777" w:rsidR="002504A0" w:rsidRPr="000B38CA" w:rsidRDefault="002504A0" w:rsidP="0024683F">
            <w:pPr>
              <w:rPr>
                <w:rFonts w:asciiTheme="majorHAnsi" w:hAnsiTheme="majorHAnsi" w:cstheme="majorHAnsi"/>
                <w:lang w:val="en-GB"/>
              </w:rPr>
            </w:pPr>
          </w:p>
        </w:tc>
        <w:tc>
          <w:tcPr>
            <w:tcW w:w="2789" w:type="dxa"/>
            <w:shd w:val="clear" w:color="auto" w:fill="FFFFFF"/>
            <w:vAlign w:val="center"/>
          </w:tcPr>
          <w:p w14:paraId="580EAEF4" w14:textId="77777777" w:rsidR="002504A0" w:rsidRPr="000B38CA" w:rsidRDefault="002504A0" w:rsidP="0024683F">
            <w:pPr>
              <w:jc w:val="center"/>
              <w:rPr>
                <w:rFonts w:asciiTheme="majorHAnsi" w:hAnsiTheme="majorHAnsi" w:cstheme="majorHAnsi"/>
                <w:lang w:val="en-GB"/>
              </w:rPr>
            </w:pPr>
          </w:p>
        </w:tc>
        <w:tc>
          <w:tcPr>
            <w:tcW w:w="5130" w:type="dxa"/>
            <w:shd w:val="clear" w:color="auto" w:fill="FFFFFF"/>
            <w:vAlign w:val="center"/>
          </w:tcPr>
          <w:p w14:paraId="465AB995" w14:textId="77777777" w:rsidR="002504A0" w:rsidRPr="000B38CA" w:rsidRDefault="002504A0" w:rsidP="0024683F">
            <w:pPr>
              <w:jc w:val="center"/>
              <w:rPr>
                <w:rFonts w:asciiTheme="majorHAnsi" w:hAnsiTheme="majorHAnsi" w:cstheme="majorHAnsi"/>
                <w:lang w:val="en-GB"/>
              </w:rPr>
            </w:pPr>
          </w:p>
        </w:tc>
      </w:tr>
      <w:tr w:rsidR="002504A0" w:rsidRPr="000B38CA" w14:paraId="198B4868" w14:textId="77777777" w:rsidTr="0024683F">
        <w:trPr>
          <w:trHeight w:val="432"/>
        </w:trPr>
        <w:tc>
          <w:tcPr>
            <w:tcW w:w="1981" w:type="dxa"/>
            <w:shd w:val="clear" w:color="auto" w:fill="FFFFFF"/>
            <w:vAlign w:val="center"/>
          </w:tcPr>
          <w:p w14:paraId="6C60EDD1" w14:textId="77777777" w:rsidR="002504A0" w:rsidRPr="000B38CA" w:rsidRDefault="002504A0" w:rsidP="0024683F">
            <w:pPr>
              <w:jc w:val="center"/>
              <w:rPr>
                <w:rFonts w:asciiTheme="majorHAnsi" w:hAnsiTheme="majorHAnsi" w:cstheme="majorHAnsi"/>
                <w:lang w:val="en-GB"/>
              </w:rPr>
            </w:pPr>
            <w:r w:rsidRPr="000B38CA">
              <w:rPr>
                <w:rFonts w:asciiTheme="majorHAnsi" w:hAnsiTheme="majorHAnsi" w:cstheme="majorHAnsi"/>
                <w:lang w:val="en-GB"/>
              </w:rPr>
              <w:t>+</w:t>
            </w:r>
          </w:p>
        </w:tc>
        <w:tc>
          <w:tcPr>
            <w:tcW w:w="2789" w:type="dxa"/>
            <w:shd w:val="clear" w:color="auto" w:fill="FFFFFF"/>
            <w:vAlign w:val="center"/>
          </w:tcPr>
          <w:p w14:paraId="5D9069EE" w14:textId="77777777" w:rsidR="002504A0" w:rsidRPr="000B38CA" w:rsidRDefault="002504A0" w:rsidP="0024683F">
            <w:pPr>
              <w:jc w:val="center"/>
              <w:rPr>
                <w:rFonts w:asciiTheme="majorHAnsi" w:hAnsiTheme="majorHAnsi" w:cstheme="majorHAnsi"/>
                <w:lang w:val="en-GB"/>
              </w:rPr>
            </w:pPr>
          </w:p>
        </w:tc>
        <w:tc>
          <w:tcPr>
            <w:tcW w:w="5130" w:type="dxa"/>
            <w:shd w:val="clear" w:color="auto" w:fill="FFFFFF"/>
            <w:vAlign w:val="center"/>
          </w:tcPr>
          <w:p w14:paraId="083CA4CF" w14:textId="77777777" w:rsidR="002504A0" w:rsidRPr="000B38CA" w:rsidRDefault="002504A0" w:rsidP="0024683F">
            <w:pPr>
              <w:jc w:val="center"/>
              <w:rPr>
                <w:rFonts w:asciiTheme="majorHAnsi" w:hAnsiTheme="majorHAnsi" w:cstheme="majorHAnsi"/>
                <w:lang w:val="en-GB"/>
              </w:rPr>
            </w:pPr>
          </w:p>
        </w:tc>
      </w:tr>
    </w:tbl>
    <w:p w14:paraId="0F6581E5" w14:textId="77777777" w:rsidR="002504A0" w:rsidRDefault="002504A0" w:rsidP="002504A0">
      <w:pPr>
        <w:rPr>
          <w:rFonts w:asciiTheme="majorHAnsi" w:hAnsiTheme="majorHAnsi" w:cstheme="majorHAnsi"/>
          <w:sz w:val="12"/>
          <w:szCs w:val="12"/>
        </w:rPr>
      </w:pPr>
    </w:p>
    <w:p w14:paraId="4434E5F0" w14:textId="77777777" w:rsidR="002504A0" w:rsidRDefault="002504A0" w:rsidP="002504A0">
      <w:pPr>
        <w:rPr>
          <w:rFonts w:asciiTheme="majorHAnsi" w:hAnsiTheme="majorHAnsi" w:cstheme="majorHAnsi"/>
          <w:sz w:val="12"/>
          <w:szCs w:val="12"/>
        </w:rPr>
      </w:pPr>
    </w:p>
    <w:p w14:paraId="3C66076C" w14:textId="77777777" w:rsidR="002504A0" w:rsidRPr="000B38CA" w:rsidRDefault="002504A0" w:rsidP="002504A0">
      <w:pPr>
        <w:rPr>
          <w:rFonts w:asciiTheme="majorHAnsi" w:hAnsiTheme="majorHAnsi" w:cstheme="majorHAnsi"/>
          <w:sz w:val="12"/>
          <w:szCs w:val="12"/>
        </w:rPr>
      </w:pP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0"/>
        <w:gridCol w:w="2340"/>
      </w:tblGrid>
      <w:tr w:rsidR="002504A0" w:rsidRPr="000B38CA" w14:paraId="3B721780" w14:textId="77777777" w:rsidTr="0024683F">
        <w:trPr>
          <w:trHeight w:val="316"/>
        </w:trPr>
        <w:tc>
          <w:tcPr>
            <w:tcW w:w="9900" w:type="dxa"/>
            <w:gridSpan w:val="2"/>
            <w:shd w:val="clear" w:color="auto" w:fill="ACB9CA" w:themeFill="text2" w:themeFillTint="66"/>
            <w:vAlign w:val="center"/>
          </w:tcPr>
          <w:p w14:paraId="31378EE8" w14:textId="77777777" w:rsidR="002504A0" w:rsidRPr="000B38CA" w:rsidRDefault="002504A0" w:rsidP="0024683F">
            <w:pPr>
              <w:tabs>
                <w:tab w:val="left" w:pos="-1440"/>
                <w:tab w:val="left" w:pos="450"/>
              </w:tabs>
              <w:rPr>
                <w:rFonts w:asciiTheme="majorHAnsi" w:hAnsiTheme="majorHAnsi" w:cstheme="majorHAnsi"/>
                <w:b/>
                <w:color w:val="FFFFFF" w:themeColor="background1"/>
                <w:sz w:val="20"/>
                <w:lang w:val="en-GB"/>
              </w:rPr>
            </w:pPr>
            <w:proofErr w:type="gramStart"/>
            <w:r>
              <w:rPr>
                <w:rFonts w:asciiTheme="majorHAnsi" w:hAnsiTheme="majorHAnsi" w:cstheme="majorHAnsi"/>
                <w:b/>
                <w:bCs/>
                <w:color w:val="000000" w:themeColor="text1"/>
                <w:sz w:val="20"/>
                <w:shd w:val="clear" w:color="auto" w:fill="FFFFFF" w:themeFill="background1"/>
                <w:lang w:val="en-GB"/>
              </w:rPr>
              <w:t>G</w:t>
            </w:r>
            <w:r w:rsidRPr="000B38CA">
              <w:rPr>
                <w:rFonts w:asciiTheme="majorHAnsi" w:hAnsiTheme="majorHAnsi" w:cstheme="majorHAnsi"/>
                <w:b/>
                <w:bCs/>
                <w:color w:val="000000" w:themeColor="text1"/>
                <w:sz w:val="20"/>
                <w:shd w:val="clear" w:color="auto" w:fill="FFFFFF" w:themeFill="background1"/>
                <w:lang w:val="en-GB"/>
              </w:rPr>
              <w:t xml:space="preserve"> </w:t>
            </w:r>
            <w:r w:rsidRPr="000B38CA">
              <w:rPr>
                <w:rFonts w:asciiTheme="majorHAnsi" w:hAnsiTheme="majorHAnsi" w:cstheme="majorHAnsi"/>
                <w:b/>
                <w:bCs/>
                <w:color w:val="FFFFFF" w:themeColor="background1"/>
                <w:sz w:val="20"/>
                <w:lang w:val="en-GB"/>
              </w:rPr>
              <w:t xml:space="preserve"> </w:t>
            </w:r>
            <w:r w:rsidRPr="00C77775">
              <w:rPr>
                <w:rFonts w:asciiTheme="majorHAnsi" w:hAnsiTheme="majorHAnsi" w:cstheme="majorHAnsi"/>
                <w:b/>
                <w:bCs/>
                <w:sz w:val="20"/>
                <w:lang w:val="en-GB"/>
              </w:rPr>
              <w:t>APPLICANT</w:t>
            </w:r>
            <w:proofErr w:type="gramEnd"/>
            <w:r w:rsidRPr="00C77775">
              <w:rPr>
                <w:rFonts w:asciiTheme="majorHAnsi" w:hAnsiTheme="majorHAnsi" w:cstheme="majorHAnsi"/>
                <w:b/>
                <w:bCs/>
                <w:sz w:val="20"/>
                <w:lang w:val="en-GB"/>
              </w:rPr>
              <w:t xml:space="preserve"> APPROVALS</w:t>
            </w:r>
          </w:p>
        </w:tc>
      </w:tr>
      <w:tr w:rsidR="002504A0" w:rsidRPr="000B38CA" w14:paraId="35CDCAC0" w14:textId="77777777" w:rsidTr="0024683F">
        <w:trPr>
          <w:trHeight w:val="422"/>
        </w:trPr>
        <w:tc>
          <w:tcPr>
            <w:tcW w:w="9900" w:type="dxa"/>
            <w:gridSpan w:val="2"/>
          </w:tcPr>
          <w:p w14:paraId="22FC4C57" w14:textId="77777777" w:rsidR="002504A0" w:rsidRPr="000B38CA" w:rsidRDefault="002504A0" w:rsidP="0024683F">
            <w:pPr>
              <w:rPr>
                <w:rFonts w:asciiTheme="majorHAnsi" w:hAnsiTheme="majorHAnsi" w:cstheme="majorHAnsi"/>
                <w:b/>
                <w:bCs/>
                <w:sz w:val="20"/>
                <w:szCs w:val="20"/>
              </w:rPr>
            </w:pPr>
            <w:r w:rsidRPr="000B38CA">
              <w:rPr>
                <w:rFonts w:asciiTheme="majorHAnsi" w:hAnsiTheme="majorHAnsi" w:cstheme="majorHAnsi"/>
                <w:b/>
                <w:bCs/>
                <w:sz w:val="20"/>
                <w:szCs w:val="20"/>
              </w:rPr>
              <w:t>Name/Title</w:t>
            </w:r>
          </w:p>
          <w:p w14:paraId="440959FB" w14:textId="77777777" w:rsidR="002504A0" w:rsidRPr="000B38CA" w:rsidRDefault="002504A0" w:rsidP="0024683F">
            <w:pPr>
              <w:widowControl w:val="0"/>
              <w:autoSpaceDE w:val="0"/>
              <w:autoSpaceDN w:val="0"/>
              <w:adjustRightInd w:val="0"/>
              <w:rPr>
                <w:rFonts w:asciiTheme="majorHAnsi" w:hAnsiTheme="majorHAnsi" w:cstheme="majorHAnsi"/>
                <w:b/>
                <w:bCs/>
                <w:sz w:val="20"/>
                <w:szCs w:val="20"/>
              </w:rPr>
            </w:pPr>
          </w:p>
        </w:tc>
      </w:tr>
      <w:tr w:rsidR="002504A0" w:rsidRPr="000B38CA" w14:paraId="7D7FFC52" w14:textId="77777777" w:rsidTr="0024683F">
        <w:trPr>
          <w:trHeight w:val="1034"/>
        </w:trPr>
        <w:tc>
          <w:tcPr>
            <w:tcW w:w="7560" w:type="dxa"/>
          </w:tcPr>
          <w:p w14:paraId="07D72372" w14:textId="47A286D4" w:rsidR="002504A0" w:rsidRPr="000B38CA" w:rsidRDefault="002504A0" w:rsidP="0024683F">
            <w:pPr>
              <w:rPr>
                <w:rFonts w:asciiTheme="majorHAnsi" w:hAnsiTheme="majorHAnsi" w:cstheme="majorHAnsi"/>
                <w:b/>
                <w:bCs/>
                <w:sz w:val="20"/>
                <w:szCs w:val="20"/>
              </w:rPr>
            </w:pPr>
            <w:r w:rsidRPr="000B38CA">
              <w:rPr>
                <w:rFonts w:asciiTheme="majorHAnsi" w:hAnsiTheme="majorHAnsi" w:cstheme="majorHAnsi"/>
                <w:b/>
                <w:bCs/>
                <w:sz w:val="20"/>
                <w:szCs w:val="20"/>
              </w:rPr>
              <w:t xml:space="preserve">Signature </w:t>
            </w:r>
          </w:p>
        </w:tc>
        <w:tc>
          <w:tcPr>
            <w:tcW w:w="2340" w:type="dxa"/>
          </w:tcPr>
          <w:p w14:paraId="63779445" w14:textId="77777777" w:rsidR="002504A0" w:rsidRPr="000B38CA" w:rsidRDefault="002504A0" w:rsidP="0024683F">
            <w:pPr>
              <w:rPr>
                <w:rFonts w:asciiTheme="majorHAnsi" w:eastAsia="Calibri" w:hAnsiTheme="majorHAnsi" w:cstheme="majorHAnsi"/>
                <w:b/>
                <w:bCs/>
                <w:sz w:val="20"/>
                <w:szCs w:val="20"/>
              </w:rPr>
            </w:pPr>
            <w:r w:rsidRPr="000B38CA">
              <w:rPr>
                <w:rFonts w:asciiTheme="majorHAnsi" w:eastAsia="Calibri" w:hAnsiTheme="majorHAnsi" w:cstheme="majorHAnsi"/>
                <w:b/>
                <w:bCs/>
                <w:sz w:val="20"/>
                <w:szCs w:val="20"/>
              </w:rPr>
              <w:t>Date</w:t>
            </w:r>
          </w:p>
        </w:tc>
      </w:tr>
      <w:tr w:rsidR="002504A0" w:rsidRPr="000B38CA" w14:paraId="3D6E1248" w14:textId="77777777" w:rsidTr="0024683F">
        <w:trPr>
          <w:trHeight w:val="161"/>
        </w:trPr>
        <w:tc>
          <w:tcPr>
            <w:tcW w:w="9900" w:type="dxa"/>
            <w:gridSpan w:val="2"/>
            <w:shd w:val="clear" w:color="auto" w:fill="ACB9CA" w:themeFill="text2" w:themeFillTint="66"/>
          </w:tcPr>
          <w:p w14:paraId="31FFCD27" w14:textId="77777777" w:rsidR="002504A0" w:rsidRPr="000B38CA" w:rsidRDefault="002504A0" w:rsidP="0024683F">
            <w:pPr>
              <w:rPr>
                <w:rFonts w:asciiTheme="majorHAnsi" w:eastAsia="Calibri" w:hAnsiTheme="majorHAnsi" w:cstheme="majorHAnsi"/>
                <w:b/>
                <w:bCs/>
                <w:sz w:val="20"/>
                <w:szCs w:val="20"/>
              </w:rPr>
            </w:pPr>
          </w:p>
        </w:tc>
      </w:tr>
      <w:tr w:rsidR="002504A0" w:rsidRPr="000B38CA" w14:paraId="207D9990" w14:textId="77777777" w:rsidTr="0024683F">
        <w:trPr>
          <w:trHeight w:val="728"/>
        </w:trPr>
        <w:tc>
          <w:tcPr>
            <w:tcW w:w="7560" w:type="dxa"/>
          </w:tcPr>
          <w:p w14:paraId="42C02813" w14:textId="77777777" w:rsidR="002504A0" w:rsidRPr="000B38CA" w:rsidRDefault="002504A0" w:rsidP="0024683F">
            <w:pPr>
              <w:rPr>
                <w:rFonts w:asciiTheme="majorHAnsi" w:hAnsiTheme="majorHAnsi" w:cstheme="majorHAnsi"/>
                <w:sz w:val="16"/>
              </w:rPr>
            </w:pPr>
            <w:r w:rsidRPr="000B38CA">
              <w:rPr>
                <w:rFonts w:asciiTheme="majorHAnsi" w:hAnsiTheme="majorHAnsi" w:cstheme="majorHAnsi"/>
                <w:b/>
                <w:bCs/>
                <w:sz w:val="20"/>
                <w:szCs w:val="26"/>
              </w:rPr>
              <w:t xml:space="preserve">First Nation Agreement - </w:t>
            </w:r>
            <w:r w:rsidRPr="000B38CA">
              <w:rPr>
                <w:rFonts w:asciiTheme="majorHAnsi" w:hAnsiTheme="majorHAnsi" w:cstheme="majorHAnsi"/>
                <w:sz w:val="16"/>
              </w:rPr>
              <w:t xml:space="preserve">If the above signature is not a member of Chief and Council, support </w:t>
            </w:r>
            <w:r w:rsidRPr="000B38CA">
              <w:rPr>
                <w:rFonts w:asciiTheme="majorHAnsi" w:eastAsia="Calibri" w:hAnsiTheme="majorHAnsi" w:cstheme="majorHAnsi"/>
                <w:sz w:val="16"/>
              </w:rPr>
              <w:t>for the project must be demonstrated</w:t>
            </w:r>
            <w:r>
              <w:rPr>
                <w:rFonts w:asciiTheme="majorHAnsi" w:eastAsia="Calibri" w:hAnsiTheme="majorHAnsi" w:cstheme="majorHAnsi"/>
                <w:sz w:val="16"/>
              </w:rPr>
              <w:t xml:space="preserve"> </w:t>
            </w:r>
            <w:r w:rsidRPr="000B38CA">
              <w:rPr>
                <w:rFonts w:asciiTheme="majorHAnsi" w:eastAsia="Calibri" w:hAnsiTheme="majorHAnsi" w:cstheme="majorHAnsi"/>
                <w:sz w:val="16"/>
              </w:rPr>
              <w:t>through a signed Band Council Resolution (BCR) or other proof of community support.</w:t>
            </w:r>
          </w:p>
        </w:tc>
        <w:tc>
          <w:tcPr>
            <w:tcW w:w="2340" w:type="dxa"/>
          </w:tcPr>
          <w:p w14:paraId="60CE4B86" w14:textId="77777777" w:rsidR="002504A0" w:rsidRPr="000B38CA" w:rsidRDefault="002504A0" w:rsidP="0024683F">
            <w:pPr>
              <w:rPr>
                <w:rFonts w:asciiTheme="majorHAnsi" w:eastAsia="Calibri" w:hAnsiTheme="majorHAnsi" w:cstheme="majorHAnsi"/>
                <w:sz w:val="16"/>
                <w:highlight w:val="cyan"/>
              </w:rPr>
            </w:pPr>
          </w:p>
          <w:p w14:paraId="65343FB9" w14:textId="05199835" w:rsidR="002504A0" w:rsidRPr="000B38CA" w:rsidRDefault="00EF32E6" w:rsidP="0024683F">
            <w:pPr>
              <w:rPr>
                <w:rFonts w:asciiTheme="majorHAnsi" w:eastAsia="Calibri" w:hAnsiTheme="majorHAnsi" w:cstheme="majorHAnsi"/>
                <w:sz w:val="16"/>
              </w:rPr>
            </w:pPr>
            <w:r>
              <w:rPr>
                <w:rFonts w:asciiTheme="majorHAnsi" w:hAnsiTheme="majorHAnsi" w:cstheme="majorHAnsi"/>
                <w:noProof/>
                <w:highlight w:val="cyan"/>
                <w:lang w:val="en-GB"/>
              </w:rPr>
            </w:r>
            <w:r w:rsidR="00EF32E6">
              <w:rPr>
                <w:rFonts w:asciiTheme="majorHAnsi" w:hAnsiTheme="majorHAnsi" w:cstheme="majorHAnsi"/>
                <w:noProof/>
                <w:highlight w:val="cyan"/>
                <w:lang w:val="en-GB"/>
              </w:rPr>
              <w:pict w14:anchorId="08C56EA4">
                <v:shape id="_x0000_i1038" type="#_x0000_t75" alt="" style="width:59.25pt;height:14.85pt;mso-width-percent:0;mso-height-percent:0;mso-width-percent:0;mso-height-percent:0">
                  <v:imagedata r:id="rId23" o:title=""/>
                </v:shape>
              </w:pict>
            </w:r>
          </w:p>
        </w:tc>
      </w:tr>
    </w:tbl>
    <w:permEnd w:id="2076260331"/>
    <w:p w14:paraId="6B6CB66E" w14:textId="6B8F42F0" w:rsidR="00A759E8" w:rsidRPr="006552DD" w:rsidRDefault="00A759E8" w:rsidP="006E3741">
      <w:pPr>
        <w:pStyle w:val="Heading1"/>
        <w:rPr>
          <w:rFonts w:eastAsia="Times New Roman"/>
          <w:b/>
          <w:bCs/>
        </w:rPr>
      </w:pPr>
      <w:r w:rsidRPr="006552DD">
        <w:rPr>
          <w:rFonts w:eastAsia="Times New Roman"/>
          <w:b/>
          <w:bCs/>
        </w:rPr>
        <w:lastRenderedPageBreak/>
        <w:t xml:space="preserve">Appendix B – </w:t>
      </w:r>
      <w:r w:rsidR="005B04E3" w:rsidRPr="006552DD">
        <w:rPr>
          <w:rFonts w:eastAsia="Times New Roman"/>
          <w:b/>
          <w:bCs/>
        </w:rPr>
        <w:t>Eligible Waste (O&amp;M) Activities</w:t>
      </w:r>
    </w:p>
    <w:p w14:paraId="449F8CFA" w14:textId="75250599" w:rsidR="00A759E8" w:rsidRDefault="00A759E8" w:rsidP="009748AE">
      <w:pPr>
        <w:keepNext/>
        <w:keepLines/>
        <w:spacing w:before="240"/>
        <w:outlineLvl w:val="0"/>
        <w:rPr>
          <w:rFonts w:ascii="Calibri Light" w:eastAsia="Times New Roman" w:hAnsi="Calibri Light" w:cs="Times New Roman"/>
        </w:rPr>
      </w:pPr>
      <w:r w:rsidRPr="00A759E8">
        <w:rPr>
          <w:rFonts w:ascii="Calibri Light" w:eastAsia="Times New Roman" w:hAnsi="Calibri Light" w:cs="Times New Roman"/>
        </w:rPr>
        <w:t>Please note this table is intended to guide development of a</w:t>
      </w:r>
      <w:r w:rsidR="00956514">
        <w:rPr>
          <w:rFonts w:ascii="Calibri Light" w:eastAsia="Times New Roman" w:hAnsi="Calibri Light" w:cs="Times New Roman"/>
        </w:rPr>
        <w:t>n application</w:t>
      </w:r>
      <w:r w:rsidRPr="00A759E8">
        <w:rPr>
          <w:rFonts w:ascii="Calibri Light" w:eastAsia="Times New Roman" w:hAnsi="Calibri Light" w:cs="Times New Roman"/>
        </w:rPr>
        <w:t xml:space="preserve">. It </w:t>
      </w:r>
      <w:r w:rsidR="006552DD">
        <w:rPr>
          <w:rFonts w:ascii="Calibri Light" w:eastAsia="Times New Roman" w:hAnsi="Calibri Light" w:cs="Times New Roman"/>
        </w:rPr>
        <w:t>may</w:t>
      </w:r>
      <w:r w:rsidRPr="00A759E8">
        <w:rPr>
          <w:rFonts w:ascii="Calibri Light" w:eastAsia="Times New Roman" w:hAnsi="Calibri Light" w:cs="Times New Roman"/>
        </w:rPr>
        <w:t xml:space="preserve"> not</w:t>
      </w:r>
      <w:r w:rsidR="006552DD">
        <w:rPr>
          <w:rFonts w:ascii="Calibri Light" w:eastAsia="Times New Roman" w:hAnsi="Calibri Light" w:cs="Times New Roman"/>
        </w:rPr>
        <w:t xml:space="preserve"> be</w:t>
      </w:r>
      <w:r w:rsidRPr="00A759E8">
        <w:rPr>
          <w:rFonts w:ascii="Calibri Light" w:eastAsia="Times New Roman" w:hAnsi="Calibri Light" w:cs="Times New Roman"/>
        </w:rPr>
        <w:t xml:space="preserve"> exhaustive. </w:t>
      </w:r>
    </w:p>
    <w:p w14:paraId="37F025C4" w14:textId="77777777" w:rsidR="00A759E8" w:rsidRPr="00A759E8" w:rsidRDefault="00A759E8" w:rsidP="009748AE">
      <w:pPr>
        <w:keepNext/>
        <w:keepLines/>
        <w:outlineLvl w:val="0"/>
        <w:rPr>
          <w:rFonts w:ascii="Calibri Light" w:eastAsia="Times New Roman" w:hAnsi="Calibri Light" w:cs="Times New Roman"/>
        </w:rPr>
      </w:pPr>
    </w:p>
    <w:tbl>
      <w:tblPr>
        <w:tblStyle w:val="TableGrid"/>
        <w:tblW w:w="10440" w:type="dxa"/>
        <w:tblInd w:w="-455" w:type="dxa"/>
        <w:tblLook w:val="04A0" w:firstRow="1" w:lastRow="0" w:firstColumn="1" w:lastColumn="0" w:noHBand="0" w:noVBand="1"/>
      </w:tblPr>
      <w:tblGrid>
        <w:gridCol w:w="526"/>
        <w:gridCol w:w="2553"/>
        <w:gridCol w:w="7361"/>
      </w:tblGrid>
      <w:tr w:rsidR="00A759E8" w14:paraId="102954A1" w14:textId="77777777" w:rsidTr="00CB3194">
        <w:tc>
          <w:tcPr>
            <w:tcW w:w="10440" w:type="dxa"/>
            <w:gridSpan w:val="3"/>
            <w:shd w:val="clear" w:color="auto" w:fill="B4C6E7" w:themeFill="accent1" w:themeFillTint="66"/>
          </w:tcPr>
          <w:p w14:paraId="12E5ACF8"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b/>
                <w:bCs/>
                <w:color w:val="000000"/>
                <w:sz w:val="20"/>
                <w:szCs w:val="20"/>
              </w:rPr>
              <w:t>Operations &amp; Maintenance</w:t>
            </w:r>
          </w:p>
        </w:tc>
      </w:tr>
      <w:tr w:rsidR="00A759E8" w14:paraId="469F5E12" w14:textId="77777777" w:rsidTr="00CB3194">
        <w:tc>
          <w:tcPr>
            <w:tcW w:w="526" w:type="dxa"/>
            <w:vMerge w:val="restart"/>
          </w:tcPr>
          <w:p w14:paraId="1CA05040" w14:textId="77777777" w:rsidR="00A759E8" w:rsidRPr="00C64FFA" w:rsidRDefault="00A759E8" w:rsidP="007E6C18">
            <w:pPr>
              <w:rPr>
                <w:rFonts w:asciiTheme="majorHAnsi" w:hAnsiTheme="majorHAnsi" w:cstheme="majorHAnsi"/>
                <w:sz w:val="20"/>
                <w:szCs w:val="20"/>
              </w:rPr>
            </w:pPr>
          </w:p>
        </w:tc>
        <w:tc>
          <w:tcPr>
            <w:tcW w:w="9914" w:type="dxa"/>
            <w:gridSpan w:val="2"/>
          </w:tcPr>
          <w:p w14:paraId="4D335DB9"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b/>
                <w:bCs/>
                <w:color w:val="000000"/>
                <w:sz w:val="20"/>
                <w:szCs w:val="20"/>
              </w:rPr>
              <w:t>Facility (Site) Operations</w:t>
            </w:r>
          </w:p>
        </w:tc>
      </w:tr>
      <w:tr w:rsidR="00A759E8" w14:paraId="40EDFF88" w14:textId="77777777" w:rsidTr="00CB3194">
        <w:tc>
          <w:tcPr>
            <w:tcW w:w="526" w:type="dxa"/>
            <w:vMerge/>
          </w:tcPr>
          <w:p w14:paraId="6AE8A68A" w14:textId="77777777" w:rsidR="00A759E8" w:rsidRPr="00C64FFA" w:rsidRDefault="00A759E8" w:rsidP="007E6C18">
            <w:pPr>
              <w:rPr>
                <w:rFonts w:asciiTheme="majorHAnsi" w:hAnsiTheme="majorHAnsi" w:cstheme="majorHAnsi"/>
                <w:sz w:val="20"/>
                <w:szCs w:val="20"/>
              </w:rPr>
            </w:pPr>
          </w:p>
        </w:tc>
        <w:tc>
          <w:tcPr>
            <w:tcW w:w="2553" w:type="dxa"/>
            <w:vAlign w:val="center"/>
          </w:tcPr>
          <w:p w14:paraId="7A49D957"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Animal Remains Disposal</w:t>
            </w:r>
          </w:p>
        </w:tc>
        <w:tc>
          <w:tcPr>
            <w:tcW w:w="7361" w:type="dxa"/>
            <w:vAlign w:val="center"/>
          </w:tcPr>
          <w:p w14:paraId="7E23DD4E" w14:textId="72AE9FDF"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Any costs or fees associated with proper disposal of animal remains and/or fish offal (e</w:t>
            </w:r>
            <w:r w:rsidR="00174A65">
              <w:rPr>
                <w:rFonts w:asciiTheme="majorHAnsi" w:eastAsia="Times New Roman" w:hAnsiTheme="majorHAnsi" w:cstheme="majorHAnsi"/>
                <w:color w:val="000000"/>
                <w:sz w:val="20"/>
                <w:szCs w:val="20"/>
              </w:rPr>
              <w:t>x.</w:t>
            </w:r>
            <w:r w:rsidRPr="00C64FFA">
              <w:rPr>
                <w:rFonts w:asciiTheme="majorHAnsi" w:eastAsia="Times New Roman" w:hAnsiTheme="majorHAnsi" w:cstheme="majorHAnsi"/>
                <w:color w:val="000000"/>
                <w:sz w:val="20"/>
                <w:szCs w:val="20"/>
              </w:rPr>
              <w:t xml:space="preserve"> </w:t>
            </w:r>
            <w:r w:rsidR="00174A65">
              <w:rPr>
                <w:rFonts w:asciiTheme="majorHAnsi" w:eastAsia="Times New Roman" w:hAnsiTheme="majorHAnsi" w:cstheme="majorHAnsi"/>
                <w:color w:val="000000"/>
                <w:sz w:val="20"/>
                <w:szCs w:val="20"/>
              </w:rPr>
              <w:t>d</w:t>
            </w:r>
            <w:r w:rsidRPr="00C64FFA">
              <w:rPr>
                <w:rFonts w:asciiTheme="majorHAnsi" w:eastAsia="Times New Roman" w:hAnsiTheme="majorHAnsi" w:cstheme="majorHAnsi"/>
                <w:color w:val="000000"/>
                <w:sz w:val="20"/>
                <w:szCs w:val="20"/>
              </w:rPr>
              <w:t>evelopment and maintenance of disposal pits, fees for disposal at an off-site facility, etc</w:t>
            </w:r>
            <w:r w:rsidR="00174A65">
              <w:rPr>
                <w:rFonts w:asciiTheme="majorHAnsi" w:eastAsia="Times New Roman" w:hAnsiTheme="majorHAnsi" w:cstheme="majorHAnsi"/>
                <w:color w:val="000000"/>
                <w:sz w:val="20"/>
                <w:szCs w:val="20"/>
              </w:rPr>
              <w:t>.)</w:t>
            </w:r>
            <w:r w:rsidR="006552DD">
              <w:rPr>
                <w:rFonts w:asciiTheme="majorHAnsi" w:eastAsia="Times New Roman" w:hAnsiTheme="majorHAnsi" w:cstheme="majorHAnsi"/>
                <w:color w:val="000000"/>
                <w:sz w:val="20"/>
                <w:szCs w:val="20"/>
              </w:rPr>
              <w:t>.</w:t>
            </w:r>
          </w:p>
        </w:tc>
      </w:tr>
      <w:tr w:rsidR="00A759E8" w14:paraId="5DD32C15" w14:textId="77777777" w:rsidTr="00CB3194">
        <w:tc>
          <w:tcPr>
            <w:tcW w:w="526" w:type="dxa"/>
            <w:vMerge/>
          </w:tcPr>
          <w:p w14:paraId="0570EA8A" w14:textId="77777777" w:rsidR="00A759E8" w:rsidRPr="00C64FFA" w:rsidRDefault="00A759E8" w:rsidP="007E6C18">
            <w:pPr>
              <w:rPr>
                <w:rFonts w:asciiTheme="majorHAnsi" w:hAnsiTheme="majorHAnsi" w:cstheme="majorHAnsi"/>
                <w:sz w:val="20"/>
                <w:szCs w:val="20"/>
              </w:rPr>
            </w:pPr>
          </w:p>
        </w:tc>
        <w:tc>
          <w:tcPr>
            <w:tcW w:w="2553" w:type="dxa"/>
            <w:vAlign w:val="center"/>
          </w:tcPr>
          <w:p w14:paraId="57E25359" w14:textId="123C5380"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Leachate Pump</w:t>
            </w:r>
            <w:r w:rsidR="00451E66">
              <w:rPr>
                <w:rFonts w:asciiTheme="majorHAnsi" w:eastAsia="Times New Roman" w:hAnsiTheme="majorHAnsi" w:cstheme="majorHAnsi"/>
                <w:color w:val="000000"/>
                <w:sz w:val="20"/>
                <w:szCs w:val="20"/>
              </w:rPr>
              <w:t xml:space="preserve"> O</w:t>
            </w:r>
            <w:r w:rsidRPr="00C64FFA">
              <w:rPr>
                <w:rFonts w:asciiTheme="majorHAnsi" w:eastAsia="Times New Roman" w:hAnsiTheme="majorHAnsi" w:cstheme="majorHAnsi"/>
                <w:color w:val="000000"/>
                <w:sz w:val="20"/>
                <w:szCs w:val="20"/>
              </w:rPr>
              <w:t>ut Costs</w:t>
            </w:r>
          </w:p>
        </w:tc>
        <w:tc>
          <w:tcPr>
            <w:tcW w:w="7361" w:type="dxa"/>
            <w:vAlign w:val="center"/>
          </w:tcPr>
          <w:p w14:paraId="20A46569" w14:textId="734D2C6F"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Costs associated with leachate pump</w:t>
            </w:r>
            <w:r w:rsidR="00602D61">
              <w:rPr>
                <w:rFonts w:asciiTheme="majorHAnsi" w:eastAsia="Times New Roman" w:hAnsiTheme="majorHAnsi" w:cstheme="majorHAnsi"/>
                <w:color w:val="000000"/>
                <w:sz w:val="20"/>
                <w:szCs w:val="20"/>
              </w:rPr>
              <w:t xml:space="preserve"> </w:t>
            </w:r>
            <w:r w:rsidRPr="00C64FFA">
              <w:rPr>
                <w:rFonts w:asciiTheme="majorHAnsi" w:eastAsia="Times New Roman" w:hAnsiTheme="majorHAnsi" w:cstheme="majorHAnsi"/>
                <w:color w:val="000000"/>
                <w:sz w:val="20"/>
                <w:szCs w:val="20"/>
              </w:rPr>
              <w:t>out at the waste disposal ground</w:t>
            </w:r>
            <w:r w:rsidR="006552DD">
              <w:rPr>
                <w:rFonts w:asciiTheme="majorHAnsi" w:eastAsia="Times New Roman" w:hAnsiTheme="majorHAnsi" w:cstheme="majorHAnsi"/>
                <w:color w:val="000000"/>
                <w:sz w:val="20"/>
                <w:szCs w:val="20"/>
              </w:rPr>
              <w:t>.</w:t>
            </w:r>
            <w:r w:rsidRPr="00C64FFA">
              <w:rPr>
                <w:rFonts w:asciiTheme="majorHAnsi" w:eastAsia="Times New Roman" w:hAnsiTheme="majorHAnsi" w:cstheme="majorHAnsi"/>
                <w:color w:val="000000"/>
                <w:sz w:val="20"/>
                <w:szCs w:val="20"/>
              </w:rPr>
              <w:t xml:space="preserve"> </w:t>
            </w:r>
          </w:p>
        </w:tc>
      </w:tr>
      <w:tr w:rsidR="00A759E8" w14:paraId="6D52A0F6" w14:textId="77777777" w:rsidTr="00CB3194">
        <w:tc>
          <w:tcPr>
            <w:tcW w:w="526" w:type="dxa"/>
            <w:vMerge/>
          </w:tcPr>
          <w:p w14:paraId="094F11A6" w14:textId="77777777" w:rsidR="00A759E8" w:rsidRPr="00C64FFA" w:rsidRDefault="00A759E8" w:rsidP="007E6C18">
            <w:pPr>
              <w:rPr>
                <w:rFonts w:asciiTheme="majorHAnsi" w:hAnsiTheme="majorHAnsi" w:cstheme="majorHAnsi"/>
                <w:sz w:val="20"/>
                <w:szCs w:val="20"/>
              </w:rPr>
            </w:pPr>
          </w:p>
        </w:tc>
        <w:tc>
          <w:tcPr>
            <w:tcW w:w="2553" w:type="dxa"/>
            <w:vAlign w:val="center"/>
          </w:tcPr>
          <w:p w14:paraId="3964D5FC" w14:textId="548FC921"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Fuel (On</w:t>
            </w:r>
            <w:r w:rsidR="006552DD">
              <w:rPr>
                <w:rFonts w:asciiTheme="majorHAnsi" w:eastAsia="Times New Roman" w:hAnsiTheme="majorHAnsi" w:cstheme="majorHAnsi"/>
                <w:color w:val="000000"/>
                <w:sz w:val="20"/>
                <w:szCs w:val="20"/>
              </w:rPr>
              <w:t>-</w:t>
            </w:r>
            <w:r w:rsidRPr="00C64FFA">
              <w:rPr>
                <w:rFonts w:asciiTheme="majorHAnsi" w:eastAsia="Times New Roman" w:hAnsiTheme="majorHAnsi" w:cstheme="majorHAnsi"/>
                <w:color w:val="000000"/>
                <w:sz w:val="20"/>
                <w:szCs w:val="20"/>
              </w:rPr>
              <w:t>Site Equipment)</w:t>
            </w:r>
          </w:p>
        </w:tc>
        <w:tc>
          <w:tcPr>
            <w:tcW w:w="7361" w:type="dxa"/>
            <w:vAlign w:val="center"/>
          </w:tcPr>
          <w:p w14:paraId="6C7205BA" w14:textId="7EFAB70B"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 xml:space="preserve">Fuel </w:t>
            </w:r>
            <w:r w:rsidR="00174A65">
              <w:rPr>
                <w:rFonts w:asciiTheme="majorHAnsi" w:eastAsia="Times New Roman" w:hAnsiTheme="majorHAnsi" w:cstheme="majorHAnsi"/>
                <w:color w:val="000000"/>
                <w:sz w:val="20"/>
                <w:szCs w:val="20"/>
              </w:rPr>
              <w:t>c</w:t>
            </w:r>
            <w:r w:rsidRPr="00C64FFA">
              <w:rPr>
                <w:rFonts w:asciiTheme="majorHAnsi" w:eastAsia="Times New Roman" w:hAnsiTheme="majorHAnsi" w:cstheme="majorHAnsi"/>
                <w:color w:val="000000"/>
                <w:sz w:val="20"/>
                <w:szCs w:val="20"/>
              </w:rPr>
              <w:t>osts to operate dedicated, on-site solid waste equipment</w:t>
            </w:r>
            <w:r w:rsidR="006552DD">
              <w:rPr>
                <w:rFonts w:asciiTheme="majorHAnsi" w:eastAsia="Times New Roman" w:hAnsiTheme="majorHAnsi" w:cstheme="majorHAnsi"/>
                <w:color w:val="000000"/>
                <w:sz w:val="20"/>
                <w:szCs w:val="20"/>
              </w:rPr>
              <w:t>.</w:t>
            </w:r>
          </w:p>
        </w:tc>
      </w:tr>
      <w:tr w:rsidR="00A759E8" w14:paraId="296B3161" w14:textId="77777777" w:rsidTr="00CB3194">
        <w:tc>
          <w:tcPr>
            <w:tcW w:w="526" w:type="dxa"/>
            <w:vMerge/>
          </w:tcPr>
          <w:p w14:paraId="15F5E8E4" w14:textId="77777777" w:rsidR="00A759E8" w:rsidRPr="00C64FFA" w:rsidRDefault="00A759E8" w:rsidP="007E6C18">
            <w:pPr>
              <w:rPr>
                <w:rFonts w:asciiTheme="majorHAnsi" w:hAnsiTheme="majorHAnsi" w:cstheme="majorHAnsi"/>
                <w:sz w:val="20"/>
                <w:szCs w:val="20"/>
              </w:rPr>
            </w:pPr>
          </w:p>
        </w:tc>
        <w:tc>
          <w:tcPr>
            <w:tcW w:w="2553" w:type="dxa"/>
            <w:vAlign w:val="center"/>
          </w:tcPr>
          <w:p w14:paraId="15F43F7C" w14:textId="7727C3A1"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 xml:space="preserve">Sewer Pump </w:t>
            </w:r>
            <w:r w:rsidR="00451E66">
              <w:rPr>
                <w:rFonts w:asciiTheme="majorHAnsi" w:eastAsia="Times New Roman" w:hAnsiTheme="majorHAnsi" w:cstheme="majorHAnsi"/>
                <w:color w:val="000000"/>
                <w:sz w:val="20"/>
                <w:szCs w:val="20"/>
              </w:rPr>
              <w:t>O</w:t>
            </w:r>
            <w:r w:rsidRPr="00C64FFA">
              <w:rPr>
                <w:rFonts w:asciiTheme="majorHAnsi" w:eastAsia="Times New Roman" w:hAnsiTheme="majorHAnsi" w:cstheme="majorHAnsi"/>
                <w:color w:val="000000"/>
                <w:sz w:val="20"/>
                <w:szCs w:val="20"/>
              </w:rPr>
              <w:t>ut (if applicable)</w:t>
            </w:r>
          </w:p>
        </w:tc>
        <w:tc>
          <w:tcPr>
            <w:tcW w:w="7361" w:type="dxa"/>
            <w:vAlign w:val="center"/>
          </w:tcPr>
          <w:p w14:paraId="5634248E" w14:textId="289F3681"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Any costs incurred to support sewer/liquid waste pump outs</w:t>
            </w:r>
            <w:r w:rsidR="00602D61">
              <w:rPr>
                <w:rFonts w:asciiTheme="majorHAnsi" w:eastAsia="Times New Roman" w:hAnsiTheme="majorHAnsi" w:cstheme="majorHAnsi"/>
                <w:color w:val="000000"/>
                <w:sz w:val="20"/>
                <w:szCs w:val="20"/>
              </w:rPr>
              <w:t xml:space="preserve"> </w:t>
            </w:r>
            <w:r w:rsidRPr="00C64FFA">
              <w:rPr>
                <w:rFonts w:asciiTheme="majorHAnsi" w:eastAsia="Times New Roman" w:hAnsiTheme="majorHAnsi" w:cstheme="majorHAnsi"/>
                <w:color w:val="000000"/>
                <w:sz w:val="20"/>
                <w:szCs w:val="20"/>
              </w:rPr>
              <w:t xml:space="preserve">(ex. </w:t>
            </w:r>
            <w:r w:rsidR="00602D61">
              <w:rPr>
                <w:rFonts w:asciiTheme="majorHAnsi" w:eastAsia="Times New Roman" w:hAnsiTheme="majorHAnsi" w:cstheme="majorHAnsi"/>
                <w:color w:val="000000"/>
                <w:sz w:val="20"/>
                <w:szCs w:val="20"/>
              </w:rPr>
              <w:t>h</w:t>
            </w:r>
            <w:r w:rsidRPr="00C64FFA">
              <w:rPr>
                <w:rFonts w:asciiTheme="majorHAnsi" w:eastAsia="Times New Roman" w:hAnsiTheme="majorHAnsi" w:cstheme="majorHAnsi"/>
                <w:color w:val="000000"/>
                <w:sz w:val="20"/>
                <w:szCs w:val="20"/>
              </w:rPr>
              <w:t>iring contractor to service septic tanks or port-o-potties</w:t>
            </w:r>
            <w:r w:rsidR="00602D61">
              <w:rPr>
                <w:rFonts w:asciiTheme="majorHAnsi" w:eastAsia="Times New Roman" w:hAnsiTheme="majorHAnsi" w:cstheme="majorHAnsi"/>
                <w:color w:val="000000"/>
                <w:sz w:val="20"/>
                <w:szCs w:val="20"/>
              </w:rPr>
              <w:t>)</w:t>
            </w:r>
            <w:r w:rsidR="006552DD">
              <w:rPr>
                <w:rFonts w:asciiTheme="majorHAnsi" w:eastAsia="Times New Roman" w:hAnsiTheme="majorHAnsi" w:cstheme="majorHAnsi"/>
                <w:color w:val="000000"/>
                <w:sz w:val="20"/>
                <w:szCs w:val="20"/>
              </w:rPr>
              <w:t>.</w:t>
            </w:r>
          </w:p>
        </w:tc>
      </w:tr>
      <w:tr w:rsidR="00A759E8" w14:paraId="498C59C3" w14:textId="77777777" w:rsidTr="00CB3194">
        <w:tc>
          <w:tcPr>
            <w:tcW w:w="526" w:type="dxa"/>
            <w:vMerge/>
          </w:tcPr>
          <w:p w14:paraId="10522F42" w14:textId="77777777" w:rsidR="00A759E8" w:rsidRPr="00C64FFA" w:rsidRDefault="00A759E8" w:rsidP="007E6C18">
            <w:pPr>
              <w:rPr>
                <w:rFonts w:asciiTheme="majorHAnsi" w:hAnsiTheme="majorHAnsi" w:cstheme="majorHAnsi"/>
                <w:sz w:val="20"/>
                <w:szCs w:val="20"/>
              </w:rPr>
            </w:pPr>
          </w:p>
        </w:tc>
        <w:tc>
          <w:tcPr>
            <w:tcW w:w="2553" w:type="dxa"/>
            <w:vAlign w:val="center"/>
          </w:tcPr>
          <w:p w14:paraId="3BEBA25C"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Cell Cover</w:t>
            </w:r>
          </w:p>
        </w:tc>
        <w:tc>
          <w:tcPr>
            <w:tcW w:w="7361" w:type="dxa"/>
            <w:vAlign w:val="center"/>
          </w:tcPr>
          <w:p w14:paraId="59C083C7" w14:textId="2CFE08AA"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Costs for granular or other material to be used for covering a</w:t>
            </w:r>
            <w:r w:rsidR="006552DD">
              <w:rPr>
                <w:rFonts w:asciiTheme="majorHAnsi" w:eastAsia="Times New Roman" w:hAnsiTheme="majorHAnsi" w:cstheme="majorHAnsi"/>
                <w:color w:val="000000"/>
                <w:sz w:val="20"/>
                <w:szCs w:val="20"/>
              </w:rPr>
              <w:t>ctive</w:t>
            </w:r>
            <w:r w:rsidRPr="00C64FFA">
              <w:rPr>
                <w:rFonts w:asciiTheme="majorHAnsi" w:eastAsia="Times New Roman" w:hAnsiTheme="majorHAnsi" w:cstheme="majorHAnsi"/>
                <w:color w:val="000000"/>
                <w:sz w:val="20"/>
                <w:szCs w:val="20"/>
              </w:rPr>
              <w:t xml:space="preserve"> cell(s)</w:t>
            </w:r>
            <w:r w:rsidR="006552DD">
              <w:rPr>
                <w:rFonts w:asciiTheme="majorHAnsi" w:eastAsia="Times New Roman" w:hAnsiTheme="majorHAnsi" w:cstheme="majorHAnsi"/>
                <w:color w:val="000000"/>
                <w:sz w:val="20"/>
                <w:szCs w:val="20"/>
              </w:rPr>
              <w:t>.</w:t>
            </w:r>
          </w:p>
        </w:tc>
      </w:tr>
      <w:tr w:rsidR="00A759E8" w14:paraId="11D7DD0C" w14:textId="77777777" w:rsidTr="00CB3194">
        <w:tc>
          <w:tcPr>
            <w:tcW w:w="526" w:type="dxa"/>
            <w:vMerge/>
          </w:tcPr>
          <w:p w14:paraId="285C59F8" w14:textId="77777777" w:rsidR="00A759E8" w:rsidRPr="00C64FFA" w:rsidRDefault="00A759E8" w:rsidP="007E6C18">
            <w:pPr>
              <w:rPr>
                <w:rFonts w:asciiTheme="majorHAnsi" w:hAnsiTheme="majorHAnsi" w:cstheme="majorHAnsi"/>
                <w:sz w:val="20"/>
                <w:szCs w:val="20"/>
              </w:rPr>
            </w:pPr>
          </w:p>
        </w:tc>
        <w:tc>
          <w:tcPr>
            <w:tcW w:w="2553" w:type="dxa"/>
            <w:vAlign w:val="center"/>
          </w:tcPr>
          <w:p w14:paraId="79F4478C" w14:textId="018E9730"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Rental Machinery/Equipment (</w:t>
            </w:r>
            <w:r w:rsidR="005876BF">
              <w:rPr>
                <w:rFonts w:asciiTheme="majorHAnsi" w:eastAsia="Times New Roman" w:hAnsiTheme="majorHAnsi" w:cstheme="majorHAnsi"/>
                <w:color w:val="000000"/>
                <w:sz w:val="20"/>
                <w:szCs w:val="20"/>
              </w:rPr>
              <w:t xml:space="preserve">Waste </w:t>
            </w:r>
            <w:r w:rsidRPr="00C64FFA">
              <w:rPr>
                <w:rFonts w:asciiTheme="majorHAnsi" w:eastAsia="Times New Roman" w:hAnsiTheme="majorHAnsi" w:cstheme="majorHAnsi"/>
                <w:color w:val="000000"/>
                <w:sz w:val="20"/>
                <w:szCs w:val="20"/>
              </w:rPr>
              <w:t>Facility)</w:t>
            </w:r>
          </w:p>
        </w:tc>
        <w:tc>
          <w:tcPr>
            <w:tcW w:w="7361" w:type="dxa"/>
            <w:vAlign w:val="center"/>
          </w:tcPr>
          <w:p w14:paraId="2B69B880" w14:textId="13688D36"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 xml:space="preserve">Any costs associated with renting equipment, machinery and/or vehicles for the purpose of </w:t>
            </w:r>
            <w:r w:rsidR="006552DD">
              <w:rPr>
                <w:rFonts w:asciiTheme="majorHAnsi" w:eastAsia="Times New Roman" w:hAnsiTheme="majorHAnsi" w:cstheme="majorHAnsi"/>
                <w:color w:val="000000"/>
                <w:sz w:val="20"/>
                <w:szCs w:val="20"/>
              </w:rPr>
              <w:t xml:space="preserve">waste </w:t>
            </w:r>
            <w:r w:rsidRPr="00C64FFA">
              <w:rPr>
                <w:rFonts w:asciiTheme="majorHAnsi" w:eastAsia="Times New Roman" w:hAnsiTheme="majorHAnsi" w:cstheme="majorHAnsi"/>
                <w:color w:val="000000"/>
                <w:sz w:val="20"/>
                <w:szCs w:val="20"/>
              </w:rPr>
              <w:t xml:space="preserve">facility operations </w:t>
            </w:r>
            <w:r w:rsidR="00174A65">
              <w:rPr>
                <w:rFonts w:asciiTheme="majorHAnsi" w:eastAsia="Times New Roman" w:hAnsiTheme="majorHAnsi" w:cstheme="majorHAnsi"/>
                <w:color w:val="000000"/>
                <w:sz w:val="20"/>
                <w:szCs w:val="20"/>
              </w:rPr>
              <w:t>(ex.</w:t>
            </w:r>
            <w:r w:rsidRPr="00C64FFA">
              <w:rPr>
                <w:rFonts w:asciiTheme="majorHAnsi" w:eastAsia="Times New Roman" w:hAnsiTheme="majorHAnsi" w:cstheme="majorHAnsi"/>
                <w:color w:val="000000"/>
                <w:sz w:val="20"/>
                <w:szCs w:val="20"/>
              </w:rPr>
              <w:t xml:space="preserve"> </w:t>
            </w:r>
            <w:r w:rsidR="00FE1FE6">
              <w:rPr>
                <w:rFonts w:asciiTheme="majorHAnsi" w:eastAsia="Times New Roman" w:hAnsiTheme="majorHAnsi" w:cstheme="majorHAnsi"/>
                <w:color w:val="000000"/>
                <w:sz w:val="20"/>
                <w:szCs w:val="20"/>
              </w:rPr>
              <w:t>r</w:t>
            </w:r>
            <w:r w:rsidRPr="00C64FFA">
              <w:rPr>
                <w:rFonts w:asciiTheme="majorHAnsi" w:eastAsia="Times New Roman" w:hAnsiTheme="majorHAnsi" w:cstheme="majorHAnsi"/>
                <w:color w:val="000000"/>
                <w:sz w:val="20"/>
                <w:szCs w:val="20"/>
              </w:rPr>
              <w:t>enting a dozer or skid-steer from the Public Works Department</w:t>
            </w:r>
            <w:r w:rsidR="00174A65">
              <w:rPr>
                <w:rFonts w:asciiTheme="majorHAnsi" w:eastAsia="Times New Roman" w:hAnsiTheme="majorHAnsi" w:cstheme="majorHAnsi"/>
                <w:color w:val="000000"/>
                <w:sz w:val="20"/>
                <w:szCs w:val="20"/>
              </w:rPr>
              <w:t>)</w:t>
            </w:r>
            <w:r w:rsidR="006552DD">
              <w:rPr>
                <w:rFonts w:asciiTheme="majorHAnsi" w:eastAsia="Times New Roman" w:hAnsiTheme="majorHAnsi" w:cstheme="majorHAnsi"/>
                <w:color w:val="000000"/>
                <w:sz w:val="20"/>
                <w:szCs w:val="20"/>
              </w:rPr>
              <w:t>.</w:t>
            </w:r>
          </w:p>
        </w:tc>
      </w:tr>
      <w:tr w:rsidR="00A759E8" w14:paraId="4790727D" w14:textId="77777777" w:rsidTr="00CB3194">
        <w:tc>
          <w:tcPr>
            <w:tcW w:w="526" w:type="dxa"/>
            <w:vMerge/>
          </w:tcPr>
          <w:p w14:paraId="2147C0F8" w14:textId="77777777" w:rsidR="00A759E8" w:rsidRPr="00C64FFA" w:rsidRDefault="00A759E8" w:rsidP="007E6C18">
            <w:pPr>
              <w:rPr>
                <w:rFonts w:asciiTheme="majorHAnsi" w:hAnsiTheme="majorHAnsi" w:cstheme="majorHAnsi"/>
                <w:sz w:val="20"/>
                <w:szCs w:val="20"/>
              </w:rPr>
            </w:pPr>
          </w:p>
        </w:tc>
        <w:tc>
          <w:tcPr>
            <w:tcW w:w="2553" w:type="dxa"/>
            <w:vAlign w:val="center"/>
          </w:tcPr>
          <w:p w14:paraId="58C2B8FE"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Active Site Monitoring</w:t>
            </w:r>
          </w:p>
        </w:tc>
        <w:tc>
          <w:tcPr>
            <w:tcW w:w="7361" w:type="dxa"/>
            <w:vAlign w:val="center"/>
          </w:tcPr>
          <w:p w14:paraId="413FCC61" w14:textId="5312CDA8"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 xml:space="preserve">Any costs associated with monitoring the active site (waste disposal ground or transfer station) for potential of site contamination (leachate) migration </w:t>
            </w:r>
            <w:r w:rsidR="00174A65">
              <w:rPr>
                <w:rFonts w:asciiTheme="majorHAnsi" w:eastAsia="Times New Roman" w:hAnsiTheme="majorHAnsi" w:cstheme="majorHAnsi"/>
                <w:color w:val="000000"/>
                <w:sz w:val="20"/>
                <w:szCs w:val="20"/>
              </w:rPr>
              <w:t>(ex. c</w:t>
            </w:r>
            <w:r w:rsidRPr="00C64FFA">
              <w:rPr>
                <w:rFonts w:asciiTheme="majorHAnsi" w:eastAsia="Times New Roman" w:hAnsiTheme="majorHAnsi" w:cstheme="majorHAnsi"/>
                <w:color w:val="000000"/>
                <w:sz w:val="20"/>
                <w:szCs w:val="20"/>
              </w:rPr>
              <w:t>osts associated with sample collection and analysis, groundwater well replacement, etc.</w:t>
            </w:r>
            <w:r w:rsidR="00174A65">
              <w:rPr>
                <w:rFonts w:asciiTheme="majorHAnsi" w:eastAsia="Times New Roman" w:hAnsiTheme="majorHAnsi" w:cstheme="majorHAnsi"/>
                <w:color w:val="000000"/>
                <w:sz w:val="20"/>
                <w:szCs w:val="20"/>
              </w:rPr>
              <w:t>)</w:t>
            </w:r>
            <w:r w:rsidR="006552DD">
              <w:rPr>
                <w:rFonts w:asciiTheme="majorHAnsi" w:eastAsia="Times New Roman" w:hAnsiTheme="majorHAnsi" w:cstheme="majorHAnsi"/>
                <w:color w:val="000000"/>
                <w:sz w:val="20"/>
                <w:szCs w:val="20"/>
              </w:rPr>
              <w:t>.</w:t>
            </w:r>
          </w:p>
        </w:tc>
      </w:tr>
      <w:tr w:rsidR="00A759E8" w14:paraId="235FC409" w14:textId="77777777" w:rsidTr="00CB3194">
        <w:tc>
          <w:tcPr>
            <w:tcW w:w="526" w:type="dxa"/>
            <w:vMerge/>
          </w:tcPr>
          <w:p w14:paraId="0B8509AB" w14:textId="77777777" w:rsidR="00A759E8" w:rsidRPr="00C64FFA" w:rsidRDefault="00A759E8" w:rsidP="007E6C18">
            <w:pPr>
              <w:rPr>
                <w:rFonts w:asciiTheme="majorHAnsi" w:hAnsiTheme="majorHAnsi" w:cstheme="majorHAnsi"/>
                <w:sz w:val="20"/>
                <w:szCs w:val="20"/>
              </w:rPr>
            </w:pPr>
          </w:p>
        </w:tc>
        <w:tc>
          <w:tcPr>
            <w:tcW w:w="2553" w:type="dxa"/>
            <w:vAlign w:val="center"/>
          </w:tcPr>
          <w:p w14:paraId="09D099F3"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 xml:space="preserve">Inactive Site Monitoring </w:t>
            </w:r>
          </w:p>
        </w:tc>
        <w:tc>
          <w:tcPr>
            <w:tcW w:w="7361" w:type="dxa"/>
            <w:vAlign w:val="center"/>
          </w:tcPr>
          <w:p w14:paraId="22AEB4EE" w14:textId="3AE3DFF0"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Costs associated with post-site closure monitoring such as groundwater sampling, methane gas testing, etc., at closed and inactive landfills and dumps</w:t>
            </w:r>
            <w:r w:rsidR="006552DD">
              <w:rPr>
                <w:rFonts w:asciiTheme="majorHAnsi" w:eastAsia="Times New Roman" w:hAnsiTheme="majorHAnsi" w:cstheme="majorHAnsi"/>
                <w:color w:val="000000"/>
                <w:sz w:val="20"/>
                <w:szCs w:val="20"/>
              </w:rPr>
              <w:t>.</w:t>
            </w:r>
          </w:p>
        </w:tc>
      </w:tr>
      <w:tr w:rsidR="00A759E8" w14:paraId="4BB84AF7" w14:textId="77777777" w:rsidTr="00CB3194">
        <w:tc>
          <w:tcPr>
            <w:tcW w:w="526" w:type="dxa"/>
            <w:vMerge/>
          </w:tcPr>
          <w:p w14:paraId="2BF0623D" w14:textId="77777777" w:rsidR="00A759E8" w:rsidRPr="00C64FFA" w:rsidRDefault="00A759E8" w:rsidP="007E6C18">
            <w:pPr>
              <w:rPr>
                <w:rFonts w:asciiTheme="majorHAnsi" w:hAnsiTheme="majorHAnsi" w:cstheme="majorHAnsi"/>
                <w:sz w:val="20"/>
                <w:szCs w:val="20"/>
              </w:rPr>
            </w:pPr>
          </w:p>
        </w:tc>
        <w:tc>
          <w:tcPr>
            <w:tcW w:w="9914" w:type="dxa"/>
            <w:gridSpan w:val="2"/>
            <w:vAlign w:val="bottom"/>
          </w:tcPr>
          <w:p w14:paraId="3FF59740"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b/>
                <w:bCs/>
                <w:color w:val="000000"/>
                <w:sz w:val="20"/>
                <w:szCs w:val="20"/>
              </w:rPr>
              <w:t xml:space="preserve">Facility (Site) Maintenance </w:t>
            </w:r>
          </w:p>
        </w:tc>
      </w:tr>
      <w:tr w:rsidR="00A759E8" w14:paraId="6B60CFAE" w14:textId="77777777" w:rsidTr="00CB3194">
        <w:tc>
          <w:tcPr>
            <w:tcW w:w="526" w:type="dxa"/>
            <w:vMerge/>
          </w:tcPr>
          <w:p w14:paraId="7820C1F7" w14:textId="77777777" w:rsidR="00A759E8" w:rsidRPr="00C64FFA" w:rsidRDefault="00A759E8" w:rsidP="007E6C18">
            <w:pPr>
              <w:rPr>
                <w:rFonts w:asciiTheme="majorHAnsi" w:hAnsiTheme="majorHAnsi" w:cstheme="majorHAnsi"/>
                <w:sz w:val="20"/>
                <w:szCs w:val="20"/>
              </w:rPr>
            </w:pPr>
          </w:p>
        </w:tc>
        <w:tc>
          <w:tcPr>
            <w:tcW w:w="2553" w:type="dxa"/>
            <w:vAlign w:val="center"/>
          </w:tcPr>
          <w:p w14:paraId="1BBE1193"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 xml:space="preserve">Facility Structure/Building Maintenance </w:t>
            </w:r>
          </w:p>
        </w:tc>
        <w:tc>
          <w:tcPr>
            <w:tcW w:w="7361" w:type="dxa"/>
            <w:vAlign w:val="center"/>
          </w:tcPr>
          <w:p w14:paraId="65B4FD28" w14:textId="5BF40154"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 xml:space="preserve">Costs associated with the maintenance of existing on-site facility structures/buildings or off-site buildings dedicated to community solid waste management (ex. </w:t>
            </w:r>
            <w:r w:rsidR="00174A65">
              <w:rPr>
                <w:rFonts w:asciiTheme="majorHAnsi" w:eastAsia="Times New Roman" w:hAnsiTheme="majorHAnsi" w:cstheme="majorHAnsi"/>
                <w:color w:val="000000"/>
                <w:sz w:val="20"/>
                <w:szCs w:val="20"/>
              </w:rPr>
              <w:t>a</w:t>
            </w:r>
            <w:r w:rsidRPr="00C64FFA">
              <w:rPr>
                <w:rFonts w:asciiTheme="majorHAnsi" w:eastAsia="Times New Roman" w:hAnsiTheme="majorHAnsi" w:cstheme="majorHAnsi"/>
                <w:color w:val="000000"/>
                <w:sz w:val="20"/>
                <w:szCs w:val="20"/>
              </w:rPr>
              <w:t>ttendant shed &amp; dedicated waste equipment storage building repairs such as building walls, repairing broken flooring, minor spill clean ups</w:t>
            </w:r>
            <w:r w:rsidR="00710F06">
              <w:rPr>
                <w:rFonts w:asciiTheme="majorHAnsi" w:eastAsia="Times New Roman" w:hAnsiTheme="majorHAnsi" w:cstheme="majorHAnsi"/>
                <w:color w:val="000000"/>
                <w:sz w:val="20"/>
                <w:szCs w:val="20"/>
              </w:rPr>
              <w:t xml:space="preserve"> and </w:t>
            </w:r>
            <w:r w:rsidRPr="00C64FFA">
              <w:rPr>
                <w:rFonts w:asciiTheme="majorHAnsi" w:eastAsia="Times New Roman" w:hAnsiTheme="majorHAnsi" w:cstheme="majorHAnsi"/>
                <w:color w:val="000000"/>
                <w:sz w:val="20"/>
                <w:szCs w:val="20"/>
              </w:rPr>
              <w:t>disposal</w:t>
            </w:r>
            <w:r w:rsidR="00174A65">
              <w:rPr>
                <w:rFonts w:asciiTheme="majorHAnsi" w:eastAsia="Times New Roman" w:hAnsiTheme="majorHAnsi" w:cstheme="majorHAnsi"/>
                <w:color w:val="000000"/>
                <w:sz w:val="20"/>
                <w:szCs w:val="20"/>
              </w:rPr>
              <w:t>)</w:t>
            </w:r>
            <w:r w:rsidR="006552DD">
              <w:rPr>
                <w:rFonts w:asciiTheme="majorHAnsi" w:eastAsia="Times New Roman" w:hAnsiTheme="majorHAnsi" w:cstheme="majorHAnsi"/>
                <w:color w:val="000000"/>
                <w:sz w:val="20"/>
                <w:szCs w:val="20"/>
              </w:rPr>
              <w:t>.</w:t>
            </w:r>
          </w:p>
        </w:tc>
      </w:tr>
      <w:tr w:rsidR="00A759E8" w14:paraId="5BC95F92" w14:textId="77777777" w:rsidTr="00CB3194">
        <w:tc>
          <w:tcPr>
            <w:tcW w:w="526" w:type="dxa"/>
            <w:vMerge/>
          </w:tcPr>
          <w:p w14:paraId="7C0C327B" w14:textId="77777777" w:rsidR="00A759E8" w:rsidRPr="00C64FFA" w:rsidRDefault="00A759E8" w:rsidP="007E6C18">
            <w:pPr>
              <w:rPr>
                <w:rFonts w:asciiTheme="majorHAnsi" w:hAnsiTheme="majorHAnsi" w:cstheme="majorHAnsi"/>
                <w:sz w:val="20"/>
                <w:szCs w:val="20"/>
              </w:rPr>
            </w:pPr>
          </w:p>
        </w:tc>
        <w:tc>
          <w:tcPr>
            <w:tcW w:w="2553" w:type="dxa"/>
            <w:vAlign w:val="center"/>
          </w:tcPr>
          <w:p w14:paraId="7AF984A7"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Site Security Maintenance</w:t>
            </w:r>
          </w:p>
        </w:tc>
        <w:tc>
          <w:tcPr>
            <w:tcW w:w="7361" w:type="dxa"/>
            <w:vAlign w:val="center"/>
          </w:tcPr>
          <w:p w14:paraId="5162F121" w14:textId="6FA9B0E4"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 xml:space="preserve">Costs associated with maintaining and repairing existing site security infrastructure </w:t>
            </w:r>
            <w:r w:rsidR="00174A65">
              <w:rPr>
                <w:rFonts w:asciiTheme="majorHAnsi" w:eastAsia="Times New Roman" w:hAnsiTheme="majorHAnsi" w:cstheme="majorHAnsi"/>
                <w:color w:val="000000"/>
                <w:sz w:val="20"/>
                <w:szCs w:val="20"/>
              </w:rPr>
              <w:t xml:space="preserve">(ex. </w:t>
            </w:r>
            <w:r w:rsidRPr="00C64FFA">
              <w:rPr>
                <w:rFonts w:asciiTheme="majorHAnsi" w:eastAsia="Times New Roman" w:hAnsiTheme="majorHAnsi" w:cstheme="majorHAnsi"/>
                <w:color w:val="000000"/>
                <w:sz w:val="20"/>
                <w:szCs w:val="20"/>
              </w:rPr>
              <w:t>repairing fencing, replacement gate, camera replacement, repair</w:t>
            </w:r>
            <w:r w:rsidR="006552DD">
              <w:rPr>
                <w:rFonts w:asciiTheme="majorHAnsi" w:eastAsia="Times New Roman" w:hAnsiTheme="majorHAnsi" w:cstheme="majorHAnsi"/>
                <w:color w:val="000000"/>
                <w:sz w:val="20"/>
                <w:szCs w:val="20"/>
              </w:rPr>
              <w:t xml:space="preserve"> or </w:t>
            </w:r>
            <w:r w:rsidRPr="00C64FFA">
              <w:rPr>
                <w:rFonts w:asciiTheme="majorHAnsi" w:eastAsia="Times New Roman" w:hAnsiTheme="majorHAnsi" w:cstheme="majorHAnsi"/>
                <w:color w:val="000000"/>
                <w:sz w:val="20"/>
                <w:szCs w:val="20"/>
              </w:rPr>
              <w:t>replacement of wildlife prevention methods etc.</w:t>
            </w:r>
            <w:r w:rsidR="00174A65">
              <w:rPr>
                <w:rFonts w:asciiTheme="majorHAnsi" w:eastAsia="Times New Roman" w:hAnsiTheme="majorHAnsi" w:cstheme="majorHAnsi"/>
                <w:color w:val="000000"/>
                <w:sz w:val="20"/>
                <w:szCs w:val="20"/>
              </w:rPr>
              <w:t>)</w:t>
            </w:r>
            <w:r w:rsidR="006552DD">
              <w:rPr>
                <w:rFonts w:asciiTheme="majorHAnsi" w:eastAsia="Times New Roman" w:hAnsiTheme="majorHAnsi" w:cstheme="majorHAnsi"/>
                <w:color w:val="000000"/>
                <w:sz w:val="20"/>
                <w:szCs w:val="20"/>
              </w:rPr>
              <w:t>.</w:t>
            </w:r>
          </w:p>
        </w:tc>
      </w:tr>
      <w:tr w:rsidR="00A759E8" w14:paraId="4B7ED6FC" w14:textId="77777777" w:rsidTr="00CB3194">
        <w:tc>
          <w:tcPr>
            <w:tcW w:w="526" w:type="dxa"/>
            <w:vMerge/>
          </w:tcPr>
          <w:p w14:paraId="5764430C" w14:textId="77777777" w:rsidR="00A759E8" w:rsidRPr="00C64FFA" w:rsidRDefault="00A759E8" w:rsidP="007E6C18">
            <w:pPr>
              <w:rPr>
                <w:rFonts w:asciiTheme="majorHAnsi" w:hAnsiTheme="majorHAnsi" w:cstheme="majorHAnsi"/>
                <w:sz w:val="20"/>
                <w:szCs w:val="20"/>
              </w:rPr>
            </w:pPr>
          </w:p>
        </w:tc>
        <w:tc>
          <w:tcPr>
            <w:tcW w:w="2553" w:type="dxa"/>
            <w:vAlign w:val="center"/>
          </w:tcPr>
          <w:p w14:paraId="3C6D097D"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Site Access Maintenance</w:t>
            </w:r>
          </w:p>
        </w:tc>
        <w:tc>
          <w:tcPr>
            <w:tcW w:w="7361" w:type="dxa"/>
            <w:vAlign w:val="center"/>
          </w:tcPr>
          <w:p w14:paraId="3E11C9FD" w14:textId="48B8ABF5"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 xml:space="preserve">Costs incurred to ensure waste site is accessible (ex. </w:t>
            </w:r>
            <w:r w:rsidR="00174A65">
              <w:rPr>
                <w:rFonts w:asciiTheme="majorHAnsi" w:eastAsia="Times New Roman" w:hAnsiTheme="majorHAnsi" w:cstheme="majorHAnsi"/>
                <w:color w:val="000000"/>
                <w:sz w:val="20"/>
                <w:szCs w:val="20"/>
              </w:rPr>
              <w:t>s</w:t>
            </w:r>
            <w:r w:rsidRPr="00C64FFA">
              <w:rPr>
                <w:rFonts w:asciiTheme="majorHAnsi" w:eastAsia="Times New Roman" w:hAnsiTheme="majorHAnsi" w:cstheme="majorHAnsi"/>
                <w:color w:val="000000"/>
                <w:sz w:val="20"/>
                <w:szCs w:val="20"/>
              </w:rPr>
              <w:t xml:space="preserve">now </w:t>
            </w:r>
            <w:r w:rsidR="00174A65">
              <w:rPr>
                <w:rFonts w:asciiTheme="majorHAnsi" w:eastAsia="Times New Roman" w:hAnsiTheme="majorHAnsi" w:cstheme="majorHAnsi"/>
                <w:color w:val="000000"/>
                <w:sz w:val="20"/>
                <w:szCs w:val="20"/>
              </w:rPr>
              <w:t>c</w:t>
            </w:r>
            <w:r w:rsidRPr="00C64FFA">
              <w:rPr>
                <w:rFonts w:asciiTheme="majorHAnsi" w:eastAsia="Times New Roman" w:hAnsiTheme="majorHAnsi" w:cstheme="majorHAnsi"/>
                <w:color w:val="000000"/>
                <w:sz w:val="20"/>
                <w:szCs w:val="20"/>
              </w:rPr>
              <w:t>learing costs, access road maintenance, granular material purchase, filling potholes, etc.</w:t>
            </w:r>
            <w:r w:rsidR="00327A8E">
              <w:rPr>
                <w:rFonts w:asciiTheme="majorHAnsi" w:eastAsia="Times New Roman" w:hAnsiTheme="majorHAnsi" w:cstheme="majorHAnsi"/>
                <w:color w:val="000000"/>
                <w:sz w:val="20"/>
                <w:szCs w:val="20"/>
              </w:rPr>
              <w:t>)</w:t>
            </w:r>
            <w:r w:rsidR="006552DD">
              <w:rPr>
                <w:rFonts w:asciiTheme="majorHAnsi" w:eastAsia="Times New Roman" w:hAnsiTheme="majorHAnsi" w:cstheme="majorHAnsi"/>
                <w:color w:val="000000"/>
                <w:sz w:val="20"/>
                <w:szCs w:val="20"/>
              </w:rPr>
              <w:t>.</w:t>
            </w:r>
          </w:p>
        </w:tc>
      </w:tr>
      <w:tr w:rsidR="00A759E8" w14:paraId="28FB4B8F" w14:textId="77777777" w:rsidTr="00CB3194">
        <w:tc>
          <w:tcPr>
            <w:tcW w:w="526" w:type="dxa"/>
            <w:vMerge/>
          </w:tcPr>
          <w:p w14:paraId="5C0A66D9" w14:textId="77777777" w:rsidR="00A759E8" w:rsidRPr="00C64FFA" w:rsidRDefault="00A759E8" w:rsidP="007E6C18">
            <w:pPr>
              <w:rPr>
                <w:rFonts w:asciiTheme="majorHAnsi" w:hAnsiTheme="majorHAnsi" w:cstheme="majorHAnsi"/>
                <w:sz w:val="20"/>
                <w:szCs w:val="20"/>
              </w:rPr>
            </w:pPr>
          </w:p>
        </w:tc>
        <w:tc>
          <w:tcPr>
            <w:tcW w:w="2553" w:type="dxa"/>
            <w:vAlign w:val="center"/>
          </w:tcPr>
          <w:p w14:paraId="161882DA"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Closed Landfill Site Maintenance</w:t>
            </w:r>
          </w:p>
        </w:tc>
        <w:tc>
          <w:tcPr>
            <w:tcW w:w="7361" w:type="dxa"/>
            <w:vAlign w:val="center"/>
          </w:tcPr>
          <w:p w14:paraId="4560ADE0"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 xml:space="preserve">This category can support works related to maintaining closed and inactive landfills and dumps including fence maintenance, cutting back vegetation, etc. </w:t>
            </w:r>
          </w:p>
        </w:tc>
      </w:tr>
      <w:tr w:rsidR="00A759E8" w14:paraId="01DB92C4" w14:textId="77777777" w:rsidTr="00CB3194">
        <w:tc>
          <w:tcPr>
            <w:tcW w:w="526" w:type="dxa"/>
            <w:vMerge/>
          </w:tcPr>
          <w:p w14:paraId="4B8E76FA" w14:textId="77777777" w:rsidR="00A759E8" w:rsidRPr="00C64FFA" w:rsidRDefault="00A759E8" w:rsidP="007E6C18">
            <w:pPr>
              <w:rPr>
                <w:rFonts w:asciiTheme="majorHAnsi" w:hAnsiTheme="majorHAnsi" w:cstheme="majorHAnsi"/>
                <w:sz w:val="20"/>
                <w:szCs w:val="20"/>
              </w:rPr>
            </w:pPr>
          </w:p>
        </w:tc>
        <w:tc>
          <w:tcPr>
            <w:tcW w:w="2553" w:type="dxa"/>
            <w:vAlign w:val="center"/>
          </w:tcPr>
          <w:p w14:paraId="33774058"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Fire Protection</w:t>
            </w:r>
          </w:p>
        </w:tc>
        <w:tc>
          <w:tcPr>
            <w:tcW w:w="7361" w:type="dxa"/>
            <w:vAlign w:val="center"/>
          </w:tcPr>
          <w:p w14:paraId="00EC3C8D" w14:textId="416DC4D4"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 xml:space="preserve">Costs associated with fire protection at the waste facility </w:t>
            </w:r>
            <w:r w:rsidR="00710F06">
              <w:rPr>
                <w:rFonts w:asciiTheme="majorHAnsi" w:eastAsia="Times New Roman" w:hAnsiTheme="majorHAnsi" w:cstheme="majorHAnsi"/>
                <w:color w:val="000000"/>
                <w:sz w:val="20"/>
                <w:szCs w:val="20"/>
              </w:rPr>
              <w:t>[</w:t>
            </w:r>
            <w:r w:rsidR="006552DD">
              <w:rPr>
                <w:rFonts w:asciiTheme="majorHAnsi" w:eastAsia="Times New Roman" w:hAnsiTheme="majorHAnsi" w:cstheme="majorHAnsi"/>
                <w:color w:val="000000"/>
                <w:sz w:val="20"/>
                <w:szCs w:val="20"/>
              </w:rPr>
              <w:t>ex.</w:t>
            </w:r>
            <w:r w:rsidR="00710F06">
              <w:rPr>
                <w:rFonts w:asciiTheme="majorHAnsi" w:eastAsia="Times New Roman" w:hAnsiTheme="majorHAnsi" w:cstheme="majorHAnsi"/>
                <w:color w:val="000000"/>
                <w:sz w:val="20"/>
                <w:szCs w:val="20"/>
              </w:rPr>
              <w:t xml:space="preserve"> </w:t>
            </w:r>
            <w:r w:rsidRPr="00C64FFA">
              <w:rPr>
                <w:rFonts w:asciiTheme="majorHAnsi" w:eastAsia="Times New Roman" w:hAnsiTheme="majorHAnsi" w:cstheme="majorHAnsi"/>
                <w:color w:val="000000"/>
                <w:sz w:val="20"/>
                <w:szCs w:val="20"/>
              </w:rPr>
              <w:t xml:space="preserve">to keep buffer </w:t>
            </w:r>
            <w:r w:rsidR="00710F06">
              <w:rPr>
                <w:rFonts w:asciiTheme="majorHAnsi" w:eastAsia="Times New Roman" w:hAnsiTheme="majorHAnsi" w:cstheme="majorHAnsi"/>
                <w:color w:val="000000"/>
                <w:sz w:val="20"/>
                <w:szCs w:val="20"/>
              </w:rPr>
              <w:t>(</w:t>
            </w:r>
            <w:r w:rsidRPr="00C64FFA">
              <w:rPr>
                <w:rFonts w:asciiTheme="majorHAnsi" w:eastAsia="Times New Roman" w:hAnsiTheme="majorHAnsi" w:cstheme="majorHAnsi"/>
                <w:color w:val="000000"/>
                <w:sz w:val="20"/>
                <w:szCs w:val="20"/>
              </w:rPr>
              <w:t>~30ft</w:t>
            </w:r>
            <w:r w:rsidR="00710F06">
              <w:rPr>
                <w:rFonts w:asciiTheme="majorHAnsi" w:eastAsia="Times New Roman" w:hAnsiTheme="majorHAnsi" w:cstheme="majorHAnsi"/>
                <w:color w:val="000000"/>
                <w:sz w:val="20"/>
                <w:szCs w:val="20"/>
              </w:rPr>
              <w:t>)</w:t>
            </w:r>
            <w:r w:rsidRPr="00C64FFA">
              <w:rPr>
                <w:rFonts w:asciiTheme="majorHAnsi" w:eastAsia="Times New Roman" w:hAnsiTheme="majorHAnsi" w:cstheme="majorHAnsi"/>
                <w:color w:val="000000"/>
                <w:sz w:val="20"/>
                <w:szCs w:val="20"/>
              </w:rPr>
              <w:t xml:space="preserve"> around waste disposal ground/</w:t>
            </w:r>
            <w:r w:rsidR="00BE081D">
              <w:rPr>
                <w:rFonts w:asciiTheme="majorHAnsi" w:eastAsia="Times New Roman" w:hAnsiTheme="majorHAnsi" w:cstheme="majorHAnsi"/>
                <w:color w:val="000000"/>
                <w:sz w:val="20"/>
                <w:szCs w:val="20"/>
              </w:rPr>
              <w:t>E</w:t>
            </w:r>
            <w:r w:rsidR="00710F06">
              <w:rPr>
                <w:rFonts w:asciiTheme="majorHAnsi" w:eastAsia="Times New Roman" w:hAnsiTheme="majorHAnsi" w:cstheme="majorHAnsi"/>
                <w:color w:val="000000"/>
                <w:sz w:val="20"/>
                <w:szCs w:val="20"/>
              </w:rPr>
              <w:t xml:space="preserve"> from debris and brush]</w:t>
            </w:r>
            <w:r w:rsidR="006552DD">
              <w:rPr>
                <w:rFonts w:asciiTheme="majorHAnsi" w:eastAsia="Times New Roman" w:hAnsiTheme="majorHAnsi" w:cstheme="majorHAnsi"/>
                <w:color w:val="000000"/>
                <w:sz w:val="20"/>
                <w:szCs w:val="20"/>
              </w:rPr>
              <w:t>.</w:t>
            </w:r>
          </w:p>
        </w:tc>
      </w:tr>
      <w:tr w:rsidR="00A759E8" w14:paraId="68D31690" w14:textId="77777777" w:rsidTr="00CB3194">
        <w:tc>
          <w:tcPr>
            <w:tcW w:w="526" w:type="dxa"/>
            <w:vMerge/>
          </w:tcPr>
          <w:p w14:paraId="5F9A1CC1" w14:textId="77777777" w:rsidR="00A759E8" w:rsidRPr="00C64FFA" w:rsidRDefault="00A759E8" w:rsidP="007E6C18">
            <w:pPr>
              <w:rPr>
                <w:rFonts w:asciiTheme="majorHAnsi" w:hAnsiTheme="majorHAnsi" w:cstheme="majorHAnsi"/>
                <w:sz w:val="20"/>
                <w:szCs w:val="20"/>
              </w:rPr>
            </w:pPr>
          </w:p>
        </w:tc>
        <w:tc>
          <w:tcPr>
            <w:tcW w:w="9914" w:type="dxa"/>
            <w:gridSpan w:val="2"/>
          </w:tcPr>
          <w:p w14:paraId="364DFC41"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b/>
                <w:bCs/>
                <w:color w:val="000000"/>
                <w:sz w:val="20"/>
                <w:szCs w:val="20"/>
              </w:rPr>
              <w:t>Collection &amp; Hauling Operations</w:t>
            </w:r>
          </w:p>
        </w:tc>
      </w:tr>
      <w:tr w:rsidR="00A759E8" w14:paraId="3C6738EF" w14:textId="77777777" w:rsidTr="00CB3194">
        <w:tc>
          <w:tcPr>
            <w:tcW w:w="526" w:type="dxa"/>
            <w:vMerge/>
          </w:tcPr>
          <w:p w14:paraId="0515810F" w14:textId="77777777" w:rsidR="00A759E8" w:rsidRPr="00C64FFA" w:rsidRDefault="00A759E8" w:rsidP="007E6C18">
            <w:pPr>
              <w:rPr>
                <w:rFonts w:asciiTheme="majorHAnsi" w:hAnsiTheme="majorHAnsi" w:cstheme="majorHAnsi"/>
                <w:sz w:val="20"/>
                <w:szCs w:val="20"/>
              </w:rPr>
            </w:pPr>
          </w:p>
        </w:tc>
        <w:tc>
          <w:tcPr>
            <w:tcW w:w="2553" w:type="dxa"/>
            <w:vAlign w:val="center"/>
          </w:tcPr>
          <w:p w14:paraId="2504E1C3"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Fuel (Direct Hauling)</w:t>
            </w:r>
          </w:p>
        </w:tc>
        <w:tc>
          <w:tcPr>
            <w:tcW w:w="7361" w:type="dxa"/>
            <w:vAlign w:val="center"/>
          </w:tcPr>
          <w:p w14:paraId="4755A9FD" w14:textId="2F546FFB"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This category includes fuel costs to regularly transport waste/recycling to an off-reserve, licensed facility</w:t>
            </w:r>
            <w:r w:rsidR="006552DD">
              <w:rPr>
                <w:rFonts w:asciiTheme="majorHAnsi" w:eastAsia="Times New Roman" w:hAnsiTheme="majorHAnsi" w:cstheme="majorHAnsi"/>
                <w:color w:val="000000"/>
                <w:sz w:val="20"/>
                <w:szCs w:val="20"/>
              </w:rPr>
              <w:t>.</w:t>
            </w:r>
          </w:p>
        </w:tc>
      </w:tr>
      <w:tr w:rsidR="00A759E8" w14:paraId="01A78B28" w14:textId="77777777" w:rsidTr="00CB3194">
        <w:tc>
          <w:tcPr>
            <w:tcW w:w="526" w:type="dxa"/>
            <w:vMerge/>
          </w:tcPr>
          <w:p w14:paraId="5F00037C" w14:textId="77777777" w:rsidR="00A759E8" w:rsidRPr="00C64FFA" w:rsidRDefault="00A759E8" w:rsidP="007E6C18">
            <w:pPr>
              <w:rPr>
                <w:rFonts w:asciiTheme="majorHAnsi" w:hAnsiTheme="majorHAnsi" w:cstheme="majorHAnsi"/>
                <w:sz w:val="20"/>
                <w:szCs w:val="20"/>
              </w:rPr>
            </w:pPr>
          </w:p>
        </w:tc>
        <w:tc>
          <w:tcPr>
            <w:tcW w:w="2553" w:type="dxa"/>
            <w:vAlign w:val="center"/>
          </w:tcPr>
          <w:p w14:paraId="1E92A402" w14:textId="4D85B722"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Backhaul (One</w:t>
            </w:r>
            <w:r w:rsidR="006552DD">
              <w:rPr>
                <w:rFonts w:asciiTheme="majorHAnsi" w:eastAsia="Times New Roman" w:hAnsiTheme="majorHAnsi" w:cstheme="majorHAnsi"/>
                <w:color w:val="000000"/>
                <w:sz w:val="20"/>
                <w:szCs w:val="20"/>
              </w:rPr>
              <w:t>-</w:t>
            </w:r>
            <w:r w:rsidRPr="00C64FFA">
              <w:rPr>
                <w:rFonts w:asciiTheme="majorHAnsi" w:eastAsia="Times New Roman" w:hAnsiTheme="majorHAnsi" w:cstheme="majorHAnsi"/>
                <w:color w:val="000000"/>
                <w:sz w:val="20"/>
                <w:szCs w:val="20"/>
              </w:rPr>
              <w:t>Time Removal)</w:t>
            </w:r>
          </w:p>
        </w:tc>
        <w:tc>
          <w:tcPr>
            <w:tcW w:w="7361" w:type="dxa"/>
            <w:vAlign w:val="center"/>
          </w:tcPr>
          <w:p w14:paraId="7AAAB325" w14:textId="7185A694"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Costs associated with one</w:t>
            </w:r>
            <w:r w:rsidR="00710F06">
              <w:rPr>
                <w:rFonts w:asciiTheme="majorHAnsi" w:eastAsia="Times New Roman" w:hAnsiTheme="majorHAnsi" w:cstheme="majorHAnsi"/>
                <w:color w:val="000000"/>
                <w:sz w:val="20"/>
                <w:szCs w:val="20"/>
              </w:rPr>
              <w:t>-</w:t>
            </w:r>
            <w:r w:rsidRPr="00C64FFA">
              <w:rPr>
                <w:rFonts w:asciiTheme="majorHAnsi" w:eastAsia="Times New Roman" w:hAnsiTheme="majorHAnsi" w:cstheme="majorHAnsi"/>
                <w:color w:val="000000"/>
                <w:sz w:val="20"/>
                <w:szCs w:val="20"/>
              </w:rPr>
              <w:t>time removal of diverted stewarded and non-stewarded materials from the community</w:t>
            </w:r>
            <w:r w:rsidR="006552DD">
              <w:rPr>
                <w:rFonts w:asciiTheme="majorHAnsi" w:eastAsia="Times New Roman" w:hAnsiTheme="majorHAnsi" w:cstheme="majorHAnsi"/>
                <w:color w:val="000000"/>
                <w:sz w:val="20"/>
                <w:szCs w:val="20"/>
              </w:rPr>
              <w:t>.</w:t>
            </w:r>
          </w:p>
        </w:tc>
      </w:tr>
      <w:tr w:rsidR="00A759E8" w14:paraId="7374D5E4" w14:textId="77777777" w:rsidTr="00CB3194">
        <w:tc>
          <w:tcPr>
            <w:tcW w:w="526" w:type="dxa"/>
            <w:vMerge/>
          </w:tcPr>
          <w:p w14:paraId="139222A0" w14:textId="77777777" w:rsidR="00A759E8" w:rsidRPr="00C64FFA" w:rsidRDefault="00A759E8" w:rsidP="007E6C18">
            <w:pPr>
              <w:rPr>
                <w:rFonts w:asciiTheme="majorHAnsi" w:hAnsiTheme="majorHAnsi" w:cstheme="majorHAnsi"/>
                <w:sz w:val="20"/>
                <w:szCs w:val="20"/>
              </w:rPr>
            </w:pPr>
          </w:p>
        </w:tc>
        <w:tc>
          <w:tcPr>
            <w:tcW w:w="2553" w:type="dxa"/>
            <w:vAlign w:val="center"/>
          </w:tcPr>
          <w:p w14:paraId="6847043A"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Backhaul (PRO Pilot)</w:t>
            </w:r>
          </w:p>
        </w:tc>
        <w:tc>
          <w:tcPr>
            <w:tcW w:w="7361" w:type="dxa"/>
            <w:vAlign w:val="center"/>
          </w:tcPr>
          <w:p w14:paraId="077A21F1" w14:textId="1774B1C8"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Costs associated with one-time removal of diverted stewarded and non-stewarded materials from the community, organized through the PRO</w:t>
            </w:r>
            <w:r w:rsidR="00F3297A">
              <w:rPr>
                <w:rFonts w:asciiTheme="majorHAnsi" w:eastAsia="Times New Roman" w:hAnsiTheme="majorHAnsi" w:cstheme="majorHAnsi"/>
                <w:color w:val="000000"/>
                <w:sz w:val="20"/>
                <w:szCs w:val="20"/>
              </w:rPr>
              <w:t xml:space="preserve"> (Product Responsibility Organization) Northern</w:t>
            </w:r>
            <w:r w:rsidRPr="00C64FFA">
              <w:rPr>
                <w:rFonts w:asciiTheme="majorHAnsi" w:eastAsia="Times New Roman" w:hAnsiTheme="majorHAnsi" w:cstheme="majorHAnsi"/>
                <w:color w:val="000000"/>
                <w:sz w:val="20"/>
                <w:szCs w:val="20"/>
              </w:rPr>
              <w:t xml:space="preserve"> Backhaul Pilot</w:t>
            </w:r>
            <w:r w:rsidR="00FC4EF3">
              <w:rPr>
                <w:rFonts w:asciiTheme="majorHAnsi" w:eastAsia="Times New Roman" w:hAnsiTheme="majorHAnsi" w:cstheme="majorHAnsi"/>
                <w:color w:val="000000"/>
                <w:sz w:val="20"/>
                <w:szCs w:val="20"/>
              </w:rPr>
              <w:t xml:space="preserve"> Project</w:t>
            </w:r>
            <w:r w:rsidR="006552DD">
              <w:rPr>
                <w:rFonts w:asciiTheme="majorHAnsi" w:eastAsia="Times New Roman" w:hAnsiTheme="majorHAnsi" w:cstheme="majorHAnsi"/>
                <w:color w:val="000000"/>
                <w:sz w:val="20"/>
                <w:szCs w:val="20"/>
              </w:rPr>
              <w:t>.</w:t>
            </w:r>
          </w:p>
        </w:tc>
      </w:tr>
      <w:tr w:rsidR="00A759E8" w14:paraId="7434130C" w14:textId="77777777" w:rsidTr="00CB3194">
        <w:tc>
          <w:tcPr>
            <w:tcW w:w="526" w:type="dxa"/>
            <w:vMerge/>
          </w:tcPr>
          <w:p w14:paraId="643E86A2" w14:textId="77777777" w:rsidR="00A759E8" w:rsidRPr="00C64FFA" w:rsidRDefault="00A759E8" w:rsidP="007E6C18">
            <w:pPr>
              <w:rPr>
                <w:rFonts w:asciiTheme="majorHAnsi" w:hAnsiTheme="majorHAnsi" w:cstheme="majorHAnsi"/>
                <w:sz w:val="20"/>
                <w:szCs w:val="20"/>
              </w:rPr>
            </w:pPr>
          </w:p>
        </w:tc>
        <w:tc>
          <w:tcPr>
            <w:tcW w:w="2553" w:type="dxa"/>
            <w:vAlign w:val="center"/>
          </w:tcPr>
          <w:p w14:paraId="4DBFE9F7"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Fuel (Collection Equipment)</w:t>
            </w:r>
          </w:p>
        </w:tc>
        <w:tc>
          <w:tcPr>
            <w:tcW w:w="7361" w:type="dxa"/>
            <w:vAlign w:val="center"/>
          </w:tcPr>
          <w:p w14:paraId="567F7EE6" w14:textId="3D8E4EE0"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Fuel costs associated with operating collection vehicles/equipment within the community</w:t>
            </w:r>
            <w:r w:rsidR="006552DD">
              <w:rPr>
                <w:rFonts w:asciiTheme="majorHAnsi" w:eastAsia="Times New Roman" w:hAnsiTheme="majorHAnsi" w:cstheme="majorHAnsi"/>
                <w:color w:val="000000"/>
                <w:sz w:val="20"/>
                <w:szCs w:val="20"/>
              </w:rPr>
              <w:t>.</w:t>
            </w:r>
          </w:p>
        </w:tc>
      </w:tr>
      <w:tr w:rsidR="00A759E8" w14:paraId="0AF43FE8" w14:textId="77777777" w:rsidTr="00CB3194">
        <w:tc>
          <w:tcPr>
            <w:tcW w:w="526" w:type="dxa"/>
            <w:vMerge/>
          </w:tcPr>
          <w:p w14:paraId="0CCB96DE" w14:textId="77777777" w:rsidR="00A759E8" w:rsidRPr="00C64FFA" w:rsidRDefault="00A759E8" w:rsidP="007E6C18">
            <w:pPr>
              <w:rPr>
                <w:rFonts w:asciiTheme="majorHAnsi" w:hAnsiTheme="majorHAnsi" w:cstheme="majorHAnsi"/>
                <w:sz w:val="20"/>
                <w:szCs w:val="20"/>
              </w:rPr>
            </w:pPr>
          </w:p>
        </w:tc>
        <w:tc>
          <w:tcPr>
            <w:tcW w:w="2553" w:type="dxa"/>
            <w:vAlign w:val="center"/>
          </w:tcPr>
          <w:p w14:paraId="79677E83"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Rental Machinery/Equipment (Collection)</w:t>
            </w:r>
          </w:p>
        </w:tc>
        <w:tc>
          <w:tcPr>
            <w:tcW w:w="7361" w:type="dxa"/>
            <w:vAlign w:val="center"/>
          </w:tcPr>
          <w:p w14:paraId="126D6CD1"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Any costs associated with renting equipment, machinery and/or vehicles for the purpose of collection services.</w:t>
            </w:r>
          </w:p>
        </w:tc>
      </w:tr>
      <w:tr w:rsidR="00A759E8" w14:paraId="59F9B68E" w14:textId="77777777" w:rsidTr="00CB3194">
        <w:tc>
          <w:tcPr>
            <w:tcW w:w="526" w:type="dxa"/>
            <w:vMerge/>
          </w:tcPr>
          <w:p w14:paraId="574460AD" w14:textId="77777777" w:rsidR="00A759E8" w:rsidRPr="00C64FFA" w:rsidRDefault="00A759E8" w:rsidP="007E6C18">
            <w:pPr>
              <w:rPr>
                <w:rFonts w:asciiTheme="majorHAnsi" w:hAnsiTheme="majorHAnsi" w:cstheme="majorHAnsi"/>
                <w:sz w:val="20"/>
                <w:szCs w:val="20"/>
              </w:rPr>
            </w:pPr>
          </w:p>
        </w:tc>
        <w:tc>
          <w:tcPr>
            <w:tcW w:w="9914" w:type="dxa"/>
            <w:gridSpan w:val="2"/>
          </w:tcPr>
          <w:p w14:paraId="753DABEE"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b/>
                <w:bCs/>
                <w:color w:val="000000"/>
                <w:sz w:val="20"/>
                <w:szCs w:val="20"/>
              </w:rPr>
              <w:t>Collection &amp; Hauling Maintenance</w:t>
            </w:r>
          </w:p>
        </w:tc>
      </w:tr>
      <w:tr w:rsidR="00A759E8" w14:paraId="756ED164" w14:textId="77777777" w:rsidTr="00CB3194">
        <w:tc>
          <w:tcPr>
            <w:tcW w:w="526" w:type="dxa"/>
            <w:vMerge/>
          </w:tcPr>
          <w:p w14:paraId="5BDD5168" w14:textId="77777777" w:rsidR="00A759E8" w:rsidRPr="00C64FFA" w:rsidRDefault="00A759E8" w:rsidP="007E6C18">
            <w:pPr>
              <w:rPr>
                <w:rFonts w:asciiTheme="majorHAnsi" w:hAnsiTheme="majorHAnsi" w:cstheme="majorHAnsi"/>
                <w:sz w:val="20"/>
                <w:szCs w:val="20"/>
              </w:rPr>
            </w:pPr>
          </w:p>
        </w:tc>
        <w:tc>
          <w:tcPr>
            <w:tcW w:w="2553" w:type="dxa"/>
            <w:vAlign w:val="center"/>
          </w:tcPr>
          <w:p w14:paraId="5488EB3B"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Collection Equipment/Vehicle Maintenance</w:t>
            </w:r>
          </w:p>
        </w:tc>
        <w:tc>
          <w:tcPr>
            <w:tcW w:w="7361" w:type="dxa"/>
            <w:vAlign w:val="center"/>
          </w:tcPr>
          <w:p w14:paraId="23B51838" w14:textId="71A287D1"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 xml:space="preserve">Costs associated </w:t>
            </w:r>
            <w:r w:rsidR="006552DD">
              <w:rPr>
                <w:rFonts w:asciiTheme="majorHAnsi" w:eastAsia="Times New Roman" w:hAnsiTheme="majorHAnsi" w:cstheme="majorHAnsi"/>
                <w:color w:val="000000"/>
                <w:sz w:val="20"/>
                <w:szCs w:val="20"/>
              </w:rPr>
              <w:t>with</w:t>
            </w:r>
            <w:r w:rsidRPr="00C64FFA">
              <w:rPr>
                <w:rFonts w:asciiTheme="majorHAnsi" w:eastAsia="Times New Roman" w:hAnsiTheme="majorHAnsi" w:cstheme="majorHAnsi"/>
                <w:color w:val="000000"/>
                <w:sz w:val="20"/>
                <w:szCs w:val="20"/>
              </w:rPr>
              <w:t xml:space="preserve"> maintenance of collection equipment/vehicles </w:t>
            </w:r>
            <w:r w:rsidR="006552DD">
              <w:rPr>
                <w:rFonts w:asciiTheme="majorHAnsi" w:eastAsia="Times New Roman" w:hAnsiTheme="majorHAnsi" w:cstheme="majorHAnsi"/>
                <w:color w:val="000000"/>
                <w:sz w:val="20"/>
                <w:szCs w:val="20"/>
              </w:rPr>
              <w:t>(</w:t>
            </w:r>
            <w:r w:rsidRPr="00C64FFA">
              <w:rPr>
                <w:rFonts w:asciiTheme="majorHAnsi" w:eastAsia="Times New Roman" w:hAnsiTheme="majorHAnsi" w:cstheme="majorHAnsi"/>
                <w:color w:val="000000"/>
                <w:sz w:val="20"/>
                <w:szCs w:val="20"/>
              </w:rPr>
              <w:t>ex</w:t>
            </w:r>
            <w:r w:rsidR="000D3DFD">
              <w:rPr>
                <w:rFonts w:asciiTheme="majorHAnsi" w:eastAsia="Times New Roman" w:hAnsiTheme="majorHAnsi" w:cstheme="majorHAnsi"/>
                <w:color w:val="000000"/>
                <w:sz w:val="20"/>
                <w:szCs w:val="20"/>
              </w:rPr>
              <w:t>. se</w:t>
            </w:r>
            <w:r w:rsidRPr="00C64FFA">
              <w:rPr>
                <w:rFonts w:asciiTheme="majorHAnsi" w:eastAsia="Times New Roman" w:hAnsiTheme="majorHAnsi" w:cstheme="majorHAnsi"/>
                <w:color w:val="000000"/>
                <w:sz w:val="20"/>
                <w:szCs w:val="20"/>
              </w:rPr>
              <w:t>rvice truck battery replacements, flat tire repairs, replacing gaskets, motor oil &amp; fluids, etc.</w:t>
            </w:r>
            <w:r w:rsidR="006552DD">
              <w:rPr>
                <w:rFonts w:asciiTheme="majorHAnsi" w:eastAsia="Times New Roman" w:hAnsiTheme="majorHAnsi" w:cstheme="majorHAnsi"/>
                <w:color w:val="000000"/>
                <w:sz w:val="20"/>
                <w:szCs w:val="20"/>
              </w:rPr>
              <w:t>).</w:t>
            </w:r>
          </w:p>
        </w:tc>
      </w:tr>
      <w:tr w:rsidR="00A759E8" w14:paraId="22218BC9" w14:textId="77777777" w:rsidTr="00CB3194">
        <w:tc>
          <w:tcPr>
            <w:tcW w:w="526" w:type="dxa"/>
            <w:vMerge/>
          </w:tcPr>
          <w:p w14:paraId="3763DA3F" w14:textId="77777777" w:rsidR="00A759E8" w:rsidRPr="00C64FFA" w:rsidRDefault="00A759E8" w:rsidP="007E6C18">
            <w:pPr>
              <w:rPr>
                <w:rFonts w:asciiTheme="majorHAnsi" w:hAnsiTheme="majorHAnsi" w:cstheme="majorHAnsi"/>
                <w:sz w:val="20"/>
                <w:szCs w:val="20"/>
              </w:rPr>
            </w:pPr>
          </w:p>
        </w:tc>
        <w:tc>
          <w:tcPr>
            <w:tcW w:w="2553" w:type="dxa"/>
            <w:vAlign w:val="center"/>
          </w:tcPr>
          <w:p w14:paraId="0CB8728A"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Community Collection System Maintenance</w:t>
            </w:r>
          </w:p>
        </w:tc>
        <w:tc>
          <w:tcPr>
            <w:tcW w:w="7361" w:type="dxa"/>
            <w:vAlign w:val="center"/>
          </w:tcPr>
          <w:p w14:paraId="1B0ECED5" w14:textId="65B1D674"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 xml:space="preserve">Costs associated </w:t>
            </w:r>
            <w:r w:rsidR="006552DD">
              <w:rPr>
                <w:rFonts w:asciiTheme="majorHAnsi" w:eastAsia="Times New Roman" w:hAnsiTheme="majorHAnsi" w:cstheme="majorHAnsi"/>
                <w:color w:val="000000"/>
                <w:sz w:val="20"/>
                <w:szCs w:val="20"/>
              </w:rPr>
              <w:t>with</w:t>
            </w:r>
            <w:r w:rsidRPr="00C64FFA">
              <w:rPr>
                <w:rFonts w:asciiTheme="majorHAnsi" w:eastAsia="Times New Roman" w:hAnsiTheme="majorHAnsi" w:cstheme="majorHAnsi"/>
                <w:color w:val="000000"/>
                <w:sz w:val="20"/>
                <w:szCs w:val="20"/>
              </w:rPr>
              <w:t xml:space="preserve"> the repair</w:t>
            </w:r>
            <w:r w:rsidR="006552DD">
              <w:rPr>
                <w:rFonts w:asciiTheme="majorHAnsi" w:eastAsia="Times New Roman" w:hAnsiTheme="majorHAnsi" w:cstheme="majorHAnsi"/>
                <w:color w:val="000000"/>
                <w:sz w:val="20"/>
                <w:szCs w:val="20"/>
              </w:rPr>
              <w:t xml:space="preserve"> or </w:t>
            </w:r>
            <w:r w:rsidRPr="00C64FFA">
              <w:rPr>
                <w:rFonts w:asciiTheme="majorHAnsi" w:eastAsia="Times New Roman" w:hAnsiTheme="majorHAnsi" w:cstheme="majorHAnsi"/>
                <w:color w:val="000000"/>
                <w:sz w:val="20"/>
                <w:szCs w:val="20"/>
              </w:rPr>
              <w:t xml:space="preserve">replacement </w:t>
            </w:r>
            <w:r w:rsidR="006552DD">
              <w:rPr>
                <w:rFonts w:asciiTheme="majorHAnsi" w:eastAsia="Times New Roman" w:hAnsiTheme="majorHAnsi" w:cstheme="majorHAnsi"/>
                <w:color w:val="000000"/>
                <w:sz w:val="20"/>
                <w:szCs w:val="20"/>
              </w:rPr>
              <w:t xml:space="preserve">of </w:t>
            </w:r>
            <w:r w:rsidRPr="00C64FFA">
              <w:rPr>
                <w:rFonts w:asciiTheme="majorHAnsi" w:eastAsia="Times New Roman" w:hAnsiTheme="majorHAnsi" w:cstheme="majorHAnsi"/>
                <w:color w:val="000000"/>
                <w:sz w:val="20"/>
                <w:szCs w:val="20"/>
              </w:rPr>
              <w:t xml:space="preserve">collection items </w:t>
            </w:r>
            <w:r w:rsidR="006552DD">
              <w:rPr>
                <w:rFonts w:asciiTheme="majorHAnsi" w:eastAsia="Times New Roman" w:hAnsiTheme="majorHAnsi" w:cstheme="majorHAnsi"/>
                <w:color w:val="000000"/>
                <w:sz w:val="20"/>
                <w:szCs w:val="20"/>
              </w:rPr>
              <w:t>(</w:t>
            </w:r>
            <w:r w:rsidR="000D3DFD">
              <w:rPr>
                <w:rFonts w:asciiTheme="majorHAnsi" w:eastAsia="Times New Roman" w:hAnsiTheme="majorHAnsi" w:cstheme="majorHAnsi"/>
                <w:color w:val="000000"/>
                <w:sz w:val="20"/>
                <w:szCs w:val="20"/>
              </w:rPr>
              <w:t>ex. h</w:t>
            </w:r>
            <w:r w:rsidRPr="00C64FFA">
              <w:rPr>
                <w:rFonts w:asciiTheme="majorHAnsi" w:eastAsia="Times New Roman" w:hAnsiTheme="majorHAnsi" w:cstheme="majorHAnsi"/>
                <w:color w:val="000000"/>
                <w:sz w:val="20"/>
                <w:szCs w:val="20"/>
              </w:rPr>
              <w:t xml:space="preserve">ousehold </w:t>
            </w:r>
            <w:r w:rsidR="006552DD">
              <w:rPr>
                <w:rFonts w:asciiTheme="majorHAnsi" w:eastAsia="Times New Roman" w:hAnsiTheme="majorHAnsi" w:cstheme="majorHAnsi"/>
                <w:color w:val="000000"/>
                <w:sz w:val="20"/>
                <w:szCs w:val="20"/>
              </w:rPr>
              <w:t>b</w:t>
            </w:r>
            <w:r w:rsidRPr="00C64FFA">
              <w:rPr>
                <w:rFonts w:asciiTheme="majorHAnsi" w:eastAsia="Times New Roman" w:hAnsiTheme="majorHAnsi" w:cstheme="majorHAnsi"/>
                <w:color w:val="000000"/>
                <w:sz w:val="20"/>
                <w:szCs w:val="20"/>
              </w:rPr>
              <w:t xml:space="preserve">in stands, </w:t>
            </w:r>
            <w:r w:rsidR="006552DD">
              <w:rPr>
                <w:rFonts w:asciiTheme="majorHAnsi" w:eastAsia="Times New Roman" w:hAnsiTheme="majorHAnsi" w:cstheme="majorHAnsi"/>
                <w:color w:val="000000"/>
                <w:sz w:val="20"/>
                <w:szCs w:val="20"/>
              </w:rPr>
              <w:t>c</w:t>
            </w:r>
            <w:r w:rsidRPr="00C64FFA">
              <w:rPr>
                <w:rFonts w:asciiTheme="majorHAnsi" w:eastAsia="Times New Roman" w:hAnsiTheme="majorHAnsi" w:cstheme="majorHAnsi"/>
                <w:color w:val="000000"/>
                <w:sz w:val="20"/>
                <w:szCs w:val="20"/>
              </w:rPr>
              <w:t>ommunity collection pickup bins</w:t>
            </w:r>
            <w:r w:rsidR="006552DD">
              <w:rPr>
                <w:rFonts w:asciiTheme="majorHAnsi" w:eastAsia="Times New Roman" w:hAnsiTheme="majorHAnsi" w:cstheme="majorHAnsi"/>
                <w:color w:val="000000"/>
                <w:sz w:val="20"/>
                <w:szCs w:val="20"/>
              </w:rPr>
              <w:t>).</w:t>
            </w:r>
            <w:r w:rsidRPr="00C64FFA">
              <w:rPr>
                <w:rFonts w:asciiTheme="majorHAnsi" w:eastAsia="Times New Roman" w:hAnsiTheme="majorHAnsi" w:cstheme="majorHAnsi"/>
                <w:color w:val="000000"/>
                <w:sz w:val="20"/>
                <w:szCs w:val="20"/>
              </w:rPr>
              <w:t xml:space="preserve"> </w:t>
            </w:r>
          </w:p>
        </w:tc>
      </w:tr>
      <w:tr w:rsidR="00A759E8" w14:paraId="70CD2145" w14:textId="77777777" w:rsidTr="00CB3194">
        <w:tc>
          <w:tcPr>
            <w:tcW w:w="526" w:type="dxa"/>
            <w:vMerge/>
          </w:tcPr>
          <w:p w14:paraId="7BFC5FA7" w14:textId="77777777" w:rsidR="00A759E8" w:rsidRPr="00C64FFA" w:rsidRDefault="00A759E8" w:rsidP="007E6C18">
            <w:pPr>
              <w:rPr>
                <w:rFonts w:asciiTheme="majorHAnsi" w:hAnsiTheme="majorHAnsi" w:cstheme="majorHAnsi"/>
                <w:sz w:val="20"/>
                <w:szCs w:val="20"/>
              </w:rPr>
            </w:pPr>
          </w:p>
        </w:tc>
        <w:tc>
          <w:tcPr>
            <w:tcW w:w="2553" w:type="dxa"/>
            <w:vAlign w:val="center"/>
          </w:tcPr>
          <w:p w14:paraId="1BEE8E5E"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Hauling Equipment/Vehicle Maintenance</w:t>
            </w:r>
          </w:p>
        </w:tc>
        <w:tc>
          <w:tcPr>
            <w:tcW w:w="7361" w:type="dxa"/>
            <w:vAlign w:val="center"/>
          </w:tcPr>
          <w:p w14:paraId="29D87A00" w14:textId="4C731E84"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 xml:space="preserve">Costs associated </w:t>
            </w:r>
            <w:r w:rsidR="006552DD">
              <w:rPr>
                <w:rFonts w:asciiTheme="majorHAnsi" w:eastAsia="Times New Roman" w:hAnsiTheme="majorHAnsi" w:cstheme="majorHAnsi"/>
                <w:color w:val="000000"/>
                <w:sz w:val="20"/>
                <w:szCs w:val="20"/>
              </w:rPr>
              <w:t>with</w:t>
            </w:r>
            <w:r w:rsidRPr="00C64FFA">
              <w:rPr>
                <w:rFonts w:asciiTheme="majorHAnsi" w:eastAsia="Times New Roman" w:hAnsiTheme="majorHAnsi" w:cstheme="majorHAnsi"/>
                <w:color w:val="000000"/>
                <w:sz w:val="20"/>
                <w:szCs w:val="20"/>
              </w:rPr>
              <w:t xml:space="preserve"> maintenance of collection equipment/vehicles (ex</w:t>
            </w:r>
            <w:r w:rsidR="006552DD">
              <w:rPr>
                <w:rFonts w:asciiTheme="majorHAnsi" w:eastAsia="Times New Roman" w:hAnsiTheme="majorHAnsi" w:cstheme="majorHAnsi"/>
                <w:color w:val="000000"/>
                <w:sz w:val="20"/>
                <w:szCs w:val="20"/>
              </w:rPr>
              <w:t>. s</w:t>
            </w:r>
            <w:r w:rsidRPr="00C64FFA">
              <w:rPr>
                <w:rFonts w:asciiTheme="majorHAnsi" w:eastAsia="Times New Roman" w:hAnsiTheme="majorHAnsi" w:cstheme="majorHAnsi"/>
                <w:color w:val="000000"/>
                <w:sz w:val="20"/>
                <w:szCs w:val="20"/>
              </w:rPr>
              <w:t>ervice truck battery replacements, flat tire repairs, replacing gaskets, motor oil &amp; fluids, etc.</w:t>
            </w:r>
            <w:r w:rsidR="006552DD">
              <w:rPr>
                <w:rFonts w:asciiTheme="majorHAnsi" w:eastAsia="Times New Roman" w:hAnsiTheme="majorHAnsi" w:cstheme="majorHAnsi"/>
                <w:color w:val="000000"/>
                <w:sz w:val="20"/>
                <w:szCs w:val="20"/>
              </w:rPr>
              <w:t>).</w:t>
            </w:r>
          </w:p>
        </w:tc>
      </w:tr>
      <w:tr w:rsidR="00A759E8" w14:paraId="0BEA612D" w14:textId="77777777" w:rsidTr="00CB3194">
        <w:tc>
          <w:tcPr>
            <w:tcW w:w="10440" w:type="dxa"/>
            <w:gridSpan w:val="3"/>
            <w:shd w:val="clear" w:color="auto" w:fill="B4C6E7" w:themeFill="accent1" w:themeFillTint="66"/>
          </w:tcPr>
          <w:p w14:paraId="08825B04"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b/>
                <w:bCs/>
                <w:color w:val="000000"/>
                <w:sz w:val="20"/>
                <w:szCs w:val="20"/>
              </w:rPr>
              <w:t>Overhead</w:t>
            </w:r>
          </w:p>
        </w:tc>
      </w:tr>
      <w:tr w:rsidR="00A759E8" w14:paraId="3A6101D5" w14:textId="77777777" w:rsidTr="00CB3194">
        <w:tc>
          <w:tcPr>
            <w:tcW w:w="526" w:type="dxa"/>
            <w:vMerge w:val="restart"/>
          </w:tcPr>
          <w:p w14:paraId="399EC215" w14:textId="77777777" w:rsidR="00A759E8" w:rsidRPr="00C64FFA" w:rsidRDefault="00A759E8" w:rsidP="007E6C18">
            <w:pPr>
              <w:rPr>
                <w:rFonts w:asciiTheme="majorHAnsi" w:hAnsiTheme="majorHAnsi" w:cstheme="majorHAnsi"/>
                <w:sz w:val="20"/>
                <w:szCs w:val="20"/>
              </w:rPr>
            </w:pPr>
          </w:p>
        </w:tc>
        <w:tc>
          <w:tcPr>
            <w:tcW w:w="2553" w:type="dxa"/>
            <w:vAlign w:val="center"/>
          </w:tcPr>
          <w:p w14:paraId="1A886517"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 xml:space="preserve">Hydro Services </w:t>
            </w:r>
          </w:p>
        </w:tc>
        <w:tc>
          <w:tcPr>
            <w:tcW w:w="7361" w:type="dxa"/>
            <w:vAlign w:val="center"/>
          </w:tcPr>
          <w:p w14:paraId="7D9AE570" w14:textId="77669653"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Any costs  incurred to support electrical/natural gas connections or services at on-site waste management facility structures/buildings</w:t>
            </w:r>
            <w:r w:rsidR="006552DD">
              <w:rPr>
                <w:rFonts w:asciiTheme="majorHAnsi" w:eastAsia="Times New Roman" w:hAnsiTheme="majorHAnsi" w:cstheme="majorHAnsi"/>
                <w:color w:val="000000"/>
                <w:sz w:val="20"/>
                <w:szCs w:val="20"/>
              </w:rPr>
              <w:t>.</w:t>
            </w:r>
          </w:p>
        </w:tc>
      </w:tr>
      <w:tr w:rsidR="00A759E8" w14:paraId="1E708B28" w14:textId="77777777" w:rsidTr="00CB3194">
        <w:tc>
          <w:tcPr>
            <w:tcW w:w="526" w:type="dxa"/>
            <w:vMerge/>
          </w:tcPr>
          <w:p w14:paraId="369023DE" w14:textId="77777777" w:rsidR="00A759E8" w:rsidRPr="00C64FFA" w:rsidRDefault="00A759E8" w:rsidP="007E6C18">
            <w:pPr>
              <w:rPr>
                <w:rFonts w:asciiTheme="majorHAnsi" w:hAnsiTheme="majorHAnsi" w:cstheme="majorHAnsi"/>
                <w:sz w:val="20"/>
                <w:szCs w:val="20"/>
              </w:rPr>
            </w:pPr>
          </w:p>
        </w:tc>
        <w:tc>
          <w:tcPr>
            <w:tcW w:w="2553" w:type="dxa"/>
            <w:vAlign w:val="center"/>
          </w:tcPr>
          <w:p w14:paraId="52BCCD2B"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Water/Wastewater Services</w:t>
            </w:r>
          </w:p>
        </w:tc>
        <w:tc>
          <w:tcPr>
            <w:tcW w:w="7361" w:type="dxa"/>
            <w:vAlign w:val="center"/>
          </w:tcPr>
          <w:p w14:paraId="3017DC70" w14:textId="35A1EF54"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Any costs incurred to support water connections or services at on-site waste management facility structures/buildings</w:t>
            </w:r>
            <w:r w:rsidR="006552DD">
              <w:rPr>
                <w:rFonts w:asciiTheme="majorHAnsi" w:eastAsia="Times New Roman" w:hAnsiTheme="majorHAnsi" w:cstheme="majorHAnsi"/>
                <w:color w:val="000000"/>
                <w:sz w:val="20"/>
                <w:szCs w:val="20"/>
              </w:rPr>
              <w:t>.</w:t>
            </w:r>
            <w:r w:rsidRPr="00C64FFA">
              <w:rPr>
                <w:rFonts w:asciiTheme="majorHAnsi" w:eastAsia="Times New Roman" w:hAnsiTheme="majorHAnsi" w:cstheme="majorHAnsi"/>
                <w:color w:val="000000"/>
                <w:sz w:val="20"/>
                <w:szCs w:val="20"/>
              </w:rPr>
              <w:t xml:space="preserve"> </w:t>
            </w:r>
          </w:p>
        </w:tc>
      </w:tr>
      <w:tr w:rsidR="00A759E8" w14:paraId="55AB2062" w14:textId="77777777" w:rsidTr="00CB3194">
        <w:tc>
          <w:tcPr>
            <w:tcW w:w="526" w:type="dxa"/>
            <w:vMerge/>
          </w:tcPr>
          <w:p w14:paraId="5E974888" w14:textId="77777777" w:rsidR="00A759E8" w:rsidRPr="00C64FFA" w:rsidRDefault="00A759E8" w:rsidP="007E6C18">
            <w:pPr>
              <w:rPr>
                <w:rFonts w:asciiTheme="majorHAnsi" w:hAnsiTheme="majorHAnsi" w:cstheme="majorHAnsi"/>
                <w:sz w:val="20"/>
                <w:szCs w:val="20"/>
              </w:rPr>
            </w:pPr>
          </w:p>
        </w:tc>
        <w:tc>
          <w:tcPr>
            <w:tcW w:w="2553" w:type="dxa"/>
            <w:vAlign w:val="center"/>
          </w:tcPr>
          <w:p w14:paraId="6CC682CA"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Insurance (Building)</w:t>
            </w:r>
          </w:p>
        </w:tc>
        <w:tc>
          <w:tcPr>
            <w:tcW w:w="7361" w:type="dxa"/>
            <w:vAlign w:val="center"/>
          </w:tcPr>
          <w:p w14:paraId="1694631D" w14:textId="1B08214B"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 xml:space="preserve">Costs to purchase any insurance associated with the waste management facility structures/buildings (ex. </w:t>
            </w:r>
            <w:r w:rsidR="006552DD">
              <w:rPr>
                <w:rFonts w:asciiTheme="majorHAnsi" w:eastAsia="Times New Roman" w:hAnsiTheme="majorHAnsi" w:cstheme="majorHAnsi"/>
                <w:color w:val="000000"/>
                <w:sz w:val="20"/>
                <w:szCs w:val="20"/>
              </w:rPr>
              <w:t>b</w:t>
            </w:r>
            <w:r w:rsidRPr="00C64FFA">
              <w:rPr>
                <w:rFonts w:asciiTheme="majorHAnsi" w:eastAsia="Times New Roman" w:hAnsiTheme="majorHAnsi" w:cstheme="majorHAnsi"/>
                <w:color w:val="000000"/>
                <w:sz w:val="20"/>
                <w:szCs w:val="20"/>
              </w:rPr>
              <w:t>uilding insurance</w:t>
            </w:r>
            <w:r w:rsidR="006552DD">
              <w:rPr>
                <w:rFonts w:asciiTheme="majorHAnsi" w:eastAsia="Times New Roman" w:hAnsiTheme="majorHAnsi" w:cstheme="majorHAnsi"/>
                <w:color w:val="000000"/>
                <w:sz w:val="20"/>
                <w:szCs w:val="20"/>
              </w:rPr>
              <w:t>).</w:t>
            </w:r>
          </w:p>
        </w:tc>
      </w:tr>
      <w:tr w:rsidR="00A759E8" w14:paraId="2F51C1CB" w14:textId="77777777" w:rsidTr="00CB3194">
        <w:tc>
          <w:tcPr>
            <w:tcW w:w="526" w:type="dxa"/>
            <w:vMerge/>
          </w:tcPr>
          <w:p w14:paraId="21062911" w14:textId="77777777" w:rsidR="00A759E8" w:rsidRPr="00C64FFA" w:rsidRDefault="00A759E8" w:rsidP="007E6C18">
            <w:pPr>
              <w:rPr>
                <w:rFonts w:asciiTheme="majorHAnsi" w:hAnsiTheme="majorHAnsi" w:cstheme="majorHAnsi"/>
                <w:sz w:val="20"/>
                <w:szCs w:val="20"/>
              </w:rPr>
            </w:pPr>
          </w:p>
        </w:tc>
        <w:tc>
          <w:tcPr>
            <w:tcW w:w="2553" w:type="dxa"/>
            <w:vAlign w:val="center"/>
          </w:tcPr>
          <w:p w14:paraId="04624660"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Water Tank Fill (if applicable)</w:t>
            </w:r>
          </w:p>
        </w:tc>
        <w:tc>
          <w:tcPr>
            <w:tcW w:w="7361" w:type="dxa"/>
            <w:vAlign w:val="center"/>
          </w:tcPr>
          <w:p w14:paraId="49327225" w14:textId="491297DF"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Any costs incurred to support a truck to fill cisterns/water tanks for use at the site</w:t>
            </w:r>
            <w:r w:rsidR="006552DD">
              <w:rPr>
                <w:rFonts w:asciiTheme="majorHAnsi" w:eastAsia="Times New Roman" w:hAnsiTheme="majorHAnsi" w:cstheme="majorHAnsi"/>
                <w:color w:val="000000"/>
                <w:sz w:val="20"/>
                <w:szCs w:val="20"/>
              </w:rPr>
              <w:t>.</w:t>
            </w:r>
          </w:p>
        </w:tc>
      </w:tr>
      <w:tr w:rsidR="00A759E8" w14:paraId="506FF1EE" w14:textId="77777777" w:rsidTr="00CB3194">
        <w:tc>
          <w:tcPr>
            <w:tcW w:w="526" w:type="dxa"/>
            <w:vMerge/>
          </w:tcPr>
          <w:p w14:paraId="6E84661B" w14:textId="77777777" w:rsidR="00A759E8" w:rsidRPr="00C64FFA" w:rsidRDefault="00A759E8" w:rsidP="007E6C18">
            <w:pPr>
              <w:rPr>
                <w:rFonts w:asciiTheme="majorHAnsi" w:hAnsiTheme="majorHAnsi" w:cstheme="majorHAnsi"/>
                <w:sz w:val="20"/>
                <w:szCs w:val="20"/>
              </w:rPr>
            </w:pPr>
          </w:p>
        </w:tc>
        <w:tc>
          <w:tcPr>
            <w:tcW w:w="2553" w:type="dxa"/>
            <w:vAlign w:val="center"/>
          </w:tcPr>
          <w:p w14:paraId="684E0015"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Insurance (On-site Equipment)</w:t>
            </w:r>
          </w:p>
        </w:tc>
        <w:tc>
          <w:tcPr>
            <w:tcW w:w="7361" w:type="dxa"/>
            <w:vAlign w:val="center"/>
          </w:tcPr>
          <w:p w14:paraId="13662396" w14:textId="69591F06"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Costs associated to purchase insurance for dedicated, on-site, waste vehicles/equipment</w:t>
            </w:r>
            <w:r w:rsidR="006552DD">
              <w:rPr>
                <w:rFonts w:asciiTheme="majorHAnsi" w:eastAsia="Times New Roman" w:hAnsiTheme="majorHAnsi" w:cstheme="majorHAnsi"/>
                <w:color w:val="000000"/>
                <w:sz w:val="20"/>
                <w:szCs w:val="20"/>
              </w:rPr>
              <w:t>.</w:t>
            </w:r>
            <w:r w:rsidRPr="00C64FFA">
              <w:rPr>
                <w:rFonts w:asciiTheme="majorHAnsi" w:eastAsia="Times New Roman" w:hAnsiTheme="majorHAnsi" w:cstheme="majorHAnsi"/>
                <w:color w:val="000000"/>
                <w:sz w:val="20"/>
                <w:szCs w:val="20"/>
              </w:rPr>
              <w:t xml:space="preserve">  </w:t>
            </w:r>
          </w:p>
        </w:tc>
      </w:tr>
      <w:tr w:rsidR="00A759E8" w14:paraId="26854FBF" w14:textId="77777777" w:rsidTr="00CB3194">
        <w:tc>
          <w:tcPr>
            <w:tcW w:w="526" w:type="dxa"/>
            <w:vMerge/>
          </w:tcPr>
          <w:p w14:paraId="71A11964" w14:textId="77777777" w:rsidR="00A759E8" w:rsidRPr="00C64FFA" w:rsidRDefault="00A759E8" w:rsidP="007E6C18">
            <w:pPr>
              <w:rPr>
                <w:rFonts w:asciiTheme="majorHAnsi" w:hAnsiTheme="majorHAnsi" w:cstheme="majorHAnsi"/>
                <w:sz w:val="20"/>
                <w:szCs w:val="20"/>
              </w:rPr>
            </w:pPr>
          </w:p>
        </w:tc>
        <w:tc>
          <w:tcPr>
            <w:tcW w:w="2553" w:type="dxa"/>
            <w:vAlign w:val="center"/>
          </w:tcPr>
          <w:p w14:paraId="4C57FAAD"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Rental Costs for off-site storage</w:t>
            </w:r>
          </w:p>
        </w:tc>
        <w:tc>
          <w:tcPr>
            <w:tcW w:w="7361" w:type="dxa"/>
            <w:vAlign w:val="center"/>
          </w:tcPr>
          <w:p w14:paraId="6638A7AC" w14:textId="4AF888E4"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Costs to cover storage space for waste</w:t>
            </w:r>
            <w:r w:rsidR="000D3DFD">
              <w:rPr>
                <w:rFonts w:asciiTheme="majorHAnsi" w:eastAsia="Times New Roman" w:hAnsiTheme="majorHAnsi" w:cstheme="majorHAnsi"/>
                <w:color w:val="000000"/>
                <w:sz w:val="20"/>
                <w:szCs w:val="20"/>
              </w:rPr>
              <w:t xml:space="preserve"> </w:t>
            </w:r>
            <w:r w:rsidRPr="00C64FFA">
              <w:rPr>
                <w:rFonts w:asciiTheme="majorHAnsi" w:eastAsia="Times New Roman" w:hAnsiTheme="majorHAnsi" w:cstheme="majorHAnsi"/>
                <w:color w:val="000000"/>
                <w:sz w:val="20"/>
                <w:szCs w:val="20"/>
              </w:rPr>
              <w:t>related assets (</w:t>
            </w:r>
            <w:r w:rsidR="006552DD">
              <w:rPr>
                <w:rFonts w:asciiTheme="majorHAnsi" w:eastAsia="Times New Roman" w:hAnsiTheme="majorHAnsi" w:cstheme="majorHAnsi"/>
                <w:color w:val="000000"/>
                <w:sz w:val="20"/>
                <w:szCs w:val="20"/>
              </w:rPr>
              <w:t>ex.</w:t>
            </w:r>
            <w:r w:rsidRPr="00C64FFA">
              <w:rPr>
                <w:rFonts w:asciiTheme="majorHAnsi" w:eastAsia="Times New Roman" w:hAnsiTheme="majorHAnsi" w:cstheme="majorHAnsi"/>
                <w:color w:val="000000"/>
                <w:sz w:val="20"/>
                <w:szCs w:val="20"/>
              </w:rPr>
              <w:t xml:space="preserve"> garage rental for dedicated waste equipment)</w:t>
            </w:r>
            <w:r w:rsidR="006552DD">
              <w:rPr>
                <w:rFonts w:asciiTheme="majorHAnsi" w:eastAsia="Times New Roman" w:hAnsiTheme="majorHAnsi" w:cstheme="majorHAnsi"/>
                <w:color w:val="000000"/>
                <w:sz w:val="20"/>
                <w:szCs w:val="20"/>
              </w:rPr>
              <w:t>.</w:t>
            </w:r>
          </w:p>
        </w:tc>
      </w:tr>
      <w:tr w:rsidR="00A759E8" w14:paraId="1766D53C" w14:textId="77777777" w:rsidTr="00CB3194">
        <w:tc>
          <w:tcPr>
            <w:tcW w:w="526" w:type="dxa"/>
            <w:vMerge/>
          </w:tcPr>
          <w:p w14:paraId="63511931" w14:textId="77777777" w:rsidR="00A759E8" w:rsidRPr="00C64FFA" w:rsidRDefault="00A759E8" w:rsidP="007E6C18">
            <w:pPr>
              <w:rPr>
                <w:rFonts w:asciiTheme="majorHAnsi" w:hAnsiTheme="majorHAnsi" w:cstheme="majorHAnsi"/>
                <w:sz w:val="20"/>
                <w:szCs w:val="20"/>
              </w:rPr>
            </w:pPr>
          </w:p>
        </w:tc>
        <w:tc>
          <w:tcPr>
            <w:tcW w:w="2553" w:type="dxa"/>
            <w:vAlign w:val="center"/>
          </w:tcPr>
          <w:p w14:paraId="39405F97"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Office Costs</w:t>
            </w:r>
          </w:p>
        </w:tc>
        <w:tc>
          <w:tcPr>
            <w:tcW w:w="7361" w:type="dxa"/>
            <w:vAlign w:val="center"/>
          </w:tcPr>
          <w:p w14:paraId="75A0082E"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Costs incurred to support on-site office operations including internet, phone bill, paper, ink, printing, etc.</w:t>
            </w:r>
          </w:p>
        </w:tc>
      </w:tr>
      <w:tr w:rsidR="00A759E8" w14:paraId="0049C21B" w14:textId="77777777" w:rsidTr="00CB3194">
        <w:tc>
          <w:tcPr>
            <w:tcW w:w="526" w:type="dxa"/>
            <w:vMerge/>
          </w:tcPr>
          <w:p w14:paraId="5F0F1079" w14:textId="77777777" w:rsidR="00A759E8" w:rsidRPr="00C64FFA" w:rsidRDefault="00A759E8" w:rsidP="007E6C18">
            <w:pPr>
              <w:rPr>
                <w:rFonts w:asciiTheme="majorHAnsi" w:hAnsiTheme="majorHAnsi" w:cstheme="majorHAnsi"/>
                <w:sz w:val="20"/>
                <w:szCs w:val="20"/>
              </w:rPr>
            </w:pPr>
          </w:p>
        </w:tc>
        <w:tc>
          <w:tcPr>
            <w:tcW w:w="2553" w:type="dxa"/>
            <w:vAlign w:val="center"/>
          </w:tcPr>
          <w:p w14:paraId="5FF7DC34"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Insurance (Collection Vehicle/ Equipment)</w:t>
            </w:r>
          </w:p>
        </w:tc>
        <w:tc>
          <w:tcPr>
            <w:tcW w:w="7361" w:type="dxa"/>
            <w:vAlign w:val="center"/>
          </w:tcPr>
          <w:p w14:paraId="42C7A676" w14:textId="48CABD5E"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 xml:space="preserve">Costs associated to purchase insurance for </w:t>
            </w:r>
            <w:r w:rsidR="00FC4EF3">
              <w:rPr>
                <w:rFonts w:asciiTheme="majorHAnsi" w:eastAsia="Times New Roman" w:hAnsiTheme="majorHAnsi" w:cstheme="majorHAnsi"/>
                <w:color w:val="000000"/>
                <w:sz w:val="20"/>
                <w:szCs w:val="20"/>
              </w:rPr>
              <w:t xml:space="preserve">collection </w:t>
            </w:r>
            <w:r w:rsidRPr="00C64FFA">
              <w:rPr>
                <w:rFonts w:asciiTheme="majorHAnsi" w:eastAsia="Times New Roman" w:hAnsiTheme="majorHAnsi" w:cstheme="majorHAnsi"/>
                <w:color w:val="000000"/>
                <w:sz w:val="20"/>
                <w:szCs w:val="20"/>
              </w:rPr>
              <w:t>vehicles/equipment</w:t>
            </w:r>
            <w:r w:rsidR="006552DD">
              <w:rPr>
                <w:rFonts w:asciiTheme="majorHAnsi" w:eastAsia="Times New Roman" w:hAnsiTheme="majorHAnsi" w:cstheme="majorHAnsi"/>
                <w:color w:val="000000"/>
                <w:sz w:val="20"/>
                <w:szCs w:val="20"/>
              </w:rPr>
              <w:t>.</w:t>
            </w:r>
          </w:p>
        </w:tc>
      </w:tr>
      <w:tr w:rsidR="00A759E8" w14:paraId="1E7FF82A" w14:textId="77777777" w:rsidTr="00CB3194">
        <w:tc>
          <w:tcPr>
            <w:tcW w:w="526" w:type="dxa"/>
            <w:vMerge/>
          </w:tcPr>
          <w:p w14:paraId="28A832FE" w14:textId="77777777" w:rsidR="00A759E8" w:rsidRPr="00C64FFA" w:rsidRDefault="00A759E8" w:rsidP="007E6C18">
            <w:pPr>
              <w:rPr>
                <w:rFonts w:asciiTheme="majorHAnsi" w:hAnsiTheme="majorHAnsi" w:cstheme="majorHAnsi"/>
                <w:sz w:val="20"/>
                <w:szCs w:val="20"/>
              </w:rPr>
            </w:pPr>
          </w:p>
        </w:tc>
        <w:tc>
          <w:tcPr>
            <w:tcW w:w="2553" w:type="dxa"/>
            <w:vAlign w:val="center"/>
          </w:tcPr>
          <w:p w14:paraId="57B9020E"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Site Permitting costs</w:t>
            </w:r>
          </w:p>
        </w:tc>
        <w:tc>
          <w:tcPr>
            <w:tcW w:w="7361" w:type="dxa"/>
            <w:vAlign w:val="center"/>
          </w:tcPr>
          <w:p w14:paraId="6F90BBC2" w14:textId="58845C8C"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Any costs associated with fees/payments to support the waste management activities at the current site (ex</w:t>
            </w:r>
            <w:r w:rsidR="006552DD">
              <w:rPr>
                <w:rFonts w:asciiTheme="majorHAnsi" w:eastAsia="Times New Roman" w:hAnsiTheme="majorHAnsi" w:cstheme="majorHAnsi"/>
                <w:color w:val="000000"/>
                <w:sz w:val="20"/>
                <w:szCs w:val="20"/>
              </w:rPr>
              <w:t>.</w:t>
            </w:r>
            <w:r w:rsidRPr="00C64FFA">
              <w:rPr>
                <w:rFonts w:asciiTheme="majorHAnsi" w:eastAsia="Times New Roman" w:hAnsiTheme="majorHAnsi" w:cstheme="majorHAnsi"/>
                <w:color w:val="000000"/>
                <w:sz w:val="20"/>
                <w:szCs w:val="20"/>
              </w:rPr>
              <w:t xml:space="preserve"> </w:t>
            </w:r>
            <w:r w:rsidR="006552DD">
              <w:rPr>
                <w:rFonts w:asciiTheme="majorHAnsi" w:eastAsia="Times New Roman" w:hAnsiTheme="majorHAnsi" w:cstheme="majorHAnsi"/>
                <w:color w:val="000000"/>
                <w:sz w:val="20"/>
                <w:szCs w:val="20"/>
              </w:rPr>
              <w:t>p</w:t>
            </w:r>
            <w:r w:rsidRPr="00C64FFA">
              <w:rPr>
                <w:rFonts w:asciiTheme="majorHAnsi" w:eastAsia="Times New Roman" w:hAnsiTheme="majorHAnsi" w:cstheme="majorHAnsi"/>
                <w:color w:val="000000"/>
                <w:sz w:val="20"/>
                <w:szCs w:val="20"/>
              </w:rPr>
              <w:t xml:space="preserve">rovincial fees to operate a landfill/transfer station, </w:t>
            </w:r>
            <w:r w:rsidR="00FC4EF3">
              <w:rPr>
                <w:rFonts w:asciiTheme="majorHAnsi" w:eastAsia="Times New Roman" w:hAnsiTheme="majorHAnsi" w:cstheme="majorHAnsi"/>
                <w:color w:val="000000"/>
                <w:sz w:val="20"/>
                <w:szCs w:val="20"/>
              </w:rPr>
              <w:t>l</w:t>
            </w:r>
            <w:r w:rsidRPr="00C64FFA">
              <w:rPr>
                <w:rFonts w:asciiTheme="majorHAnsi" w:eastAsia="Times New Roman" w:hAnsiTheme="majorHAnsi" w:cstheme="majorHAnsi"/>
                <w:color w:val="000000"/>
                <w:sz w:val="20"/>
                <w:szCs w:val="20"/>
              </w:rPr>
              <w:t>and rental fees, Survey costs, etc.</w:t>
            </w:r>
            <w:r w:rsidR="006552DD">
              <w:rPr>
                <w:rFonts w:asciiTheme="majorHAnsi" w:eastAsia="Times New Roman" w:hAnsiTheme="majorHAnsi" w:cstheme="majorHAnsi"/>
                <w:color w:val="000000"/>
                <w:sz w:val="20"/>
                <w:szCs w:val="20"/>
              </w:rPr>
              <w:t>).</w:t>
            </w:r>
          </w:p>
        </w:tc>
      </w:tr>
      <w:tr w:rsidR="00A759E8" w:rsidRPr="00296E43" w14:paraId="3B76CC61" w14:textId="77777777" w:rsidTr="00CB3194">
        <w:tc>
          <w:tcPr>
            <w:tcW w:w="10440" w:type="dxa"/>
            <w:gridSpan w:val="3"/>
            <w:shd w:val="clear" w:color="auto" w:fill="B4C6E7" w:themeFill="accent1" w:themeFillTint="66"/>
          </w:tcPr>
          <w:p w14:paraId="2E60324F" w14:textId="77777777" w:rsidR="00A759E8" w:rsidRPr="00C64FFA" w:rsidRDefault="00A759E8" w:rsidP="007E6C18">
            <w:pPr>
              <w:rPr>
                <w:rFonts w:asciiTheme="majorHAnsi" w:hAnsiTheme="majorHAnsi" w:cstheme="majorHAnsi"/>
                <w:b/>
                <w:bCs/>
                <w:sz w:val="20"/>
                <w:szCs w:val="20"/>
              </w:rPr>
            </w:pPr>
            <w:r w:rsidRPr="00C64FFA">
              <w:rPr>
                <w:rFonts w:asciiTheme="majorHAnsi" w:hAnsiTheme="majorHAnsi" w:cstheme="majorHAnsi"/>
                <w:b/>
                <w:bCs/>
                <w:sz w:val="20"/>
                <w:szCs w:val="20"/>
              </w:rPr>
              <w:t>Purchases</w:t>
            </w:r>
          </w:p>
        </w:tc>
      </w:tr>
      <w:tr w:rsidR="00A759E8" w:rsidRPr="00296E43" w14:paraId="02A219FA" w14:textId="77777777" w:rsidTr="00CB3194">
        <w:tc>
          <w:tcPr>
            <w:tcW w:w="526" w:type="dxa"/>
            <w:vMerge w:val="restart"/>
          </w:tcPr>
          <w:p w14:paraId="578B6A3F" w14:textId="77777777" w:rsidR="00A759E8" w:rsidRPr="00C64FFA" w:rsidRDefault="00A759E8" w:rsidP="007E6C18">
            <w:pPr>
              <w:rPr>
                <w:rFonts w:asciiTheme="majorHAnsi" w:hAnsiTheme="majorHAnsi" w:cstheme="majorHAnsi"/>
                <w:sz w:val="20"/>
                <w:szCs w:val="20"/>
              </w:rPr>
            </w:pPr>
          </w:p>
        </w:tc>
        <w:tc>
          <w:tcPr>
            <w:tcW w:w="9914" w:type="dxa"/>
            <w:gridSpan w:val="2"/>
          </w:tcPr>
          <w:p w14:paraId="05B89736" w14:textId="77777777" w:rsidR="00A759E8" w:rsidRPr="000D3DFD" w:rsidRDefault="00A759E8" w:rsidP="007E6C18">
            <w:pPr>
              <w:rPr>
                <w:rFonts w:asciiTheme="majorHAnsi" w:hAnsiTheme="majorHAnsi" w:cstheme="majorHAnsi"/>
                <w:b/>
                <w:bCs/>
                <w:sz w:val="20"/>
                <w:szCs w:val="20"/>
              </w:rPr>
            </w:pPr>
            <w:r w:rsidRPr="000D3DFD">
              <w:rPr>
                <w:rFonts w:asciiTheme="majorHAnsi" w:hAnsiTheme="majorHAnsi" w:cstheme="majorHAnsi"/>
                <w:b/>
                <w:bCs/>
                <w:sz w:val="20"/>
                <w:szCs w:val="20"/>
              </w:rPr>
              <w:t xml:space="preserve">Minor Equipment </w:t>
            </w:r>
          </w:p>
          <w:p w14:paraId="1A77D7E5" w14:textId="3A445966" w:rsidR="00F3297A" w:rsidRPr="000D3DFD" w:rsidRDefault="00F3297A" w:rsidP="007E6C18">
            <w:pPr>
              <w:rPr>
                <w:rFonts w:asciiTheme="majorHAnsi" w:hAnsiTheme="majorHAnsi" w:cstheme="majorHAnsi"/>
                <w:b/>
                <w:bCs/>
                <w:i/>
                <w:iCs/>
                <w:sz w:val="20"/>
                <w:szCs w:val="20"/>
              </w:rPr>
            </w:pPr>
            <w:r w:rsidRPr="000D3DFD">
              <w:rPr>
                <w:rFonts w:asciiTheme="majorHAnsi" w:hAnsiTheme="majorHAnsi" w:cstheme="majorHAnsi"/>
                <w:b/>
                <w:bCs/>
                <w:i/>
                <w:iCs/>
                <w:color w:val="767171" w:themeColor="background2" w:themeShade="80"/>
                <w:sz w:val="16"/>
                <w:szCs w:val="16"/>
              </w:rPr>
              <w:t>*Exclusive to one-time purchases/acquisitions of equipment, materials, and supplies that require no ongoing O&amp;M.*</w:t>
            </w:r>
          </w:p>
        </w:tc>
      </w:tr>
      <w:tr w:rsidR="00A759E8" w14:paraId="60007E8E" w14:textId="77777777" w:rsidTr="00CB3194">
        <w:tc>
          <w:tcPr>
            <w:tcW w:w="526" w:type="dxa"/>
            <w:vMerge/>
          </w:tcPr>
          <w:p w14:paraId="1FCB3EA0" w14:textId="77777777" w:rsidR="00A759E8" w:rsidRPr="00C64FFA" w:rsidRDefault="00A759E8" w:rsidP="007E6C18">
            <w:pPr>
              <w:rPr>
                <w:rFonts w:asciiTheme="majorHAnsi" w:hAnsiTheme="majorHAnsi" w:cstheme="majorHAnsi"/>
                <w:sz w:val="20"/>
                <w:szCs w:val="20"/>
              </w:rPr>
            </w:pPr>
          </w:p>
        </w:tc>
        <w:tc>
          <w:tcPr>
            <w:tcW w:w="2553" w:type="dxa"/>
            <w:vAlign w:val="center"/>
          </w:tcPr>
          <w:p w14:paraId="532E3972"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Health and Safety Equipment</w:t>
            </w:r>
          </w:p>
        </w:tc>
        <w:tc>
          <w:tcPr>
            <w:tcW w:w="7361" w:type="dxa"/>
            <w:vAlign w:val="center"/>
          </w:tcPr>
          <w:p w14:paraId="2F5EB989" w14:textId="3BEB1AC2"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Costs tied to health and safety equipment installed or available to workers (ex</w:t>
            </w:r>
            <w:r w:rsidR="006552DD">
              <w:rPr>
                <w:rFonts w:asciiTheme="majorHAnsi" w:eastAsia="Times New Roman" w:hAnsiTheme="majorHAnsi" w:cstheme="majorHAnsi"/>
                <w:color w:val="000000"/>
                <w:sz w:val="20"/>
                <w:szCs w:val="20"/>
              </w:rPr>
              <w:t>.</w:t>
            </w:r>
            <w:r w:rsidRPr="00C64FFA">
              <w:rPr>
                <w:rFonts w:asciiTheme="majorHAnsi" w:eastAsia="Times New Roman" w:hAnsiTheme="majorHAnsi" w:cstheme="majorHAnsi"/>
                <w:color w:val="000000"/>
                <w:sz w:val="20"/>
                <w:szCs w:val="20"/>
              </w:rPr>
              <w:t xml:space="preserve"> </w:t>
            </w:r>
            <w:r w:rsidR="006552DD">
              <w:rPr>
                <w:rFonts w:asciiTheme="majorHAnsi" w:eastAsia="Times New Roman" w:hAnsiTheme="majorHAnsi" w:cstheme="majorHAnsi"/>
                <w:color w:val="000000"/>
                <w:sz w:val="20"/>
                <w:szCs w:val="20"/>
              </w:rPr>
              <w:t>f</w:t>
            </w:r>
            <w:r w:rsidRPr="00C64FFA">
              <w:rPr>
                <w:rFonts w:asciiTheme="majorHAnsi" w:eastAsia="Times New Roman" w:hAnsiTheme="majorHAnsi" w:cstheme="majorHAnsi"/>
                <w:color w:val="000000"/>
                <w:sz w:val="20"/>
                <w:szCs w:val="20"/>
              </w:rPr>
              <w:t xml:space="preserve">irst </w:t>
            </w:r>
            <w:r w:rsidR="006552DD">
              <w:rPr>
                <w:rFonts w:asciiTheme="majorHAnsi" w:eastAsia="Times New Roman" w:hAnsiTheme="majorHAnsi" w:cstheme="majorHAnsi"/>
                <w:color w:val="000000"/>
                <w:sz w:val="20"/>
                <w:szCs w:val="20"/>
              </w:rPr>
              <w:t>a</w:t>
            </w:r>
            <w:r w:rsidRPr="00C64FFA">
              <w:rPr>
                <w:rFonts w:asciiTheme="majorHAnsi" w:eastAsia="Times New Roman" w:hAnsiTheme="majorHAnsi" w:cstheme="majorHAnsi"/>
                <w:color w:val="000000"/>
                <w:sz w:val="20"/>
                <w:szCs w:val="20"/>
              </w:rPr>
              <w:t xml:space="preserve">id </w:t>
            </w:r>
            <w:r w:rsidR="006552DD">
              <w:rPr>
                <w:rFonts w:asciiTheme="majorHAnsi" w:eastAsia="Times New Roman" w:hAnsiTheme="majorHAnsi" w:cstheme="majorHAnsi"/>
                <w:color w:val="000000"/>
                <w:sz w:val="20"/>
                <w:szCs w:val="20"/>
              </w:rPr>
              <w:t>k</w:t>
            </w:r>
            <w:r w:rsidRPr="00C64FFA">
              <w:rPr>
                <w:rFonts w:asciiTheme="majorHAnsi" w:eastAsia="Times New Roman" w:hAnsiTheme="majorHAnsi" w:cstheme="majorHAnsi"/>
                <w:color w:val="000000"/>
                <w:sz w:val="20"/>
                <w:szCs w:val="20"/>
              </w:rPr>
              <w:t xml:space="preserve">its, </w:t>
            </w:r>
            <w:r w:rsidR="006552DD">
              <w:rPr>
                <w:rFonts w:asciiTheme="majorHAnsi" w:eastAsia="Times New Roman" w:hAnsiTheme="majorHAnsi" w:cstheme="majorHAnsi"/>
                <w:color w:val="000000"/>
                <w:sz w:val="20"/>
                <w:szCs w:val="20"/>
              </w:rPr>
              <w:t>m</w:t>
            </w:r>
            <w:r w:rsidRPr="00C64FFA">
              <w:rPr>
                <w:rFonts w:asciiTheme="majorHAnsi" w:eastAsia="Times New Roman" w:hAnsiTheme="majorHAnsi" w:cstheme="majorHAnsi"/>
                <w:color w:val="000000"/>
                <w:sz w:val="20"/>
                <w:szCs w:val="20"/>
              </w:rPr>
              <w:t xml:space="preserve">aintenance of </w:t>
            </w:r>
            <w:r w:rsidR="006552DD">
              <w:rPr>
                <w:rFonts w:asciiTheme="majorHAnsi" w:eastAsia="Times New Roman" w:hAnsiTheme="majorHAnsi" w:cstheme="majorHAnsi"/>
                <w:color w:val="000000"/>
                <w:sz w:val="20"/>
                <w:szCs w:val="20"/>
              </w:rPr>
              <w:t>e</w:t>
            </w:r>
            <w:r w:rsidRPr="00C64FFA">
              <w:rPr>
                <w:rFonts w:asciiTheme="majorHAnsi" w:eastAsia="Times New Roman" w:hAnsiTheme="majorHAnsi" w:cstheme="majorHAnsi"/>
                <w:color w:val="000000"/>
                <w:sz w:val="20"/>
                <w:szCs w:val="20"/>
              </w:rPr>
              <w:t xml:space="preserve">ye </w:t>
            </w:r>
            <w:r w:rsidR="006552DD">
              <w:rPr>
                <w:rFonts w:asciiTheme="majorHAnsi" w:eastAsia="Times New Roman" w:hAnsiTheme="majorHAnsi" w:cstheme="majorHAnsi"/>
                <w:color w:val="000000"/>
                <w:sz w:val="20"/>
                <w:szCs w:val="20"/>
              </w:rPr>
              <w:t>w</w:t>
            </w:r>
            <w:r w:rsidRPr="00C64FFA">
              <w:rPr>
                <w:rFonts w:asciiTheme="majorHAnsi" w:eastAsia="Times New Roman" w:hAnsiTheme="majorHAnsi" w:cstheme="majorHAnsi"/>
                <w:color w:val="000000"/>
                <w:sz w:val="20"/>
                <w:szCs w:val="20"/>
              </w:rPr>
              <w:t xml:space="preserve">ash </w:t>
            </w:r>
            <w:r w:rsidR="006552DD">
              <w:rPr>
                <w:rFonts w:asciiTheme="majorHAnsi" w:eastAsia="Times New Roman" w:hAnsiTheme="majorHAnsi" w:cstheme="majorHAnsi"/>
                <w:color w:val="000000"/>
                <w:sz w:val="20"/>
                <w:szCs w:val="20"/>
              </w:rPr>
              <w:t>s</w:t>
            </w:r>
            <w:r w:rsidRPr="00C64FFA">
              <w:rPr>
                <w:rFonts w:asciiTheme="majorHAnsi" w:eastAsia="Times New Roman" w:hAnsiTheme="majorHAnsi" w:cstheme="majorHAnsi"/>
                <w:color w:val="000000"/>
                <w:sz w:val="20"/>
                <w:szCs w:val="20"/>
              </w:rPr>
              <w:t xml:space="preserve">tation, </w:t>
            </w:r>
            <w:r w:rsidR="006552DD">
              <w:rPr>
                <w:rFonts w:asciiTheme="majorHAnsi" w:eastAsia="Times New Roman" w:hAnsiTheme="majorHAnsi" w:cstheme="majorHAnsi"/>
                <w:color w:val="000000"/>
                <w:sz w:val="20"/>
                <w:szCs w:val="20"/>
              </w:rPr>
              <w:t>f</w:t>
            </w:r>
            <w:r w:rsidRPr="00C64FFA">
              <w:rPr>
                <w:rFonts w:asciiTheme="majorHAnsi" w:eastAsia="Times New Roman" w:hAnsiTheme="majorHAnsi" w:cstheme="majorHAnsi"/>
                <w:color w:val="000000"/>
                <w:sz w:val="20"/>
                <w:szCs w:val="20"/>
              </w:rPr>
              <w:t xml:space="preserve">ire </w:t>
            </w:r>
            <w:r w:rsidR="006552DD">
              <w:rPr>
                <w:rFonts w:asciiTheme="majorHAnsi" w:eastAsia="Times New Roman" w:hAnsiTheme="majorHAnsi" w:cstheme="majorHAnsi"/>
                <w:color w:val="000000"/>
                <w:sz w:val="20"/>
                <w:szCs w:val="20"/>
              </w:rPr>
              <w:t>e</w:t>
            </w:r>
            <w:r w:rsidRPr="00C64FFA">
              <w:rPr>
                <w:rFonts w:asciiTheme="majorHAnsi" w:eastAsia="Times New Roman" w:hAnsiTheme="majorHAnsi" w:cstheme="majorHAnsi"/>
                <w:color w:val="000000"/>
                <w:sz w:val="20"/>
                <w:szCs w:val="20"/>
              </w:rPr>
              <w:t xml:space="preserve">xtinguishers, </w:t>
            </w:r>
            <w:r w:rsidR="006552DD">
              <w:rPr>
                <w:rFonts w:asciiTheme="majorHAnsi" w:eastAsia="Times New Roman" w:hAnsiTheme="majorHAnsi" w:cstheme="majorHAnsi"/>
                <w:color w:val="000000"/>
                <w:sz w:val="20"/>
                <w:szCs w:val="20"/>
              </w:rPr>
              <w:t>s</w:t>
            </w:r>
            <w:r w:rsidRPr="00C64FFA">
              <w:rPr>
                <w:rFonts w:asciiTheme="majorHAnsi" w:eastAsia="Times New Roman" w:hAnsiTheme="majorHAnsi" w:cstheme="majorHAnsi"/>
                <w:color w:val="000000"/>
                <w:sz w:val="20"/>
                <w:szCs w:val="20"/>
              </w:rPr>
              <w:t xml:space="preserve">pill </w:t>
            </w:r>
            <w:r w:rsidR="006552DD">
              <w:rPr>
                <w:rFonts w:asciiTheme="majorHAnsi" w:eastAsia="Times New Roman" w:hAnsiTheme="majorHAnsi" w:cstheme="majorHAnsi"/>
                <w:color w:val="000000"/>
                <w:sz w:val="20"/>
                <w:szCs w:val="20"/>
              </w:rPr>
              <w:t>k</w:t>
            </w:r>
            <w:r w:rsidRPr="00C64FFA">
              <w:rPr>
                <w:rFonts w:asciiTheme="majorHAnsi" w:eastAsia="Times New Roman" w:hAnsiTheme="majorHAnsi" w:cstheme="majorHAnsi"/>
                <w:color w:val="000000"/>
                <w:sz w:val="20"/>
                <w:szCs w:val="20"/>
              </w:rPr>
              <w:t>its, etc.</w:t>
            </w:r>
            <w:r w:rsidR="006552DD">
              <w:rPr>
                <w:rFonts w:asciiTheme="majorHAnsi" w:eastAsia="Times New Roman" w:hAnsiTheme="majorHAnsi" w:cstheme="majorHAnsi"/>
                <w:color w:val="000000"/>
                <w:sz w:val="20"/>
                <w:szCs w:val="20"/>
              </w:rPr>
              <w:t>).</w:t>
            </w:r>
          </w:p>
        </w:tc>
      </w:tr>
      <w:tr w:rsidR="00A759E8" w14:paraId="2F39FA9C" w14:textId="77777777" w:rsidTr="00CB3194">
        <w:tc>
          <w:tcPr>
            <w:tcW w:w="526" w:type="dxa"/>
            <w:vMerge/>
          </w:tcPr>
          <w:p w14:paraId="0E03F9DC" w14:textId="77777777" w:rsidR="00A759E8" w:rsidRPr="00C64FFA" w:rsidRDefault="00A759E8" w:rsidP="007E6C18">
            <w:pPr>
              <w:rPr>
                <w:rFonts w:asciiTheme="majorHAnsi" w:hAnsiTheme="majorHAnsi" w:cstheme="majorHAnsi"/>
                <w:sz w:val="20"/>
                <w:szCs w:val="20"/>
              </w:rPr>
            </w:pPr>
          </w:p>
        </w:tc>
        <w:tc>
          <w:tcPr>
            <w:tcW w:w="2553" w:type="dxa"/>
            <w:vAlign w:val="center"/>
          </w:tcPr>
          <w:p w14:paraId="49953274"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Personal Protective Equipment (PPE)</w:t>
            </w:r>
          </w:p>
        </w:tc>
        <w:tc>
          <w:tcPr>
            <w:tcW w:w="7361" w:type="dxa"/>
            <w:vAlign w:val="center"/>
          </w:tcPr>
          <w:p w14:paraId="7BBD7B8E" w14:textId="3D8263CE"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 xml:space="preserve">Safety </w:t>
            </w:r>
            <w:r w:rsidR="006552DD">
              <w:rPr>
                <w:rFonts w:asciiTheme="majorHAnsi" w:eastAsia="Times New Roman" w:hAnsiTheme="majorHAnsi" w:cstheme="majorHAnsi"/>
                <w:color w:val="000000"/>
                <w:sz w:val="20"/>
                <w:szCs w:val="20"/>
              </w:rPr>
              <w:t>e</w:t>
            </w:r>
            <w:r w:rsidRPr="00C64FFA">
              <w:rPr>
                <w:rFonts w:asciiTheme="majorHAnsi" w:eastAsia="Times New Roman" w:hAnsiTheme="majorHAnsi" w:cstheme="majorHAnsi"/>
                <w:color w:val="000000"/>
                <w:sz w:val="20"/>
                <w:szCs w:val="20"/>
              </w:rPr>
              <w:t xml:space="preserve">quipment for </w:t>
            </w:r>
            <w:r w:rsidR="006552DD">
              <w:rPr>
                <w:rFonts w:asciiTheme="majorHAnsi" w:eastAsia="Times New Roman" w:hAnsiTheme="majorHAnsi" w:cstheme="majorHAnsi"/>
                <w:color w:val="000000"/>
                <w:sz w:val="20"/>
                <w:szCs w:val="20"/>
              </w:rPr>
              <w:t>w</w:t>
            </w:r>
            <w:r>
              <w:rPr>
                <w:rFonts w:asciiTheme="majorHAnsi" w:eastAsia="Times New Roman" w:hAnsiTheme="majorHAnsi" w:cstheme="majorHAnsi"/>
                <w:color w:val="000000"/>
                <w:sz w:val="20"/>
                <w:szCs w:val="20"/>
              </w:rPr>
              <w:t>orkers</w:t>
            </w:r>
            <w:r w:rsidRPr="00C64FFA">
              <w:rPr>
                <w:rFonts w:asciiTheme="majorHAnsi" w:eastAsia="Times New Roman" w:hAnsiTheme="majorHAnsi" w:cstheme="majorHAnsi"/>
                <w:color w:val="000000"/>
                <w:sz w:val="20"/>
                <w:szCs w:val="20"/>
              </w:rPr>
              <w:t xml:space="preserve"> (ex</w:t>
            </w:r>
            <w:r w:rsidR="006552DD">
              <w:rPr>
                <w:rFonts w:asciiTheme="majorHAnsi" w:eastAsia="Times New Roman" w:hAnsiTheme="majorHAnsi" w:cstheme="majorHAnsi"/>
                <w:color w:val="000000"/>
                <w:sz w:val="20"/>
                <w:szCs w:val="20"/>
              </w:rPr>
              <w:t>. s</w:t>
            </w:r>
            <w:r w:rsidRPr="00C64FFA">
              <w:rPr>
                <w:rFonts w:asciiTheme="majorHAnsi" w:eastAsia="Times New Roman" w:hAnsiTheme="majorHAnsi" w:cstheme="majorHAnsi"/>
                <w:color w:val="000000"/>
                <w:sz w:val="20"/>
                <w:szCs w:val="20"/>
              </w:rPr>
              <w:t xml:space="preserve">easonal workwear, </w:t>
            </w:r>
            <w:r w:rsidR="006552DD">
              <w:rPr>
                <w:rFonts w:asciiTheme="majorHAnsi" w:eastAsia="Times New Roman" w:hAnsiTheme="majorHAnsi" w:cstheme="majorHAnsi"/>
                <w:color w:val="000000"/>
                <w:sz w:val="20"/>
                <w:szCs w:val="20"/>
              </w:rPr>
              <w:t>g</w:t>
            </w:r>
            <w:r w:rsidRPr="00C64FFA">
              <w:rPr>
                <w:rFonts w:asciiTheme="majorHAnsi" w:eastAsia="Times New Roman" w:hAnsiTheme="majorHAnsi" w:cstheme="majorHAnsi"/>
                <w:color w:val="000000"/>
                <w:sz w:val="20"/>
                <w:szCs w:val="20"/>
              </w:rPr>
              <w:t xml:space="preserve">loves, </w:t>
            </w:r>
            <w:r w:rsidR="006552DD">
              <w:rPr>
                <w:rFonts w:asciiTheme="majorHAnsi" w:eastAsia="Times New Roman" w:hAnsiTheme="majorHAnsi" w:cstheme="majorHAnsi"/>
                <w:color w:val="000000"/>
                <w:sz w:val="20"/>
                <w:szCs w:val="20"/>
              </w:rPr>
              <w:t>h</w:t>
            </w:r>
            <w:r w:rsidRPr="00C64FFA">
              <w:rPr>
                <w:rFonts w:asciiTheme="majorHAnsi" w:eastAsia="Times New Roman" w:hAnsiTheme="majorHAnsi" w:cstheme="majorHAnsi"/>
                <w:color w:val="000000"/>
                <w:sz w:val="20"/>
                <w:szCs w:val="20"/>
              </w:rPr>
              <w:t xml:space="preserve">ats, </w:t>
            </w:r>
            <w:r w:rsidR="006552DD">
              <w:rPr>
                <w:rFonts w:asciiTheme="majorHAnsi" w:eastAsia="Times New Roman" w:hAnsiTheme="majorHAnsi" w:cstheme="majorHAnsi"/>
                <w:color w:val="000000"/>
                <w:sz w:val="20"/>
                <w:szCs w:val="20"/>
              </w:rPr>
              <w:t>b</w:t>
            </w:r>
            <w:r w:rsidRPr="00C64FFA">
              <w:rPr>
                <w:rFonts w:asciiTheme="majorHAnsi" w:eastAsia="Times New Roman" w:hAnsiTheme="majorHAnsi" w:cstheme="majorHAnsi"/>
                <w:color w:val="000000"/>
                <w:sz w:val="20"/>
                <w:szCs w:val="20"/>
              </w:rPr>
              <w:t xml:space="preserve">oots, </w:t>
            </w:r>
            <w:r w:rsidR="006552DD">
              <w:rPr>
                <w:rFonts w:asciiTheme="majorHAnsi" w:eastAsia="Times New Roman" w:hAnsiTheme="majorHAnsi" w:cstheme="majorHAnsi"/>
                <w:color w:val="000000"/>
                <w:sz w:val="20"/>
                <w:szCs w:val="20"/>
              </w:rPr>
              <w:t>s</w:t>
            </w:r>
            <w:r w:rsidRPr="00C64FFA">
              <w:rPr>
                <w:rFonts w:asciiTheme="majorHAnsi" w:eastAsia="Times New Roman" w:hAnsiTheme="majorHAnsi" w:cstheme="majorHAnsi"/>
                <w:color w:val="000000"/>
                <w:sz w:val="20"/>
                <w:szCs w:val="20"/>
              </w:rPr>
              <w:t xml:space="preserve">afety </w:t>
            </w:r>
            <w:r w:rsidR="006552DD">
              <w:rPr>
                <w:rFonts w:asciiTheme="majorHAnsi" w:eastAsia="Times New Roman" w:hAnsiTheme="majorHAnsi" w:cstheme="majorHAnsi"/>
                <w:color w:val="000000"/>
                <w:sz w:val="20"/>
                <w:szCs w:val="20"/>
              </w:rPr>
              <w:t>v</w:t>
            </w:r>
            <w:r w:rsidRPr="00C64FFA">
              <w:rPr>
                <w:rFonts w:asciiTheme="majorHAnsi" w:eastAsia="Times New Roman" w:hAnsiTheme="majorHAnsi" w:cstheme="majorHAnsi"/>
                <w:color w:val="000000"/>
                <w:sz w:val="20"/>
                <w:szCs w:val="20"/>
              </w:rPr>
              <w:t>ests, etc.</w:t>
            </w:r>
            <w:r w:rsidR="006552DD">
              <w:rPr>
                <w:rFonts w:asciiTheme="majorHAnsi" w:eastAsia="Times New Roman" w:hAnsiTheme="majorHAnsi" w:cstheme="majorHAnsi"/>
                <w:color w:val="000000"/>
                <w:sz w:val="20"/>
                <w:szCs w:val="20"/>
              </w:rPr>
              <w:t xml:space="preserve">). </w:t>
            </w:r>
          </w:p>
        </w:tc>
      </w:tr>
      <w:tr w:rsidR="00A759E8" w14:paraId="07D597D7" w14:textId="77777777" w:rsidTr="00CB3194">
        <w:tc>
          <w:tcPr>
            <w:tcW w:w="526" w:type="dxa"/>
            <w:vMerge/>
          </w:tcPr>
          <w:p w14:paraId="5E500E9B" w14:textId="77777777" w:rsidR="00A759E8" w:rsidRPr="00C64FFA" w:rsidRDefault="00A759E8" w:rsidP="007E6C18">
            <w:pPr>
              <w:rPr>
                <w:rFonts w:asciiTheme="majorHAnsi" w:hAnsiTheme="majorHAnsi" w:cstheme="majorHAnsi"/>
                <w:sz w:val="20"/>
                <w:szCs w:val="20"/>
              </w:rPr>
            </w:pPr>
          </w:p>
        </w:tc>
        <w:tc>
          <w:tcPr>
            <w:tcW w:w="2553" w:type="dxa"/>
            <w:vAlign w:val="center"/>
          </w:tcPr>
          <w:p w14:paraId="404D4BA4"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Small Tool and Site Utility Purchases</w:t>
            </w:r>
          </w:p>
        </w:tc>
        <w:tc>
          <w:tcPr>
            <w:tcW w:w="7361" w:type="dxa"/>
            <w:vAlign w:val="center"/>
          </w:tcPr>
          <w:p w14:paraId="705BABAA" w14:textId="2C4EA1D2"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Purchase of small tools, shovels, brooms, etc</w:t>
            </w:r>
            <w:r w:rsidR="00F3297A">
              <w:rPr>
                <w:rFonts w:asciiTheme="majorHAnsi" w:eastAsia="Times New Roman" w:hAnsiTheme="majorHAnsi" w:cstheme="majorHAnsi"/>
                <w:color w:val="000000"/>
                <w:sz w:val="20"/>
                <w:szCs w:val="20"/>
              </w:rPr>
              <w:t>.</w:t>
            </w:r>
            <w:r w:rsidRPr="00C64FFA">
              <w:rPr>
                <w:rFonts w:asciiTheme="majorHAnsi" w:eastAsia="Times New Roman" w:hAnsiTheme="majorHAnsi" w:cstheme="majorHAnsi"/>
                <w:color w:val="000000"/>
                <w:sz w:val="20"/>
                <w:szCs w:val="20"/>
              </w:rPr>
              <w:t xml:space="preserve"> </w:t>
            </w:r>
          </w:p>
        </w:tc>
      </w:tr>
      <w:tr w:rsidR="00A759E8" w14:paraId="3C948B00" w14:textId="77777777" w:rsidTr="00CB3194">
        <w:tc>
          <w:tcPr>
            <w:tcW w:w="526" w:type="dxa"/>
            <w:vMerge/>
          </w:tcPr>
          <w:p w14:paraId="282EC8FB" w14:textId="77777777" w:rsidR="00A759E8" w:rsidRPr="00C64FFA" w:rsidRDefault="00A759E8" w:rsidP="007E6C18">
            <w:pPr>
              <w:rPr>
                <w:rFonts w:asciiTheme="majorHAnsi" w:hAnsiTheme="majorHAnsi" w:cstheme="majorHAnsi"/>
                <w:sz w:val="20"/>
                <w:szCs w:val="20"/>
              </w:rPr>
            </w:pPr>
          </w:p>
        </w:tc>
        <w:tc>
          <w:tcPr>
            <w:tcW w:w="2553" w:type="dxa"/>
            <w:vAlign w:val="center"/>
          </w:tcPr>
          <w:p w14:paraId="25E10FAA"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 xml:space="preserve">Bin/Container Purchases </w:t>
            </w:r>
          </w:p>
        </w:tc>
        <w:tc>
          <w:tcPr>
            <w:tcW w:w="7361" w:type="dxa"/>
            <w:vAlign w:val="center"/>
          </w:tcPr>
          <w:p w14:paraId="4622B55D" w14:textId="4E3BA6E8"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One-time purchase of secondary storage and/or collections system household or community bins</w:t>
            </w:r>
            <w:r w:rsidR="006552DD">
              <w:rPr>
                <w:rFonts w:asciiTheme="majorHAnsi" w:eastAsia="Times New Roman" w:hAnsiTheme="majorHAnsi" w:cstheme="majorHAnsi"/>
                <w:color w:val="000000"/>
                <w:sz w:val="20"/>
                <w:szCs w:val="20"/>
              </w:rPr>
              <w:t>.</w:t>
            </w:r>
          </w:p>
        </w:tc>
      </w:tr>
      <w:tr w:rsidR="00A759E8" w14:paraId="1E84102C" w14:textId="77777777" w:rsidTr="00CB3194">
        <w:tc>
          <w:tcPr>
            <w:tcW w:w="526" w:type="dxa"/>
            <w:vMerge/>
          </w:tcPr>
          <w:p w14:paraId="29A54D27" w14:textId="77777777" w:rsidR="00A759E8" w:rsidRPr="00C64FFA" w:rsidRDefault="00A759E8" w:rsidP="007E6C18">
            <w:pPr>
              <w:rPr>
                <w:rFonts w:asciiTheme="majorHAnsi" w:hAnsiTheme="majorHAnsi" w:cstheme="majorHAnsi"/>
                <w:sz w:val="20"/>
                <w:szCs w:val="20"/>
              </w:rPr>
            </w:pPr>
          </w:p>
        </w:tc>
        <w:tc>
          <w:tcPr>
            <w:tcW w:w="2553" w:type="dxa"/>
            <w:vAlign w:val="center"/>
          </w:tcPr>
          <w:p w14:paraId="458D95F4"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 xml:space="preserve">Site Signage </w:t>
            </w:r>
          </w:p>
        </w:tc>
        <w:tc>
          <w:tcPr>
            <w:tcW w:w="7361" w:type="dxa"/>
            <w:vAlign w:val="center"/>
          </w:tcPr>
          <w:p w14:paraId="63BE81BD" w14:textId="617F00A6"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Purchasing and designing signage for site including diversion areas, directions and hours of operations</w:t>
            </w:r>
            <w:r w:rsidR="006552DD">
              <w:rPr>
                <w:rFonts w:asciiTheme="majorHAnsi" w:eastAsia="Times New Roman" w:hAnsiTheme="majorHAnsi" w:cstheme="majorHAnsi"/>
                <w:color w:val="000000"/>
                <w:sz w:val="20"/>
                <w:szCs w:val="20"/>
              </w:rPr>
              <w:t>.</w:t>
            </w:r>
          </w:p>
        </w:tc>
      </w:tr>
      <w:tr w:rsidR="00A759E8" w14:paraId="67DD7009" w14:textId="77777777" w:rsidTr="00CB3194">
        <w:tc>
          <w:tcPr>
            <w:tcW w:w="526" w:type="dxa"/>
            <w:vMerge/>
          </w:tcPr>
          <w:p w14:paraId="4B6D19A9" w14:textId="77777777" w:rsidR="00A759E8" w:rsidRPr="00C64FFA" w:rsidRDefault="00A759E8" w:rsidP="007E6C18">
            <w:pPr>
              <w:rPr>
                <w:rFonts w:asciiTheme="majorHAnsi" w:hAnsiTheme="majorHAnsi" w:cstheme="majorHAnsi"/>
                <w:sz w:val="20"/>
                <w:szCs w:val="20"/>
              </w:rPr>
            </w:pPr>
          </w:p>
        </w:tc>
        <w:tc>
          <w:tcPr>
            <w:tcW w:w="2553" w:type="dxa"/>
            <w:vAlign w:val="center"/>
          </w:tcPr>
          <w:p w14:paraId="337E52A5"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Backhaul Supplies</w:t>
            </w:r>
          </w:p>
        </w:tc>
        <w:tc>
          <w:tcPr>
            <w:tcW w:w="7361" w:type="dxa"/>
            <w:vAlign w:val="center"/>
          </w:tcPr>
          <w:p w14:paraId="10354D26" w14:textId="30C39951"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Purchasing supplies necessary for storing, packing and preparing stewarded and non-stewarded materials for transport (ex</w:t>
            </w:r>
            <w:r w:rsidR="006552DD">
              <w:rPr>
                <w:rFonts w:asciiTheme="majorHAnsi" w:eastAsia="Times New Roman" w:hAnsiTheme="majorHAnsi" w:cstheme="majorHAnsi"/>
                <w:color w:val="000000"/>
                <w:sz w:val="20"/>
                <w:szCs w:val="20"/>
              </w:rPr>
              <w:t>.</w:t>
            </w:r>
            <w:r w:rsidRPr="00C64FFA">
              <w:rPr>
                <w:rFonts w:asciiTheme="majorHAnsi" w:eastAsia="Times New Roman" w:hAnsiTheme="majorHAnsi" w:cstheme="majorHAnsi"/>
                <w:color w:val="000000"/>
                <w:sz w:val="20"/>
                <w:szCs w:val="20"/>
              </w:rPr>
              <w:t xml:space="preserve"> shrink wrap, tote bags, pallets, UN certified drums, etc</w:t>
            </w:r>
            <w:r w:rsidR="00710F06">
              <w:rPr>
                <w:rFonts w:asciiTheme="majorHAnsi" w:eastAsia="Times New Roman" w:hAnsiTheme="majorHAnsi" w:cstheme="majorHAnsi"/>
                <w:color w:val="000000"/>
                <w:sz w:val="20"/>
                <w:szCs w:val="20"/>
              </w:rPr>
              <w:t>.</w:t>
            </w:r>
            <w:r w:rsidRPr="00C64FFA">
              <w:rPr>
                <w:rFonts w:asciiTheme="majorHAnsi" w:eastAsia="Times New Roman" w:hAnsiTheme="majorHAnsi" w:cstheme="majorHAnsi"/>
                <w:color w:val="000000"/>
                <w:sz w:val="20"/>
                <w:szCs w:val="20"/>
              </w:rPr>
              <w:t>)</w:t>
            </w:r>
            <w:r w:rsidR="006552DD">
              <w:rPr>
                <w:rFonts w:asciiTheme="majorHAnsi" w:eastAsia="Times New Roman" w:hAnsiTheme="majorHAnsi" w:cstheme="majorHAnsi"/>
                <w:color w:val="000000"/>
                <w:sz w:val="20"/>
                <w:szCs w:val="20"/>
              </w:rPr>
              <w:t>.</w:t>
            </w:r>
          </w:p>
        </w:tc>
      </w:tr>
      <w:tr w:rsidR="00A759E8" w14:paraId="4CE4A1EE" w14:textId="77777777" w:rsidTr="00CB3194">
        <w:tc>
          <w:tcPr>
            <w:tcW w:w="526" w:type="dxa"/>
            <w:vMerge/>
          </w:tcPr>
          <w:p w14:paraId="3520032E" w14:textId="77777777" w:rsidR="00A759E8" w:rsidRPr="00C64FFA" w:rsidRDefault="00A759E8" w:rsidP="007E6C18">
            <w:pPr>
              <w:rPr>
                <w:rFonts w:asciiTheme="majorHAnsi" w:hAnsiTheme="majorHAnsi" w:cstheme="majorHAnsi"/>
                <w:sz w:val="20"/>
                <w:szCs w:val="20"/>
              </w:rPr>
            </w:pPr>
          </w:p>
        </w:tc>
        <w:tc>
          <w:tcPr>
            <w:tcW w:w="2553" w:type="dxa"/>
            <w:vAlign w:val="center"/>
          </w:tcPr>
          <w:p w14:paraId="2826C37E"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Waste Diversion Machinery and Equipment</w:t>
            </w:r>
          </w:p>
        </w:tc>
        <w:tc>
          <w:tcPr>
            <w:tcW w:w="7361" w:type="dxa"/>
            <w:vAlign w:val="center"/>
          </w:tcPr>
          <w:p w14:paraId="7226930F" w14:textId="13B92A79"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Purchase of blue bins, sea</w:t>
            </w:r>
            <w:r w:rsidR="00710F06">
              <w:rPr>
                <w:rFonts w:asciiTheme="majorHAnsi" w:eastAsia="Times New Roman" w:hAnsiTheme="majorHAnsi" w:cstheme="majorHAnsi"/>
                <w:color w:val="000000"/>
                <w:sz w:val="20"/>
                <w:szCs w:val="20"/>
              </w:rPr>
              <w:t xml:space="preserve"> containers</w:t>
            </w:r>
            <w:r w:rsidRPr="00C64FFA">
              <w:rPr>
                <w:rFonts w:asciiTheme="majorHAnsi" w:eastAsia="Times New Roman" w:hAnsiTheme="majorHAnsi" w:cstheme="majorHAnsi"/>
                <w:color w:val="000000"/>
                <w:sz w:val="20"/>
                <w:szCs w:val="20"/>
              </w:rPr>
              <w:t>, compost bins, small recycling trailers</w:t>
            </w:r>
            <w:r w:rsidRPr="00C64FFA">
              <w:rPr>
                <w:rFonts w:asciiTheme="majorHAnsi" w:eastAsia="Times New Roman" w:hAnsiTheme="majorHAnsi" w:cstheme="majorHAnsi"/>
                <w:b/>
                <w:bCs/>
                <w:color w:val="000000"/>
                <w:sz w:val="20"/>
                <w:szCs w:val="20"/>
              </w:rPr>
              <w:t>,</w:t>
            </w:r>
            <w:r w:rsidRPr="00C64FFA">
              <w:rPr>
                <w:rFonts w:asciiTheme="majorHAnsi" w:eastAsia="Times New Roman" w:hAnsiTheme="majorHAnsi" w:cstheme="majorHAnsi"/>
                <w:color w:val="000000"/>
                <w:sz w:val="20"/>
                <w:szCs w:val="20"/>
              </w:rPr>
              <w:t xml:space="preserve"> etc.</w:t>
            </w:r>
          </w:p>
        </w:tc>
      </w:tr>
      <w:tr w:rsidR="00A759E8" w14:paraId="7AA9A1E1" w14:textId="77777777" w:rsidTr="00CB3194">
        <w:tc>
          <w:tcPr>
            <w:tcW w:w="10440" w:type="dxa"/>
            <w:gridSpan w:val="3"/>
            <w:shd w:val="clear" w:color="auto" w:fill="B4C6E7" w:themeFill="accent1" w:themeFillTint="66"/>
          </w:tcPr>
          <w:p w14:paraId="7A250E7C"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b/>
                <w:bCs/>
                <w:color w:val="000000"/>
                <w:sz w:val="20"/>
                <w:szCs w:val="20"/>
              </w:rPr>
              <w:t>Services</w:t>
            </w:r>
          </w:p>
        </w:tc>
      </w:tr>
      <w:tr w:rsidR="00A759E8" w14:paraId="4915BF1F" w14:textId="77777777" w:rsidTr="00CB3194">
        <w:tc>
          <w:tcPr>
            <w:tcW w:w="526" w:type="dxa"/>
            <w:vMerge w:val="restart"/>
          </w:tcPr>
          <w:p w14:paraId="58B4383C" w14:textId="77777777" w:rsidR="00A759E8" w:rsidRPr="00C64FFA" w:rsidRDefault="00A759E8" w:rsidP="007E6C18">
            <w:pPr>
              <w:rPr>
                <w:rFonts w:asciiTheme="majorHAnsi" w:hAnsiTheme="majorHAnsi" w:cstheme="majorHAnsi"/>
                <w:sz w:val="20"/>
                <w:szCs w:val="20"/>
              </w:rPr>
            </w:pPr>
          </w:p>
        </w:tc>
        <w:tc>
          <w:tcPr>
            <w:tcW w:w="2553" w:type="dxa"/>
            <w:vAlign w:val="center"/>
          </w:tcPr>
          <w:p w14:paraId="14DE4D9C"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 xml:space="preserve">Tipping Fees/MTSA </w:t>
            </w:r>
          </w:p>
        </w:tc>
        <w:tc>
          <w:tcPr>
            <w:tcW w:w="7361" w:type="dxa"/>
            <w:vAlign w:val="center"/>
          </w:tcPr>
          <w:p w14:paraId="2F541E28" w14:textId="24F59A51"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Any costs related to depositing waste at an off-</w:t>
            </w:r>
            <w:r w:rsidR="006552DD">
              <w:rPr>
                <w:rFonts w:asciiTheme="majorHAnsi" w:eastAsia="Times New Roman" w:hAnsiTheme="majorHAnsi" w:cstheme="majorHAnsi"/>
                <w:color w:val="000000"/>
                <w:sz w:val="20"/>
                <w:szCs w:val="20"/>
              </w:rPr>
              <w:t xml:space="preserve">reserve </w:t>
            </w:r>
            <w:r w:rsidRPr="00C64FFA">
              <w:rPr>
                <w:rFonts w:asciiTheme="majorHAnsi" w:eastAsia="Times New Roman" w:hAnsiTheme="majorHAnsi" w:cstheme="majorHAnsi"/>
                <w:color w:val="000000"/>
                <w:sz w:val="20"/>
                <w:szCs w:val="20"/>
              </w:rPr>
              <w:t xml:space="preserve">facility with a </w:t>
            </w:r>
            <w:r w:rsidR="00710F06">
              <w:rPr>
                <w:rFonts w:asciiTheme="majorHAnsi" w:eastAsia="Times New Roman" w:hAnsiTheme="majorHAnsi" w:cstheme="majorHAnsi"/>
                <w:color w:val="000000"/>
                <w:sz w:val="20"/>
                <w:szCs w:val="20"/>
              </w:rPr>
              <w:t>t</w:t>
            </w:r>
            <w:r w:rsidRPr="00C64FFA">
              <w:rPr>
                <w:rFonts w:asciiTheme="majorHAnsi" w:eastAsia="Times New Roman" w:hAnsiTheme="majorHAnsi" w:cstheme="majorHAnsi"/>
                <w:color w:val="000000"/>
                <w:sz w:val="20"/>
                <w:szCs w:val="20"/>
              </w:rPr>
              <w:t xml:space="preserve">ipping </w:t>
            </w:r>
            <w:r w:rsidR="00710F06">
              <w:rPr>
                <w:rFonts w:asciiTheme="majorHAnsi" w:eastAsia="Times New Roman" w:hAnsiTheme="majorHAnsi" w:cstheme="majorHAnsi"/>
                <w:color w:val="000000"/>
                <w:sz w:val="20"/>
                <w:szCs w:val="20"/>
              </w:rPr>
              <w:t>f</w:t>
            </w:r>
            <w:r w:rsidRPr="00C64FFA">
              <w:rPr>
                <w:rFonts w:asciiTheme="majorHAnsi" w:eastAsia="Times New Roman" w:hAnsiTheme="majorHAnsi" w:cstheme="majorHAnsi"/>
                <w:color w:val="000000"/>
                <w:sz w:val="20"/>
                <w:szCs w:val="20"/>
              </w:rPr>
              <w:t xml:space="preserve">ee or a </w:t>
            </w:r>
            <w:r w:rsidR="00710F06">
              <w:rPr>
                <w:rFonts w:asciiTheme="majorHAnsi" w:eastAsia="Times New Roman" w:hAnsiTheme="majorHAnsi" w:cstheme="majorHAnsi"/>
                <w:color w:val="000000"/>
                <w:sz w:val="20"/>
                <w:szCs w:val="20"/>
              </w:rPr>
              <w:t>m</w:t>
            </w:r>
            <w:r w:rsidRPr="00C64FFA">
              <w:rPr>
                <w:rFonts w:asciiTheme="majorHAnsi" w:eastAsia="Times New Roman" w:hAnsiTheme="majorHAnsi" w:cstheme="majorHAnsi"/>
                <w:color w:val="000000"/>
                <w:sz w:val="20"/>
                <w:szCs w:val="20"/>
              </w:rPr>
              <w:t xml:space="preserve">unicipal </w:t>
            </w:r>
            <w:r w:rsidR="00710F06">
              <w:rPr>
                <w:rFonts w:asciiTheme="majorHAnsi" w:eastAsia="Times New Roman" w:hAnsiTheme="majorHAnsi" w:cstheme="majorHAnsi"/>
                <w:color w:val="000000"/>
                <w:sz w:val="20"/>
                <w:szCs w:val="20"/>
              </w:rPr>
              <w:t>t</w:t>
            </w:r>
            <w:r w:rsidRPr="00C64FFA">
              <w:rPr>
                <w:rFonts w:asciiTheme="majorHAnsi" w:eastAsia="Times New Roman" w:hAnsiTheme="majorHAnsi" w:cstheme="majorHAnsi"/>
                <w:color w:val="000000"/>
                <w:sz w:val="20"/>
                <w:szCs w:val="20"/>
              </w:rPr>
              <w:t xml:space="preserve">ype </w:t>
            </w:r>
            <w:r w:rsidR="00710F06">
              <w:rPr>
                <w:rFonts w:asciiTheme="majorHAnsi" w:eastAsia="Times New Roman" w:hAnsiTheme="majorHAnsi" w:cstheme="majorHAnsi"/>
                <w:color w:val="000000"/>
                <w:sz w:val="20"/>
                <w:szCs w:val="20"/>
              </w:rPr>
              <w:t>s</w:t>
            </w:r>
            <w:r w:rsidRPr="00C64FFA">
              <w:rPr>
                <w:rFonts w:asciiTheme="majorHAnsi" w:eastAsia="Times New Roman" w:hAnsiTheme="majorHAnsi" w:cstheme="majorHAnsi"/>
                <w:color w:val="000000"/>
                <w:sz w:val="20"/>
                <w:szCs w:val="20"/>
              </w:rPr>
              <w:t xml:space="preserve">ervice </w:t>
            </w:r>
            <w:r w:rsidR="00710F06">
              <w:rPr>
                <w:rFonts w:asciiTheme="majorHAnsi" w:eastAsia="Times New Roman" w:hAnsiTheme="majorHAnsi" w:cstheme="majorHAnsi"/>
                <w:color w:val="000000"/>
                <w:sz w:val="20"/>
                <w:szCs w:val="20"/>
              </w:rPr>
              <w:t>a</w:t>
            </w:r>
            <w:r w:rsidRPr="00C64FFA">
              <w:rPr>
                <w:rFonts w:asciiTheme="majorHAnsi" w:eastAsia="Times New Roman" w:hAnsiTheme="majorHAnsi" w:cstheme="majorHAnsi"/>
                <w:color w:val="000000"/>
                <w:sz w:val="20"/>
                <w:szCs w:val="20"/>
              </w:rPr>
              <w:t>greement (MTSA) .</w:t>
            </w:r>
          </w:p>
        </w:tc>
      </w:tr>
      <w:tr w:rsidR="00A759E8" w14:paraId="30555D19" w14:textId="77777777" w:rsidTr="00CB3194">
        <w:tc>
          <w:tcPr>
            <w:tcW w:w="526" w:type="dxa"/>
            <w:vMerge/>
          </w:tcPr>
          <w:p w14:paraId="6251D2E3" w14:textId="77777777" w:rsidR="00A759E8" w:rsidRPr="00C64FFA" w:rsidRDefault="00A759E8" w:rsidP="007E6C18">
            <w:pPr>
              <w:rPr>
                <w:rFonts w:asciiTheme="majorHAnsi" w:hAnsiTheme="majorHAnsi" w:cstheme="majorHAnsi"/>
                <w:sz w:val="20"/>
                <w:szCs w:val="20"/>
              </w:rPr>
            </w:pPr>
          </w:p>
        </w:tc>
        <w:tc>
          <w:tcPr>
            <w:tcW w:w="2553" w:type="dxa"/>
            <w:vAlign w:val="center"/>
          </w:tcPr>
          <w:p w14:paraId="78144B5E"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Third Party Contract</w:t>
            </w:r>
          </w:p>
        </w:tc>
        <w:tc>
          <w:tcPr>
            <w:tcW w:w="7361" w:type="dxa"/>
            <w:vAlign w:val="center"/>
          </w:tcPr>
          <w:p w14:paraId="3D9C4D7C"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Any costs from a contract or agreement with a third party organization/company to collect, transport/haul or dispose of community waste.</w:t>
            </w:r>
          </w:p>
        </w:tc>
      </w:tr>
      <w:tr w:rsidR="00A759E8" w14:paraId="6E414EE2" w14:textId="77777777" w:rsidTr="00CB3194">
        <w:tc>
          <w:tcPr>
            <w:tcW w:w="526" w:type="dxa"/>
            <w:vMerge/>
          </w:tcPr>
          <w:p w14:paraId="55E153C2" w14:textId="77777777" w:rsidR="00A759E8" w:rsidRPr="00C64FFA" w:rsidRDefault="00A759E8" w:rsidP="007E6C18">
            <w:pPr>
              <w:rPr>
                <w:rFonts w:asciiTheme="majorHAnsi" w:hAnsiTheme="majorHAnsi" w:cstheme="majorHAnsi"/>
                <w:sz w:val="20"/>
                <w:szCs w:val="20"/>
              </w:rPr>
            </w:pPr>
          </w:p>
        </w:tc>
        <w:tc>
          <w:tcPr>
            <w:tcW w:w="2553" w:type="dxa"/>
            <w:vAlign w:val="center"/>
          </w:tcPr>
          <w:p w14:paraId="405724D9" w14:textId="59767140" w:rsidR="00A759E8" w:rsidRPr="00C64FFA" w:rsidRDefault="00A759E8" w:rsidP="007E6C18">
            <w:pPr>
              <w:rPr>
                <w:rFonts w:asciiTheme="majorHAnsi" w:eastAsia="Times New Roman" w:hAnsiTheme="majorHAnsi" w:cstheme="majorHAnsi"/>
                <w:color w:val="000000"/>
                <w:sz w:val="20"/>
                <w:szCs w:val="20"/>
              </w:rPr>
            </w:pPr>
            <w:r w:rsidRPr="00C64FFA">
              <w:rPr>
                <w:rFonts w:asciiTheme="majorHAnsi" w:eastAsia="Times New Roman" w:hAnsiTheme="majorHAnsi" w:cstheme="majorHAnsi"/>
                <w:color w:val="000000"/>
                <w:sz w:val="20"/>
                <w:szCs w:val="20"/>
              </w:rPr>
              <w:t xml:space="preserve">One-Time Site </w:t>
            </w:r>
            <w:r w:rsidR="006552DD">
              <w:rPr>
                <w:rFonts w:asciiTheme="majorHAnsi" w:eastAsia="Times New Roman" w:hAnsiTheme="majorHAnsi" w:cstheme="majorHAnsi"/>
                <w:color w:val="000000"/>
                <w:sz w:val="20"/>
                <w:szCs w:val="20"/>
              </w:rPr>
              <w:t>Cleanup</w:t>
            </w:r>
            <w:r w:rsidRPr="00C64FFA">
              <w:rPr>
                <w:rFonts w:asciiTheme="majorHAnsi" w:eastAsia="Times New Roman" w:hAnsiTheme="majorHAnsi" w:cstheme="majorHAnsi"/>
                <w:color w:val="000000"/>
                <w:sz w:val="20"/>
                <w:szCs w:val="20"/>
              </w:rPr>
              <w:t xml:space="preserve"> (related to an asset)</w:t>
            </w:r>
          </w:p>
        </w:tc>
        <w:tc>
          <w:tcPr>
            <w:tcW w:w="7361" w:type="dxa"/>
            <w:vAlign w:val="center"/>
          </w:tcPr>
          <w:p w14:paraId="6A2D7DD5" w14:textId="58B56F23" w:rsidR="00A759E8" w:rsidRPr="00C64FFA" w:rsidRDefault="00A759E8" w:rsidP="007E6C18">
            <w:pPr>
              <w:rPr>
                <w:rFonts w:asciiTheme="majorHAnsi" w:eastAsia="Times New Roman" w:hAnsiTheme="majorHAnsi" w:cstheme="majorHAnsi"/>
                <w:color w:val="000000"/>
                <w:sz w:val="20"/>
                <w:szCs w:val="20"/>
              </w:rPr>
            </w:pPr>
            <w:r w:rsidRPr="00C64FFA">
              <w:rPr>
                <w:rFonts w:asciiTheme="majorHAnsi" w:eastAsia="Times New Roman" w:hAnsiTheme="majorHAnsi" w:cstheme="majorHAnsi"/>
                <w:b/>
                <w:bCs/>
                <w:i/>
                <w:iCs/>
                <w:color w:val="000000"/>
                <w:sz w:val="20"/>
                <w:szCs w:val="20"/>
                <w:u w:val="single"/>
              </w:rPr>
              <w:t>*For waste sites without regular operators and ongoing operations*</w:t>
            </w:r>
            <w:r w:rsidRPr="00C64FFA">
              <w:rPr>
                <w:rFonts w:asciiTheme="majorHAnsi" w:eastAsia="Times New Roman" w:hAnsiTheme="majorHAnsi" w:cstheme="majorHAnsi"/>
                <w:color w:val="000000"/>
                <w:sz w:val="20"/>
                <w:szCs w:val="20"/>
              </w:rPr>
              <w:t xml:space="preserve"> Costs incurred for one-time </w:t>
            </w:r>
            <w:r w:rsidR="006552DD">
              <w:rPr>
                <w:rFonts w:asciiTheme="majorHAnsi" w:eastAsia="Times New Roman" w:hAnsiTheme="majorHAnsi" w:cstheme="majorHAnsi"/>
                <w:color w:val="000000"/>
                <w:sz w:val="20"/>
                <w:szCs w:val="20"/>
              </w:rPr>
              <w:t>cleanup</w:t>
            </w:r>
            <w:r w:rsidRPr="00C64FFA">
              <w:rPr>
                <w:rFonts w:asciiTheme="majorHAnsi" w:eastAsia="Times New Roman" w:hAnsiTheme="majorHAnsi" w:cstheme="majorHAnsi"/>
                <w:color w:val="000000"/>
                <w:sz w:val="20"/>
                <w:szCs w:val="20"/>
              </w:rPr>
              <w:t xml:space="preserve"> efforts including waste consolidation, compacting and site clearing. </w:t>
            </w:r>
            <w:r w:rsidRPr="00C64FFA">
              <w:rPr>
                <w:rFonts w:asciiTheme="majorHAnsi" w:eastAsia="Times New Roman" w:hAnsiTheme="majorHAnsi" w:cstheme="majorHAnsi"/>
                <w:color w:val="000000"/>
                <w:sz w:val="20"/>
                <w:szCs w:val="20"/>
              </w:rPr>
              <w:lastRenderedPageBreak/>
              <w:t xml:space="preserve">Associated costs may include third-party contracted services/labor, equipment rental, cover material purchase, short-term funding of wages for </w:t>
            </w:r>
            <w:r w:rsidR="00811BEB" w:rsidRPr="00C64FFA">
              <w:rPr>
                <w:rFonts w:asciiTheme="majorHAnsi" w:eastAsia="Times New Roman" w:hAnsiTheme="majorHAnsi" w:cstheme="majorHAnsi"/>
                <w:color w:val="000000"/>
                <w:sz w:val="20"/>
                <w:szCs w:val="20"/>
              </w:rPr>
              <w:t>clean</w:t>
            </w:r>
            <w:r w:rsidR="00811BEB">
              <w:rPr>
                <w:rFonts w:asciiTheme="majorHAnsi" w:eastAsia="Times New Roman" w:hAnsiTheme="majorHAnsi" w:cstheme="majorHAnsi"/>
                <w:color w:val="000000"/>
                <w:sz w:val="20"/>
                <w:szCs w:val="20"/>
              </w:rPr>
              <w:t>u</w:t>
            </w:r>
            <w:r w:rsidR="00811BEB" w:rsidRPr="00C64FFA">
              <w:rPr>
                <w:rFonts w:asciiTheme="majorHAnsi" w:eastAsia="Times New Roman" w:hAnsiTheme="majorHAnsi" w:cstheme="majorHAnsi"/>
                <w:color w:val="000000"/>
                <w:sz w:val="20"/>
                <w:szCs w:val="20"/>
              </w:rPr>
              <w:t>p</w:t>
            </w:r>
            <w:r w:rsidRPr="00C64FFA">
              <w:rPr>
                <w:rFonts w:asciiTheme="majorHAnsi" w:eastAsia="Times New Roman" w:hAnsiTheme="majorHAnsi" w:cstheme="majorHAnsi"/>
                <w:color w:val="000000"/>
                <w:sz w:val="20"/>
                <w:szCs w:val="20"/>
              </w:rPr>
              <w:t xml:space="preserve"> period, etc.   </w:t>
            </w:r>
          </w:p>
        </w:tc>
      </w:tr>
      <w:tr w:rsidR="00A759E8" w14:paraId="269F3315" w14:textId="77777777" w:rsidTr="00CB3194">
        <w:tc>
          <w:tcPr>
            <w:tcW w:w="526" w:type="dxa"/>
            <w:vMerge/>
          </w:tcPr>
          <w:p w14:paraId="5A7C33A1" w14:textId="77777777" w:rsidR="00A759E8" w:rsidRPr="00C64FFA" w:rsidRDefault="00A759E8" w:rsidP="007E6C18">
            <w:pPr>
              <w:rPr>
                <w:rFonts w:asciiTheme="majorHAnsi" w:hAnsiTheme="majorHAnsi" w:cstheme="majorHAnsi"/>
                <w:sz w:val="20"/>
                <w:szCs w:val="20"/>
              </w:rPr>
            </w:pPr>
          </w:p>
        </w:tc>
        <w:tc>
          <w:tcPr>
            <w:tcW w:w="2553" w:type="dxa"/>
            <w:vAlign w:val="center"/>
          </w:tcPr>
          <w:p w14:paraId="69D58752"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Professional and Technical Services (Diversion)</w:t>
            </w:r>
          </w:p>
        </w:tc>
        <w:tc>
          <w:tcPr>
            <w:tcW w:w="7361" w:type="dxa"/>
            <w:vAlign w:val="center"/>
          </w:tcPr>
          <w:p w14:paraId="3FB53AD7" w14:textId="403108E5"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 xml:space="preserve">Hiring an organization to conduct diversion work and planning, calculating internal community costs associated with recycling/diversion </w:t>
            </w:r>
            <w:r w:rsidR="006552DD">
              <w:rPr>
                <w:rFonts w:asciiTheme="majorHAnsi" w:eastAsia="Times New Roman" w:hAnsiTheme="majorHAnsi" w:cstheme="majorHAnsi"/>
                <w:color w:val="000000"/>
                <w:sz w:val="20"/>
                <w:szCs w:val="20"/>
              </w:rPr>
              <w:t>(</w:t>
            </w:r>
            <w:r w:rsidRPr="00C64FFA">
              <w:rPr>
                <w:rFonts w:asciiTheme="majorHAnsi" w:eastAsia="Times New Roman" w:hAnsiTheme="majorHAnsi" w:cstheme="majorHAnsi"/>
                <w:color w:val="000000"/>
                <w:sz w:val="20"/>
                <w:szCs w:val="20"/>
              </w:rPr>
              <w:t>ex</w:t>
            </w:r>
            <w:r w:rsidR="006552DD">
              <w:rPr>
                <w:rFonts w:asciiTheme="majorHAnsi" w:eastAsia="Times New Roman" w:hAnsiTheme="majorHAnsi" w:cstheme="majorHAnsi"/>
                <w:color w:val="000000"/>
                <w:sz w:val="20"/>
                <w:szCs w:val="20"/>
              </w:rPr>
              <w:t>.</w:t>
            </w:r>
            <w:r w:rsidRPr="00C64FFA">
              <w:rPr>
                <w:rFonts w:asciiTheme="majorHAnsi" w:eastAsia="Times New Roman" w:hAnsiTheme="majorHAnsi" w:cstheme="majorHAnsi"/>
                <w:color w:val="000000"/>
                <w:sz w:val="20"/>
                <w:szCs w:val="20"/>
              </w:rPr>
              <w:t xml:space="preserve"> estimated transportation costs to collect and transport waste materials out of a community</w:t>
            </w:r>
            <w:r w:rsidR="006552DD">
              <w:rPr>
                <w:rFonts w:asciiTheme="majorHAnsi" w:eastAsia="Times New Roman" w:hAnsiTheme="majorHAnsi" w:cstheme="majorHAnsi"/>
                <w:color w:val="000000"/>
                <w:sz w:val="20"/>
                <w:szCs w:val="20"/>
              </w:rPr>
              <w:t>).</w:t>
            </w:r>
          </w:p>
        </w:tc>
      </w:tr>
      <w:tr w:rsidR="00A759E8" w14:paraId="356EFDCC" w14:textId="77777777" w:rsidTr="00CB3194">
        <w:tc>
          <w:tcPr>
            <w:tcW w:w="10440" w:type="dxa"/>
            <w:gridSpan w:val="3"/>
            <w:shd w:val="clear" w:color="auto" w:fill="B4C6E7" w:themeFill="accent1" w:themeFillTint="66"/>
          </w:tcPr>
          <w:p w14:paraId="44777276"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b/>
                <w:bCs/>
                <w:color w:val="000000"/>
                <w:sz w:val="20"/>
                <w:szCs w:val="20"/>
              </w:rPr>
              <w:t>Salaries &amp; Wages</w:t>
            </w:r>
          </w:p>
        </w:tc>
      </w:tr>
      <w:tr w:rsidR="00A759E8" w14:paraId="61AEA9F3" w14:textId="77777777" w:rsidTr="00CB3194">
        <w:tc>
          <w:tcPr>
            <w:tcW w:w="526" w:type="dxa"/>
            <w:vMerge w:val="restart"/>
          </w:tcPr>
          <w:p w14:paraId="7E0B4848" w14:textId="77777777" w:rsidR="00A759E8" w:rsidRPr="00C64FFA" w:rsidRDefault="00A759E8" w:rsidP="007E6C18">
            <w:pPr>
              <w:rPr>
                <w:rFonts w:asciiTheme="majorHAnsi" w:hAnsiTheme="majorHAnsi" w:cstheme="majorHAnsi"/>
                <w:sz w:val="20"/>
                <w:szCs w:val="20"/>
              </w:rPr>
            </w:pPr>
          </w:p>
        </w:tc>
        <w:tc>
          <w:tcPr>
            <w:tcW w:w="2553" w:type="dxa"/>
            <w:vAlign w:val="center"/>
          </w:tcPr>
          <w:p w14:paraId="11E0F5CF"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Site Operator/Attendant Salaries</w:t>
            </w:r>
          </w:p>
        </w:tc>
        <w:tc>
          <w:tcPr>
            <w:tcW w:w="7361" w:type="dxa"/>
            <w:vAlign w:val="center"/>
          </w:tcPr>
          <w:p w14:paraId="7E42BF37" w14:textId="7908C58C"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Costs associated to support salary of site staff, operators and attendants</w:t>
            </w:r>
            <w:r w:rsidR="006552DD">
              <w:rPr>
                <w:rFonts w:asciiTheme="majorHAnsi" w:eastAsia="Times New Roman" w:hAnsiTheme="majorHAnsi" w:cstheme="majorHAnsi"/>
                <w:color w:val="000000"/>
                <w:sz w:val="20"/>
                <w:szCs w:val="20"/>
              </w:rPr>
              <w:t>.</w:t>
            </w:r>
          </w:p>
        </w:tc>
      </w:tr>
      <w:tr w:rsidR="00A759E8" w14:paraId="4FA23D3E" w14:textId="77777777" w:rsidTr="00CB3194">
        <w:tc>
          <w:tcPr>
            <w:tcW w:w="526" w:type="dxa"/>
            <w:vMerge/>
          </w:tcPr>
          <w:p w14:paraId="04BAAA9E" w14:textId="77777777" w:rsidR="00A759E8" w:rsidRPr="00C64FFA" w:rsidRDefault="00A759E8" w:rsidP="007E6C18">
            <w:pPr>
              <w:rPr>
                <w:rFonts w:asciiTheme="majorHAnsi" w:hAnsiTheme="majorHAnsi" w:cstheme="majorHAnsi"/>
                <w:sz w:val="20"/>
                <w:szCs w:val="20"/>
              </w:rPr>
            </w:pPr>
          </w:p>
        </w:tc>
        <w:tc>
          <w:tcPr>
            <w:tcW w:w="2553" w:type="dxa"/>
            <w:vAlign w:val="center"/>
          </w:tcPr>
          <w:p w14:paraId="083032FD"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Collector Salaries</w:t>
            </w:r>
          </w:p>
        </w:tc>
        <w:tc>
          <w:tcPr>
            <w:tcW w:w="7361" w:type="dxa"/>
            <w:vAlign w:val="center"/>
          </w:tcPr>
          <w:p w14:paraId="3C20C13E" w14:textId="608F8744"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 xml:space="preserve">Costs associated to support salary of staff tasked with collecting waste on-reserve and transporting to </w:t>
            </w:r>
            <w:r w:rsidR="00710F06">
              <w:rPr>
                <w:rFonts w:asciiTheme="majorHAnsi" w:eastAsia="Times New Roman" w:hAnsiTheme="majorHAnsi" w:cstheme="majorHAnsi"/>
                <w:color w:val="000000"/>
                <w:sz w:val="20"/>
                <w:szCs w:val="20"/>
              </w:rPr>
              <w:t xml:space="preserve">an </w:t>
            </w:r>
            <w:r w:rsidRPr="00C64FFA">
              <w:rPr>
                <w:rFonts w:asciiTheme="majorHAnsi" w:eastAsia="Times New Roman" w:hAnsiTheme="majorHAnsi" w:cstheme="majorHAnsi"/>
                <w:color w:val="000000"/>
                <w:sz w:val="20"/>
                <w:szCs w:val="20"/>
              </w:rPr>
              <w:t>on-</w:t>
            </w:r>
            <w:r w:rsidR="00710F06">
              <w:rPr>
                <w:rFonts w:asciiTheme="majorHAnsi" w:eastAsia="Times New Roman" w:hAnsiTheme="majorHAnsi" w:cstheme="majorHAnsi"/>
                <w:color w:val="000000"/>
                <w:sz w:val="20"/>
                <w:szCs w:val="20"/>
              </w:rPr>
              <w:t xml:space="preserve">reserve </w:t>
            </w:r>
            <w:r w:rsidRPr="00C64FFA">
              <w:rPr>
                <w:rFonts w:asciiTheme="majorHAnsi" w:eastAsia="Times New Roman" w:hAnsiTheme="majorHAnsi" w:cstheme="majorHAnsi"/>
                <w:color w:val="000000"/>
                <w:sz w:val="20"/>
                <w:szCs w:val="20"/>
              </w:rPr>
              <w:t>waste facility</w:t>
            </w:r>
            <w:r w:rsidR="006552DD">
              <w:rPr>
                <w:rFonts w:asciiTheme="majorHAnsi" w:eastAsia="Times New Roman" w:hAnsiTheme="majorHAnsi" w:cstheme="majorHAnsi"/>
                <w:color w:val="000000"/>
                <w:sz w:val="20"/>
                <w:szCs w:val="20"/>
              </w:rPr>
              <w:t>.</w:t>
            </w:r>
            <w:r w:rsidRPr="00C64FFA">
              <w:rPr>
                <w:rFonts w:asciiTheme="majorHAnsi" w:eastAsia="Times New Roman" w:hAnsiTheme="majorHAnsi" w:cstheme="majorHAnsi"/>
                <w:color w:val="000000"/>
                <w:sz w:val="20"/>
                <w:szCs w:val="20"/>
              </w:rPr>
              <w:t xml:space="preserve"> </w:t>
            </w:r>
          </w:p>
        </w:tc>
      </w:tr>
      <w:tr w:rsidR="00A759E8" w14:paraId="11A9D155" w14:textId="77777777" w:rsidTr="00CB3194">
        <w:tc>
          <w:tcPr>
            <w:tcW w:w="526" w:type="dxa"/>
            <w:vMerge/>
          </w:tcPr>
          <w:p w14:paraId="1E144593" w14:textId="77777777" w:rsidR="00A759E8" w:rsidRPr="00C64FFA" w:rsidRDefault="00A759E8" w:rsidP="007E6C18">
            <w:pPr>
              <w:rPr>
                <w:rFonts w:asciiTheme="majorHAnsi" w:hAnsiTheme="majorHAnsi" w:cstheme="majorHAnsi"/>
                <w:sz w:val="20"/>
                <w:szCs w:val="20"/>
              </w:rPr>
            </w:pPr>
          </w:p>
        </w:tc>
        <w:tc>
          <w:tcPr>
            <w:tcW w:w="2553" w:type="dxa"/>
            <w:vAlign w:val="center"/>
          </w:tcPr>
          <w:p w14:paraId="0ABDC7E9"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 xml:space="preserve">Driver Salaries </w:t>
            </w:r>
          </w:p>
        </w:tc>
        <w:tc>
          <w:tcPr>
            <w:tcW w:w="7361" w:type="dxa"/>
            <w:vAlign w:val="center"/>
          </w:tcPr>
          <w:p w14:paraId="2DAAEF44" w14:textId="7D451BD5"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 xml:space="preserve">Costs associated to support salary of dedicated staff tasked with transporting waste to </w:t>
            </w:r>
            <w:r w:rsidR="00932F5E">
              <w:rPr>
                <w:rFonts w:asciiTheme="majorHAnsi" w:eastAsia="Times New Roman" w:hAnsiTheme="majorHAnsi" w:cstheme="majorHAnsi"/>
                <w:color w:val="000000"/>
                <w:sz w:val="20"/>
                <w:szCs w:val="20"/>
              </w:rPr>
              <w:t xml:space="preserve">an </w:t>
            </w:r>
            <w:r w:rsidRPr="00C64FFA">
              <w:rPr>
                <w:rFonts w:asciiTheme="majorHAnsi" w:eastAsia="Times New Roman" w:hAnsiTheme="majorHAnsi" w:cstheme="majorHAnsi"/>
                <w:color w:val="000000"/>
                <w:sz w:val="20"/>
                <w:szCs w:val="20"/>
              </w:rPr>
              <w:t>off-reserve waste facility</w:t>
            </w:r>
            <w:r w:rsidR="006552DD">
              <w:rPr>
                <w:rFonts w:asciiTheme="majorHAnsi" w:eastAsia="Times New Roman" w:hAnsiTheme="majorHAnsi" w:cstheme="majorHAnsi"/>
                <w:color w:val="000000"/>
                <w:sz w:val="20"/>
                <w:szCs w:val="20"/>
              </w:rPr>
              <w:t>.</w:t>
            </w:r>
          </w:p>
        </w:tc>
      </w:tr>
      <w:tr w:rsidR="00A759E8" w14:paraId="2A9BF909" w14:textId="77777777" w:rsidTr="00CB3194">
        <w:tc>
          <w:tcPr>
            <w:tcW w:w="526" w:type="dxa"/>
            <w:vMerge/>
          </w:tcPr>
          <w:p w14:paraId="3AD06440" w14:textId="77777777" w:rsidR="00A759E8" w:rsidRPr="00C64FFA" w:rsidRDefault="00A759E8" w:rsidP="007E6C18">
            <w:pPr>
              <w:rPr>
                <w:rFonts w:asciiTheme="majorHAnsi" w:hAnsiTheme="majorHAnsi" w:cstheme="majorHAnsi"/>
                <w:sz w:val="20"/>
                <w:szCs w:val="20"/>
              </w:rPr>
            </w:pPr>
          </w:p>
        </w:tc>
        <w:tc>
          <w:tcPr>
            <w:tcW w:w="2553" w:type="dxa"/>
            <w:vAlign w:val="center"/>
          </w:tcPr>
          <w:p w14:paraId="67A2B1D5"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Waste/Recycling Coordinator Salaries</w:t>
            </w:r>
          </w:p>
        </w:tc>
        <w:tc>
          <w:tcPr>
            <w:tcW w:w="7361" w:type="dxa"/>
            <w:vAlign w:val="center"/>
          </w:tcPr>
          <w:p w14:paraId="678D1643"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 xml:space="preserve">Costs associated to support salary for an individual who serves as community waste/recycling coordinator. Role includes administrative duties.  </w:t>
            </w:r>
          </w:p>
        </w:tc>
      </w:tr>
      <w:tr w:rsidR="00A759E8" w14:paraId="33F90FCC" w14:textId="77777777" w:rsidTr="00CB3194">
        <w:tc>
          <w:tcPr>
            <w:tcW w:w="526" w:type="dxa"/>
            <w:vMerge/>
          </w:tcPr>
          <w:p w14:paraId="3CAD88F0" w14:textId="77777777" w:rsidR="00A759E8" w:rsidRPr="00C64FFA" w:rsidRDefault="00A759E8" w:rsidP="007E6C18">
            <w:pPr>
              <w:rPr>
                <w:rFonts w:asciiTheme="majorHAnsi" w:hAnsiTheme="majorHAnsi" w:cstheme="majorHAnsi"/>
                <w:sz w:val="20"/>
                <w:szCs w:val="20"/>
              </w:rPr>
            </w:pPr>
          </w:p>
        </w:tc>
        <w:tc>
          <w:tcPr>
            <w:tcW w:w="2553" w:type="dxa"/>
            <w:vAlign w:val="center"/>
          </w:tcPr>
          <w:p w14:paraId="686B41A4"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Recycling Depot/Eco-depot Staff</w:t>
            </w:r>
          </w:p>
        </w:tc>
        <w:tc>
          <w:tcPr>
            <w:tcW w:w="7361" w:type="dxa"/>
            <w:vAlign w:val="center"/>
          </w:tcPr>
          <w:p w14:paraId="75C22457" w14:textId="5F49BC4E"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Costs associated to support salary of dedicated recycling depot site staff, particularly for sites that are located away from main waste disposal ground</w:t>
            </w:r>
            <w:r w:rsidR="006552DD">
              <w:rPr>
                <w:rFonts w:asciiTheme="majorHAnsi" w:eastAsia="Times New Roman" w:hAnsiTheme="majorHAnsi" w:cstheme="majorHAnsi"/>
                <w:color w:val="000000"/>
                <w:sz w:val="20"/>
                <w:szCs w:val="20"/>
              </w:rPr>
              <w:t>.</w:t>
            </w:r>
          </w:p>
        </w:tc>
      </w:tr>
      <w:tr w:rsidR="00A759E8" w14:paraId="7B9C5B6E" w14:textId="77777777" w:rsidTr="00CB3194">
        <w:tc>
          <w:tcPr>
            <w:tcW w:w="526" w:type="dxa"/>
            <w:vMerge/>
          </w:tcPr>
          <w:p w14:paraId="74DFD80D" w14:textId="77777777" w:rsidR="00A759E8" w:rsidRPr="00C64FFA" w:rsidRDefault="00A759E8" w:rsidP="007E6C18">
            <w:pPr>
              <w:rPr>
                <w:rFonts w:asciiTheme="majorHAnsi" w:hAnsiTheme="majorHAnsi" w:cstheme="majorHAnsi"/>
                <w:sz w:val="20"/>
                <w:szCs w:val="20"/>
              </w:rPr>
            </w:pPr>
          </w:p>
        </w:tc>
        <w:tc>
          <w:tcPr>
            <w:tcW w:w="2553" w:type="dxa"/>
            <w:vAlign w:val="center"/>
          </w:tcPr>
          <w:p w14:paraId="4A706DD9"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Administrative Wages</w:t>
            </w:r>
          </w:p>
        </w:tc>
        <w:tc>
          <w:tcPr>
            <w:tcW w:w="7361" w:type="dxa"/>
            <w:vAlign w:val="center"/>
          </w:tcPr>
          <w:p w14:paraId="5632F2E0"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 xml:space="preserve">Program can support up to </w:t>
            </w:r>
            <w:r w:rsidRPr="00C64FFA">
              <w:rPr>
                <w:rFonts w:asciiTheme="majorHAnsi" w:eastAsia="Times New Roman" w:hAnsiTheme="majorHAnsi" w:cstheme="majorHAnsi"/>
                <w:b/>
                <w:bCs/>
                <w:color w:val="000000"/>
                <w:sz w:val="20"/>
                <w:szCs w:val="20"/>
              </w:rPr>
              <w:t xml:space="preserve">10% </w:t>
            </w:r>
            <w:r w:rsidRPr="00C64FFA">
              <w:rPr>
                <w:rFonts w:asciiTheme="majorHAnsi" w:eastAsia="Times New Roman" w:hAnsiTheme="majorHAnsi" w:cstheme="majorHAnsi"/>
                <w:color w:val="000000"/>
                <w:sz w:val="20"/>
                <w:szCs w:val="20"/>
              </w:rPr>
              <w:t xml:space="preserve">of </w:t>
            </w:r>
            <w:r w:rsidRPr="00C64FFA">
              <w:rPr>
                <w:rFonts w:asciiTheme="majorHAnsi" w:eastAsia="Times New Roman" w:hAnsiTheme="majorHAnsi" w:cstheme="majorHAnsi"/>
                <w:color w:val="000000"/>
                <w:sz w:val="20"/>
                <w:szCs w:val="20"/>
                <w:u w:val="single"/>
              </w:rPr>
              <w:t>operations and maintenance costs</w:t>
            </w:r>
            <w:r w:rsidRPr="00C64FFA">
              <w:rPr>
                <w:rFonts w:asciiTheme="majorHAnsi" w:eastAsia="Times New Roman" w:hAnsiTheme="majorHAnsi" w:cstheme="majorHAnsi"/>
                <w:color w:val="000000"/>
                <w:sz w:val="20"/>
                <w:szCs w:val="20"/>
              </w:rPr>
              <w:t xml:space="preserve"> to support completion of administrative tasks for communities without a designated waste coordinator. Includes PRO registration, backhaul coordination, proposal writing, DCI and financial reporting, acquiring and tendering quotes and estimates </w:t>
            </w:r>
          </w:p>
        </w:tc>
      </w:tr>
      <w:tr w:rsidR="00A759E8" w14:paraId="700B3F1D" w14:textId="77777777" w:rsidTr="00CB3194">
        <w:tc>
          <w:tcPr>
            <w:tcW w:w="526" w:type="dxa"/>
            <w:vMerge/>
          </w:tcPr>
          <w:p w14:paraId="386C85EB" w14:textId="77777777" w:rsidR="00A759E8" w:rsidRPr="00C64FFA" w:rsidRDefault="00A759E8" w:rsidP="007E6C18">
            <w:pPr>
              <w:rPr>
                <w:rFonts w:asciiTheme="majorHAnsi" w:hAnsiTheme="majorHAnsi" w:cstheme="majorHAnsi"/>
                <w:sz w:val="20"/>
                <w:szCs w:val="20"/>
              </w:rPr>
            </w:pPr>
          </w:p>
        </w:tc>
        <w:tc>
          <w:tcPr>
            <w:tcW w:w="2553" w:type="dxa"/>
            <w:vAlign w:val="center"/>
          </w:tcPr>
          <w:p w14:paraId="365A650F"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Professional and Technical Services (in lieu of Administrative Wages)</w:t>
            </w:r>
          </w:p>
        </w:tc>
        <w:tc>
          <w:tcPr>
            <w:tcW w:w="7361" w:type="dxa"/>
            <w:vAlign w:val="center"/>
          </w:tcPr>
          <w:p w14:paraId="44E3BE60" w14:textId="196D4D5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 xml:space="preserve">Program can support up to </w:t>
            </w:r>
            <w:r w:rsidRPr="00C64FFA">
              <w:rPr>
                <w:rFonts w:asciiTheme="majorHAnsi" w:eastAsia="Times New Roman" w:hAnsiTheme="majorHAnsi" w:cstheme="majorHAnsi"/>
                <w:b/>
                <w:bCs/>
                <w:color w:val="000000"/>
                <w:sz w:val="20"/>
                <w:szCs w:val="20"/>
              </w:rPr>
              <w:t xml:space="preserve">10% </w:t>
            </w:r>
            <w:r w:rsidRPr="00C64FFA">
              <w:rPr>
                <w:rFonts w:asciiTheme="majorHAnsi" w:eastAsia="Times New Roman" w:hAnsiTheme="majorHAnsi" w:cstheme="majorHAnsi"/>
                <w:color w:val="000000"/>
                <w:sz w:val="20"/>
                <w:szCs w:val="20"/>
              </w:rPr>
              <w:t xml:space="preserve">of </w:t>
            </w:r>
            <w:r w:rsidRPr="00C64FFA">
              <w:rPr>
                <w:rFonts w:asciiTheme="majorHAnsi" w:eastAsia="Times New Roman" w:hAnsiTheme="majorHAnsi" w:cstheme="majorHAnsi"/>
                <w:color w:val="000000"/>
                <w:sz w:val="20"/>
                <w:szCs w:val="20"/>
                <w:u w:val="single"/>
              </w:rPr>
              <w:t>operations and maintenance costs</w:t>
            </w:r>
            <w:r w:rsidRPr="00C64FFA">
              <w:rPr>
                <w:rFonts w:asciiTheme="majorHAnsi" w:eastAsia="Times New Roman" w:hAnsiTheme="majorHAnsi" w:cstheme="majorHAnsi"/>
                <w:color w:val="000000"/>
                <w:sz w:val="20"/>
                <w:szCs w:val="20"/>
              </w:rPr>
              <w:t xml:space="preserve"> </w:t>
            </w:r>
            <w:r w:rsidR="006552DD">
              <w:rPr>
                <w:rFonts w:asciiTheme="majorHAnsi" w:eastAsia="Times New Roman" w:hAnsiTheme="majorHAnsi" w:cstheme="majorHAnsi"/>
                <w:color w:val="000000"/>
                <w:sz w:val="20"/>
                <w:szCs w:val="20"/>
              </w:rPr>
              <w:t xml:space="preserve">towards </w:t>
            </w:r>
            <w:r w:rsidRPr="00C64FFA">
              <w:rPr>
                <w:rFonts w:asciiTheme="majorHAnsi" w:eastAsia="Times New Roman" w:hAnsiTheme="majorHAnsi" w:cstheme="majorHAnsi"/>
                <w:color w:val="000000"/>
                <w:sz w:val="20"/>
                <w:szCs w:val="20"/>
              </w:rPr>
              <w:t>hiring an individual or organization to assist a community with proposal writing, budget management, reporting requirements, etc.</w:t>
            </w:r>
            <w:r w:rsidR="006552DD">
              <w:rPr>
                <w:rFonts w:asciiTheme="majorHAnsi" w:eastAsia="Times New Roman" w:hAnsiTheme="majorHAnsi" w:cstheme="majorHAnsi"/>
                <w:color w:val="000000"/>
                <w:sz w:val="20"/>
                <w:szCs w:val="20"/>
              </w:rPr>
              <w:t xml:space="preserve"> (ex. t</w:t>
            </w:r>
            <w:r w:rsidRPr="00C64FFA">
              <w:rPr>
                <w:rFonts w:asciiTheme="majorHAnsi" w:eastAsia="Times New Roman" w:hAnsiTheme="majorHAnsi" w:cstheme="majorHAnsi"/>
                <w:color w:val="000000"/>
                <w:sz w:val="20"/>
                <w:szCs w:val="20"/>
              </w:rPr>
              <w:t xml:space="preserve">echnical </w:t>
            </w:r>
            <w:r w:rsidR="006552DD">
              <w:rPr>
                <w:rFonts w:asciiTheme="majorHAnsi" w:eastAsia="Times New Roman" w:hAnsiTheme="majorHAnsi" w:cstheme="majorHAnsi"/>
                <w:color w:val="000000"/>
                <w:sz w:val="20"/>
                <w:szCs w:val="20"/>
              </w:rPr>
              <w:t>s</w:t>
            </w:r>
            <w:r w:rsidRPr="00C64FFA">
              <w:rPr>
                <w:rFonts w:asciiTheme="majorHAnsi" w:eastAsia="Times New Roman" w:hAnsiTheme="majorHAnsi" w:cstheme="majorHAnsi"/>
                <w:color w:val="000000"/>
                <w:sz w:val="20"/>
                <w:szCs w:val="20"/>
              </w:rPr>
              <w:t xml:space="preserve">ervices </w:t>
            </w:r>
            <w:r w:rsidR="006552DD">
              <w:rPr>
                <w:rFonts w:asciiTheme="majorHAnsi" w:eastAsia="Times New Roman" w:hAnsiTheme="majorHAnsi" w:cstheme="majorHAnsi"/>
                <w:color w:val="000000"/>
                <w:sz w:val="20"/>
                <w:szCs w:val="20"/>
              </w:rPr>
              <w:t>g</w:t>
            </w:r>
            <w:r w:rsidRPr="00C64FFA">
              <w:rPr>
                <w:rFonts w:asciiTheme="majorHAnsi" w:eastAsia="Times New Roman" w:hAnsiTheme="majorHAnsi" w:cstheme="majorHAnsi"/>
                <w:color w:val="000000"/>
                <w:sz w:val="20"/>
                <w:szCs w:val="20"/>
              </w:rPr>
              <w:t xml:space="preserve">roup or </w:t>
            </w:r>
            <w:r w:rsidR="006552DD">
              <w:rPr>
                <w:rFonts w:asciiTheme="majorHAnsi" w:eastAsia="Times New Roman" w:hAnsiTheme="majorHAnsi" w:cstheme="majorHAnsi"/>
                <w:color w:val="000000"/>
                <w:sz w:val="20"/>
                <w:szCs w:val="20"/>
              </w:rPr>
              <w:t>c</w:t>
            </w:r>
            <w:r w:rsidRPr="00C64FFA">
              <w:rPr>
                <w:rFonts w:asciiTheme="majorHAnsi" w:eastAsia="Times New Roman" w:hAnsiTheme="majorHAnsi" w:cstheme="majorHAnsi"/>
                <w:color w:val="000000"/>
                <w:sz w:val="20"/>
                <w:szCs w:val="20"/>
              </w:rPr>
              <w:t>onsultant</w:t>
            </w:r>
            <w:r w:rsidR="006552DD">
              <w:rPr>
                <w:rFonts w:asciiTheme="majorHAnsi" w:eastAsia="Times New Roman" w:hAnsiTheme="majorHAnsi" w:cstheme="majorHAnsi"/>
                <w:color w:val="000000"/>
                <w:sz w:val="20"/>
                <w:szCs w:val="20"/>
              </w:rPr>
              <w:t>).</w:t>
            </w:r>
          </w:p>
        </w:tc>
      </w:tr>
      <w:tr w:rsidR="00A759E8" w:rsidRPr="00296E43" w14:paraId="4B422EF5" w14:textId="77777777" w:rsidTr="00CB3194">
        <w:tc>
          <w:tcPr>
            <w:tcW w:w="10440" w:type="dxa"/>
            <w:gridSpan w:val="3"/>
            <w:shd w:val="clear" w:color="auto" w:fill="B4C6E7" w:themeFill="accent1" w:themeFillTint="66"/>
          </w:tcPr>
          <w:p w14:paraId="7A813E5B" w14:textId="77777777" w:rsidR="00A759E8" w:rsidRPr="00C64FFA" w:rsidRDefault="00A759E8" w:rsidP="007E6C18">
            <w:pPr>
              <w:rPr>
                <w:rFonts w:asciiTheme="majorHAnsi" w:hAnsiTheme="majorHAnsi" w:cstheme="majorHAnsi"/>
                <w:b/>
                <w:bCs/>
                <w:sz w:val="20"/>
                <w:szCs w:val="20"/>
              </w:rPr>
            </w:pPr>
            <w:r w:rsidRPr="00C64FFA">
              <w:rPr>
                <w:rFonts w:asciiTheme="majorHAnsi" w:hAnsiTheme="majorHAnsi" w:cstheme="majorHAnsi"/>
                <w:b/>
                <w:bCs/>
                <w:sz w:val="20"/>
                <w:szCs w:val="20"/>
              </w:rPr>
              <w:t>Training</w:t>
            </w:r>
          </w:p>
        </w:tc>
      </w:tr>
      <w:tr w:rsidR="00A759E8" w14:paraId="3CDE33A5" w14:textId="77777777" w:rsidTr="00CB3194">
        <w:tc>
          <w:tcPr>
            <w:tcW w:w="526" w:type="dxa"/>
          </w:tcPr>
          <w:p w14:paraId="45103742" w14:textId="77777777" w:rsidR="00A759E8" w:rsidRPr="00C64FFA" w:rsidRDefault="00A759E8" w:rsidP="007E6C18">
            <w:pPr>
              <w:rPr>
                <w:rFonts w:asciiTheme="majorHAnsi" w:hAnsiTheme="majorHAnsi" w:cstheme="majorHAnsi"/>
                <w:sz w:val="20"/>
                <w:szCs w:val="20"/>
              </w:rPr>
            </w:pPr>
          </w:p>
        </w:tc>
        <w:tc>
          <w:tcPr>
            <w:tcW w:w="2553" w:type="dxa"/>
            <w:vAlign w:val="center"/>
          </w:tcPr>
          <w:p w14:paraId="1A24B90B"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 xml:space="preserve">Training (Staff) </w:t>
            </w:r>
          </w:p>
        </w:tc>
        <w:tc>
          <w:tcPr>
            <w:tcW w:w="7361" w:type="dxa"/>
            <w:vAlign w:val="center"/>
          </w:tcPr>
          <w:p w14:paraId="0DDB9B37"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 xml:space="preserve">Costs associated with training opportunities in areas relevant to specific asset/site/system operations, equipment operation, and employee and site safety, etc. Can include registration, accommodations, per diem, travel. </w:t>
            </w:r>
          </w:p>
        </w:tc>
      </w:tr>
      <w:tr w:rsidR="00A759E8" w14:paraId="6D2DCE6E" w14:textId="77777777" w:rsidTr="00CB3194">
        <w:tc>
          <w:tcPr>
            <w:tcW w:w="10440" w:type="dxa"/>
            <w:gridSpan w:val="3"/>
            <w:shd w:val="clear" w:color="auto" w:fill="B4C6E7" w:themeFill="accent1" w:themeFillTint="66"/>
          </w:tcPr>
          <w:p w14:paraId="3370104B" w14:textId="77777777" w:rsidR="00A759E8" w:rsidRPr="00C64FFA" w:rsidRDefault="00A759E8" w:rsidP="007E6C18">
            <w:pPr>
              <w:rPr>
                <w:rFonts w:asciiTheme="majorHAnsi" w:hAnsiTheme="majorHAnsi" w:cstheme="majorHAnsi"/>
                <w:sz w:val="20"/>
                <w:szCs w:val="20"/>
              </w:rPr>
            </w:pPr>
            <w:r>
              <w:rPr>
                <w:rFonts w:asciiTheme="majorHAnsi" w:eastAsia="Times New Roman" w:hAnsiTheme="majorHAnsi" w:cstheme="majorHAnsi"/>
                <w:b/>
                <w:bCs/>
                <w:color w:val="000000"/>
                <w:sz w:val="20"/>
                <w:szCs w:val="20"/>
              </w:rPr>
              <w:t xml:space="preserve">Community </w:t>
            </w:r>
            <w:r w:rsidRPr="00C64FFA">
              <w:rPr>
                <w:rFonts w:asciiTheme="majorHAnsi" w:eastAsia="Times New Roman" w:hAnsiTheme="majorHAnsi" w:cstheme="majorHAnsi"/>
                <w:b/>
                <w:bCs/>
                <w:color w:val="000000"/>
                <w:sz w:val="20"/>
                <w:szCs w:val="20"/>
              </w:rPr>
              <w:t>Education, Awareness &amp; Participation</w:t>
            </w:r>
          </w:p>
        </w:tc>
      </w:tr>
      <w:tr w:rsidR="00A759E8" w14:paraId="22197327" w14:textId="77777777" w:rsidTr="00CB3194">
        <w:tc>
          <w:tcPr>
            <w:tcW w:w="526" w:type="dxa"/>
            <w:vMerge w:val="restart"/>
          </w:tcPr>
          <w:p w14:paraId="11555337" w14:textId="77777777" w:rsidR="00A759E8" w:rsidRPr="00C64FFA" w:rsidRDefault="00A759E8" w:rsidP="007E6C18">
            <w:pPr>
              <w:rPr>
                <w:rFonts w:asciiTheme="majorHAnsi" w:hAnsiTheme="majorHAnsi" w:cstheme="majorHAnsi"/>
                <w:sz w:val="20"/>
                <w:szCs w:val="20"/>
              </w:rPr>
            </w:pPr>
          </w:p>
        </w:tc>
        <w:tc>
          <w:tcPr>
            <w:tcW w:w="2553" w:type="dxa"/>
            <w:vAlign w:val="center"/>
          </w:tcPr>
          <w:p w14:paraId="11662532"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Communication or Awareness Materials</w:t>
            </w:r>
          </w:p>
        </w:tc>
        <w:tc>
          <w:tcPr>
            <w:tcW w:w="7361" w:type="dxa"/>
            <w:vAlign w:val="center"/>
          </w:tcPr>
          <w:p w14:paraId="16ADBC31" w14:textId="1B93F015"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Any costs associated with the promotion/awareness of site operations, collection system, recycling awareness and site safety (</w:t>
            </w:r>
            <w:r w:rsidR="006552DD">
              <w:rPr>
                <w:rFonts w:asciiTheme="majorHAnsi" w:eastAsia="Times New Roman" w:hAnsiTheme="majorHAnsi" w:cstheme="majorHAnsi"/>
                <w:color w:val="000000"/>
                <w:sz w:val="20"/>
                <w:szCs w:val="20"/>
              </w:rPr>
              <w:t>ex.</w:t>
            </w:r>
            <w:r w:rsidRPr="00C64FFA">
              <w:rPr>
                <w:rFonts w:asciiTheme="majorHAnsi" w:eastAsia="Times New Roman" w:hAnsiTheme="majorHAnsi" w:cstheme="majorHAnsi"/>
                <w:color w:val="000000"/>
                <w:sz w:val="20"/>
                <w:szCs w:val="20"/>
              </w:rPr>
              <w:t xml:space="preserve"> printing, materials</w:t>
            </w:r>
            <w:r w:rsidR="006552DD">
              <w:rPr>
                <w:rFonts w:asciiTheme="majorHAnsi" w:eastAsia="Times New Roman" w:hAnsiTheme="majorHAnsi" w:cstheme="majorHAnsi"/>
                <w:color w:val="000000"/>
                <w:sz w:val="20"/>
                <w:szCs w:val="20"/>
              </w:rPr>
              <w:t>,</w:t>
            </w:r>
            <w:r w:rsidRPr="00C64FFA">
              <w:rPr>
                <w:rFonts w:asciiTheme="majorHAnsi" w:eastAsia="Times New Roman" w:hAnsiTheme="majorHAnsi" w:cstheme="majorHAnsi"/>
                <w:color w:val="000000"/>
                <w:sz w:val="20"/>
                <w:szCs w:val="20"/>
              </w:rPr>
              <w:t xml:space="preserve"> delivery/dissemination, translation services, design costs, advertising, broadcasting, etc.</w:t>
            </w:r>
            <w:r w:rsidR="006552DD">
              <w:rPr>
                <w:rFonts w:asciiTheme="majorHAnsi" w:eastAsia="Times New Roman" w:hAnsiTheme="majorHAnsi" w:cstheme="majorHAnsi"/>
                <w:color w:val="000000"/>
                <w:sz w:val="20"/>
                <w:szCs w:val="20"/>
              </w:rPr>
              <w:t>).</w:t>
            </w:r>
            <w:r w:rsidRPr="00C64FFA">
              <w:rPr>
                <w:rFonts w:asciiTheme="majorHAnsi" w:eastAsia="Times New Roman" w:hAnsiTheme="majorHAnsi" w:cstheme="majorHAnsi"/>
                <w:color w:val="000000"/>
                <w:sz w:val="20"/>
                <w:szCs w:val="20"/>
              </w:rPr>
              <w:t xml:space="preserve"> </w:t>
            </w:r>
          </w:p>
        </w:tc>
      </w:tr>
      <w:tr w:rsidR="00A759E8" w14:paraId="7F3B15ED" w14:textId="77777777" w:rsidTr="00CB3194">
        <w:tc>
          <w:tcPr>
            <w:tcW w:w="526" w:type="dxa"/>
            <w:vMerge/>
          </w:tcPr>
          <w:p w14:paraId="4563605B" w14:textId="77777777" w:rsidR="00A759E8" w:rsidRPr="00C64FFA" w:rsidRDefault="00A759E8" w:rsidP="007E6C18">
            <w:pPr>
              <w:rPr>
                <w:rFonts w:asciiTheme="majorHAnsi" w:hAnsiTheme="majorHAnsi" w:cstheme="majorHAnsi"/>
                <w:sz w:val="20"/>
                <w:szCs w:val="20"/>
              </w:rPr>
            </w:pPr>
          </w:p>
        </w:tc>
        <w:tc>
          <w:tcPr>
            <w:tcW w:w="2553" w:type="dxa"/>
            <w:vAlign w:val="center"/>
          </w:tcPr>
          <w:p w14:paraId="10745DF3" w14:textId="77777777"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 xml:space="preserve">Community Engagement Sessions </w:t>
            </w:r>
          </w:p>
        </w:tc>
        <w:tc>
          <w:tcPr>
            <w:tcW w:w="7361" w:type="dxa"/>
            <w:vAlign w:val="center"/>
          </w:tcPr>
          <w:p w14:paraId="5B44F36A" w14:textId="52A635D4" w:rsidR="00A759E8" w:rsidRPr="00C64FFA" w:rsidRDefault="00A759E8" w:rsidP="007E6C18">
            <w:pPr>
              <w:rPr>
                <w:rFonts w:asciiTheme="majorHAnsi" w:hAnsiTheme="majorHAnsi" w:cstheme="majorHAnsi"/>
                <w:sz w:val="20"/>
                <w:szCs w:val="20"/>
              </w:rPr>
            </w:pPr>
            <w:r w:rsidRPr="00C64FFA">
              <w:rPr>
                <w:rFonts w:asciiTheme="majorHAnsi" w:eastAsia="Times New Roman" w:hAnsiTheme="majorHAnsi" w:cstheme="majorHAnsi"/>
                <w:color w:val="000000"/>
                <w:sz w:val="20"/>
                <w:szCs w:val="20"/>
              </w:rPr>
              <w:t>This includes meetings, gatherings and/or events used to bring awareness to the local community about their solid waste management system (ex</w:t>
            </w:r>
            <w:r w:rsidR="006552DD">
              <w:rPr>
                <w:rFonts w:asciiTheme="majorHAnsi" w:eastAsia="Times New Roman" w:hAnsiTheme="majorHAnsi" w:cstheme="majorHAnsi"/>
                <w:color w:val="000000"/>
                <w:sz w:val="20"/>
                <w:szCs w:val="20"/>
              </w:rPr>
              <w:t>.</w:t>
            </w:r>
            <w:r w:rsidRPr="00C64FFA">
              <w:rPr>
                <w:rFonts w:asciiTheme="majorHAnsi" w:eastAsia="Times New Roman" w:hAnsiTheme="majorHAnsi" w:cstheme="majorHAnsi"/>
                <w:color w:val="000000"/>
                <w:sz w:val="20"/>
                <w:szCs w:val="20"/>
              </w:rPr>
              <w:t xml:space="preserve"> community town halls/meetings to promote solid waste system</w:t>
            </w:r>
            <w:r w:rsidR="006552DD">
              <w:rPr>
                <w:rFonts w:asciiTheme="majorHAnsi" w:eastAsia="Times New Roman" w:hAnsiTheme="majorHAnsi" w:cstheme="majorHAnsi"/>
                <w:color w:val="000000"/>
                <w:sz w:val="20"/>
                <w:szCs w:val="20"/>
              </w:rPr>
              <w:t>).</w:t>
            </w:r>
            <w:r w:rsidRPr="00C64FFA">
              <w:rPr>
                <w:rFonts w:asciiTheme="majorHAnsi" w:eastAsia="Times New Roman" w:hAnsiTheme="majorHAnsi" w:cstheme="majorHAnsi"/>
                <w:color w:val="000000"/>
                <w:sz w:val="20"/>
                <w:szCs w:val="20"/>
              </w:rPr>
              <w:t xml:space="preserve"> </w:t>
            </w:r>
            <w:r w:rsidRPr="00C64FFA">
              <w:rPr>
                <w:rFonts w:asciiTheme="majorHAnsi" w:eastAsia="Times New Roman" w:hAnsiTheme="majorHAnsi" w:cstheme="majorHAnsi"/>
                <w:color w:val="000000"/>
                <w:sz w:val="20"/>
                <w:szCs w:val="20"/>
              </w:rPr>
              <w:br/>
            </w:r>
            <w:r w:rsidRPr="00C64FFA">
              <w:rPr>
                <w:rFonts w:asciiTheme="majorHAnsi" w:eastAsia="Times New Roman" w:hAnsiTheme="majorHAnsi" w:cstheme="majorHAnsi"/>
                <w:color w:val="000000"/>
                <w:sz w:val="20"/>
                <w:szCs w:val="20"/>
              </w:rPr>
              <w:br/>
              <w:t>Eligible costs include: Venue rental, food, etc.</w:t>
            </w:r>
            <w:r w:rsidRPr="00C64FFA">
              <w:rPr>
                <w:rFonts w:asciiTheme="majorHAnsi" w:eastAsia="Times New Roman" w:hAnsiTheme="majorHAnsi" w:cstheme="majorHAnsi"/>
                <w:color w:val="000000"/>
                <w:sz w:val="20"/>
                <w:szCs w:val="20"/>
              </w:rPr>
              <w:br/>
              <w:t>Ineligible expenses include: prizes, incentives, honorarium and giveaways.</w:t>
            </w:r>
          </w:p>
        </w:tc>
      </w:tr>
      <w:tr w:rsidR="00A759E8" w:rsidRPr="002B377C" w14:paraId="75D850A6" w14:textId="77777777" w:rsidTr="00CB3194">
        <w:tc>
          <w:tcPr>
            <w:tcW w:w="526" w:type="dxa"/>
            <w:vMerge/>
          </w:tcPr>
          <w:p w14:paraId="18C51EEF" w14:textId="77777777" w:rsidR="00A759E8" w:rsidRPr="00C64FFA" w:rsidRDefault="00A759E8" w:rsidP="007E6C18">
            <w:pPr>
              <w:rPr>
                <w:rFonts w:asciiTheme="majorHAnsi" w:hAnsiTheme="majorHAnsi" w:cstheme="majorHAnsi"/>
                <w:sz w:val="20"/>
                <w:szCs w:val="20"/>
              </w:rPr>
            </w:pPr>
          </w:p>
        </w:tc>
        <w:tc>
          <w:tcPr>
            <w:tcW w:w="2553" w:type="dxa"/>
            <w:vAlign w:val="center"/>
          </w:tcPr>
          <w:p w14:paraId="5D4077C9" w14:textId="77777777" w:rsidR="00A759E8" w:rsidRPr="00C64FFA" w:rsidRDefault="00A759E8" w:rsidP="007E6C18">
            <w:pPr>
              <w:rPr>
                <w:rFonts w:asciiTheme="majorHAnsi" w:eastAsia="Times New Roman" w:hAnsiTheme="majorHAnsi" w:cstheme="majorHAnsi"/>
                <w:color w:val="000000"/>
                <w:sz w:val="20"/>
                <w:szCs w:val="20"/>
              </w:rPr>
            </w:pPr>
            <w:r w:rsidRPr="00C64FFA">
              <w:rPr>
                <w:rFonts w:asciiTheme="majorHAnsi" w:eastAsia="Times New Roman" w:hAnsiTheme="majorHAnsi" w:cstheme="majorHAnsi"/>
                <w:color w:val="000000"/>
                <w:sz w:val="20"/>
                <w:szCs w:val="20"/>
              </w:rPr>
              <w:t xml:space="preserve">Event Participation </w:t>
            </w:r>
          </w:p>
        </w:tc>
        <w:tc>
          <w:tcPr>
            <w:tcW w:w="7361" w:type="dxa"/>
            <w:vAlign w:val="center"/>
          </w:tcPr>
          <w:p w14:paraId="0D40465F" w14:textId="4D6BE087" w:rsidR="00A759E8" w:rsidRPr="00C64FFA" w:rsidRDefault="00A759E8" w:rsidP="007E6C18">
            <w:pPr>
              <w:rPr>
                <w:rFonts w:asciiTheme="majorHAnsi" w:eastAsia="Times New Roman" w:hAnsiTheme="majorHAnsi" w:cstheme="majorHAnsi"/>
                <w:color w:val="000000"/>
                <w:sz w:val="20"/>
                <w:szCs w:val="20"/>
              </w:rPr>
            </w:pPr>
            <w:r w:rsidRPr="00C64FFA">
              <w:rPr>
                <w:rFonts w:asciiTheme="majorHAnsi" w:eastAsia="Times New Roman" w:hAnsiTheme="majorHAnsi" w:cstheme="majorHAnsi"/>
                <w:color w:val="000000"/>
                <w:sz w:val="20"/>
                <w:szCs w:val="20"/>
              </w:rPr>
              <w:t>Costs associated with attendance at or participation in education, and professional development programs, conferences, workshops, seminars, events and meetings related to solid waste management. Can include registration, travel, accommodations, per diem, testing and evaluations</w:t>
            </w:r>
            <w:r w:rsidR="006552DD">
              <w:rPr>
                <w:rFonts w:asciiTheme="majorHAnsi" w:eastAsia="Times New Roman" w:hAnsiTheme="majorHAnsi" w:cstheme="majorHAnsi"/>
                <w:color w:val="000000"/>
                <w:sz w:val="20"/>
                <w:szCs w:val="20"/>
              </w:rPr>
              <w:t>.</w:t>
            </w:r>
          </w:p>
        </w:tc>
      </w:tr>
      <w:tr w:rsidR="00A759E8" w:rsidRPr="002B377C" w14:paraId="3E1415B8" w14:textId="77777777" w:rsidTr="00CB3194">
        <w:tc>
          <w:tcPr>
            <w:tcW w:w="526" w:type="dxa"/>
          </w:tcPr>
          <w:p w14:paraId="069ADB9B" w14:textId="77777777" w:rsidR="00A759E8" w:rsidRPr="00C64FFA" w:rsidRDefault="00A759E8" w:rsidP="007E6C18">
            <w:pPr>
              <w:rPr>
                <w:rFonts w:asciiTheme="majorHAnsi" w:hAnsiTheme="majorHAnsi" w:cstheme="majorHAnsi"/>
                <w:sz w:val="20"/>
                <w:szCs w:val="20"/>
              </w:rPr>
            </w:pPr>
          </w:p>
        </w:tc>
        <w:tc>
          <w:tcPr>
            <w:tcW w:w="2553" w:type="dxa"/>
            <w:vAlign w:val="center"/>
          </w:tcPr>
          <w:p w14:paraId="7DE780FA" w14:textId="2A560272" w:rsidR="00A759E8" w:rsidRPr="00C64FFA" w:rsidRDefault="00A759E8" w:rsidP="007E6C18">
            <w:pPr>
              <w:rPr>
                <w:rFonts w:asciiTheme="majorHAnsi" w:eastAsia="Times New Roman" w:hAnsiTheme="majorHAnsi" w:cstheme="majorHAnsi"/>
                <w:color w:val="000000"/>
                <w:sz w:val="20"/>
                <w:szCs w:val="20"/>
              </w:rPr>
            </w:pPr>
            <w:r w:rsidRPr="00C64FFA">
              <w:rPr>
                <w:rFonts w:asciiTheme="majorHAnsi" w:eastAsia="Times New Roman" w:hAnsiTheme="majorHAnsi" w:cstheme="majorHAnsi"/>
                <w:color w:val="000000"/>
                <w:sz w:val="20"/>
                <w:szCs w:val="20"/>
              </w:rPr>
              <w:t xml:space="preserve">One-Time Community </w:t>
            </w:r>
            <w:r w:rsidR="006552DD">
              <w:rPr>
                <w:rFonts w:asciiTheme="majorHAnsi" w:eastAsia="Times New Roman" w:hAnsiTheme="majorHAnsi" w:cstheme="majorHAnsi"/>
                <w:color w:val="000000"/>
                <w:sz w:val="20"/>
                <w:szCs w:val="20"/>
              </w:rPr>
              <w:t>Cleanup</w:t>
            </w:r>
            <w:r w:rsidRPr="00C64FFA">
              <w:rPr>
                <w:rFonts w:asciiTheme="majorHAnsi" w:eastAsia="Times New Roman" w:hAnsiTheme="majorHAnsi" w:cstheme="majorHAnsi"/>
                <w:color w:val="000000"/>
                <w:sz w:val="20"/>
                <w:szCs w:val="20"/>
              </w:rPr>
              <w:t xml:space="preserve"> (non-asset related)</w:t>
            </w:r>
          </w:p>
        </w:tc>
        <w:tc>
          <w:tcPr>
            <w:tcW w:w="7361" w:type="dxa"/>
            <w:vAlign w:val="center"/>
          </w:tcPr>
          <w:p w14:paraId="354BF573" w14:textId="3D8BA03E" w:rsidR="00A759E8" w:rsidRPr="00C64FFA" w:rsidRDefault="00A759E8" w:rsidP="007E6C18">
            <w:pPr>
              <w:rPr>
                <w:rFonts w:asciiTheme="majorHAnsi" w:eastAsia="Times New Roman" w:hAnsiTheme="majorHAnsi" w:cstheme="majorHAnsi"/>
                <w:color w:val="000000"/>
                <w:sz w:val="20"/>
                <w:szCs w:val="20"/>
              </w:rPr>
            </w:pPr>
            <w:r w:rsidRPr="00C64FFA">
              <w:rPr>
                <w:rFonts w:asciiTheme="majorHAnsi" w:eastAsia="Times New Roman" w:hAnsiTheme="majorHAnsi" w:cstheme="majorHAnsi"/>
                <w:color w:val="000000"/>
                <w:sz w:val="20"/>
                <w:szCs w:val="20"/>
              </w:rPr>
              <w:t xml:space="preserve">Costs associated with organizing a community-led, community-wide </w:t>
            </w:r>
            <w:r w:rsidR="006552DD">
              <w:rPr>
                <w:rFonts w:asciiTheme="majorHAnsi" w:eastAsia="Times New Roman" w:hAnsiTheme="majorHAnsi" w:cstheme="majorHAnsi"/>
                <w:color w:val="000000"/>
                <w:sz w:val="20"/>
                <w:szCs w:val="20"/>
              </w:rPr>
              <w:t>cleanup</w:t>
            </w:r>
            <w:r w:rsidRPr="00C64FFA">
              <w:rPr>
                <w:rFonts w:asciiTheme="majorHAnsi" w:eastAsia="Times New Roman" w:hAnsiTheme="majorHAnsi" w:cstheme="majorHAnsi"/>
                <w:color w:val="000000"/>
                <w:sz w:val="20"/>
                <w:szCs w:val="20"/>
              </w:rPr>
              <w:t xml:space="preserve"> , shoreline </w:t>
            </w:r>
            <w:r w:rsidR="006552DD">
              <w:rPr>
                <w:rFonts w:asciiTheme="majorHAnsi" w:eastAsia="Times New Roman" w:hAnsiTheme="majorHAnsi" w:cstheme="majorHAnsi"/>
                <w:color w:val="000000"/>
                <w:sz w:val="20"/>
                <w:szCs w:val="20"/>
              </w:rPr>
              <w:t>cleanup</w:t>
            </w:r>
            <w:r w:rsidRPr="00C64FFA">
              <w:rPr>
                <w:rFonts w:asciiTheme="majorHAnsi" w:eastAsia="Times New Roman" w:hAnsiTheme="majorHAnsi" w:cstheme="majorHAnsi"/>
                <w:color w:val="000000"/>
                <w:sz w:val="20"/>
                <w:szCs w:val="20"/>
              </w:rPr>
              <w:t xml:space="preserve">, roadside </w:t>
            </w:r>
            <w:r w:rsidR="006552DD">
              <w:rPr>
                <w:rFonts w:asciiTheme="majorHAnsi" w:eastAsia="Times New Roman" w:hAnsiTheme="majorHAnsi" w:cstheme="majorHAnsi"/>
                <w:color w:val="000000"/>
                <w:sz w:val="20"/>
                <w:szCs w:val="20"/>
              </w:rPr>
              <w:t>cleanup</w:t>
            </w:r>
            <w:r w:rsidRPr="00C64FFA">
              <w:rPr>
                <w:rFonts w:asciiTheme="majorHAnsi" w:eastAsia="Times New Roman" w:hAnsiTheme="majorHAnsi" w:cstheme="majorHAnsi"/>
                <w:color w:val="000000"/>
                <w:sz w:val="20"/>
                <w:szCs w:val="20"/>
              </w:rPr>
              <w:t>, etc.</w:t>
            </w:r>
          </w:p>
        </w:tc>
      </w:tr>
      <w:tr w:rsidR="00A759E8" w:rsidRPr="002B377C" w14:paraId="070A3F44" w14:textId="77777777" w:rsidTr="00CB3194">
        <w:tc>
          <w:tcPr>
            <w:tcW w:w="526" w:type="dxa"/>
          </w:tcPr>
          <w:p w14:paraId="2391FEA0" w14:textId="77777777" w:rsidR="00A759E8" w:rsidRPr="00C64FFA" w:rsidRDefault="00A759E8" w:rsidP="007E6C18">
            <w:pPr>
              <w:rPr>
                <w:rFonts w:asciiTheme="majorHAnsi" w:hAnsiTheme="majorHAnsi" w:cstheme="majorHAnsi"/>
                <w:sz w:val="20"/>
                <w:szCs w:val="20"/>
              </w:rPr>
            </w:pPr>
          </w:p>
        </w:tc>
        <w:tc>
          <w:tcPr>
            <w:tcW w:w="2553" w:type="dxa"/>
            <w:vAlign w:val="center"/>
          </w:tcPr>
          <w:p w14:paraId="32E1FE3E" w14:textId="77777777" w:rsidR="00A759E8" w:rsidRPr="00C64FFA" w:rsidRDefault="00A759E8" w:rsidP="007E6C18">
            <w:pPr>
              <w:rPr>
                <w:rFonts w:asciiTheme="majorHAnsi" w:eastAsia="Times New Roman" w:hAnsiTheme="majorHAnsi" w:cstheme="majorHAnsi"/>
                <w:color w:val="000000"/>
                <w:sz w:val="20"/>
                <w:szCs w:val="20"/>
              </w:rPr>
            </w:pPr>
            <w:r w:rsidRPr="00C64FFA">
              <w:rPr>
                <w:rFonts w:asciiTheme="majorHAnsi" w:eastAsia="Times New Roman" w:hAnsiTheme="majorHAnsi" w:cstheme="majorHAnsi"/>
                <w:color w:val="000000"/>
                <w:sz w:val="20"/>
                <w:szCs w:val="20"/>
              </w:rPr>
              <w:t>Targeted material Round Up</w:t>
            </w:r>
          </w:p>
        </w:tc>
        <w:tc>
          <w:tcPr>
            <w:tcW w:w="7361" w:type="dxa"/>
            <w:vAlign w:val="center"/>
          </w:tcPr>
          <w:p w14:paraId="22E35A41" w14:textId="716A282F" w:rsidR="00A759E8" w:rsidRPr="00C64FFA" w:rsidRDefault="00A759E8" w:rsidP="007E6C18">
            <w:pPr>
              <w:rPr>
                <w:rFonts w:asciiTheme="majorHAnsi" w:eastAsia="Times New Roman" w:hAnsiTheme="majorHAnsi" w:cstheme="majorHAnsi"/>
                <w:color w:val="000000"/>
                <w:sz w:val="20"/>
                <w:szCs w:val="20"/>
              </w:rPr>
            </w:pPr>
            <w:r w:rsidRPr="00C64FFA">
              <w:rPr>
                <w:rFonts w:asciiTheme="majorHAnsi" w:eastAsia="Times New Roman" w:hAnsiTheme="majorHAnsi" w:cstheme="majorHAnsi"/>
                <w:color w:val="000000"/>
                <w:sz w:val="20"/>
                <w:szCs w:val="20"/>
              </w:rPr>
              <w:t xml:space="preserve">Costs associated with a community round up / drive (ex. one-day) to collect specific materials </w:t>
            </w:r>
            <w:r w:rsidR="006552DD">
              <w:rPr>
                <w:rFonts w:asciiTheme="majorHAnsi" w:eastAsia="Times New Roman" w:hAnsiTheme="majorHAnsi" w:cstheme="majorHAnsi"/>
                <w:color w:val="000000"/>
                <w:sz w:val="20"/>
                <w:szCs w:val="20"/>
              </w:rPr>
              <w:t>such as</w:t>
            </w:r>
            <w:r w:rsidRPr="00C64FFA">
              <w:rPr>
                <w:rFonts w:asciiTheme="majorHAnsi" w:eastAsia="Times New Roman" w:hAnsiTheme="majorHAnsi" w:cstheme="majorHAnsi"/>
                <w:color w:val="000000"/>
                <w:sz w:val="20"/>
                <w:szCs w:val="20"/>
              </w:rPr>
              <w:t xml:space="preserve"> white goods, mattresses, e-waste, etc. </w:t>
            </w:r>
          </w:p>
        </w:tc>
      </w:tr>
    </w:tbl>
    <w:p w14:paraId="3B8560D1" w14:textId="603E1058" w:rsidR="00AB7D12" w:rsidRDefault="00AB7D12" w:rsidP="00AB7D12">
      <w:pPr>
        <w:pStyle w:val="Heading1"/>
        <w:spacing w:before="0"/>
        <w:rPr>
          <w:rFonts w:eastAsia="Times New Roman"/>
        </w:rPr>
      </w:pPr>
    </w:p>
    <w:p w14:paraId="4805E93E" w14:textId="77777777" w:rsidR="00AB7D12" w:rsidRPr="00AB7D12" w:rsidRDefault="00AB7D12" w:rsidP="00AB7D12">
      <w:pPr>
        <w:rPr>
          <w:lang w:val="en-CA"/>
        </w:rPr>
      </w:pPr>
    </w:p>
    <w:p w14:paraId="4E7F4DBF" w14:textId="77777777" w:rsidR="00B60361" w:rsidRDefault="00B60361" w:rsidP="00AB7D12">
      <w:pPr>
        <w:pStyle w:val="Heading1"/>
        <w:spacing w:before="0"/>
        <w:rPr>
          <w:rFonts w:eastAsia="Times New Roman"/>
        </w:rPr>
      </w:pPr>
    </w:p>
    <w:p w14:paraId="5F2DEBD8" w14:textId="6E830A15" w:rsidR="00A77A26" w:rsidRPr="006552DD" w:rsidRDefault="00AB7D12" w:rsidP="00AB7D12">
      <w:pPr>
        <w:pStyle w:val="Heading1"/>
        <w:spacing w:before="0"/>
        <w:rPr>
          <w:rFonts w:eastAsia="Times New Roman"/>
          <w:b/>
          <w:bCs/>
        </w:rPr>
      </w:pPr>
      <w:r w:rsidRPr="006552DD">
        <w:rPr>
          <w:rFonts w:eastAsia="Times New Roman"/>
          <w:b/>
          <w:bCs/>
        </w:rPr>
        <w:t>A</w:t>
      </w:r>
      <w:r w:rsidR="008E51DC" w:rsidRPr="006552DD">
        <w:rPr>
          <w:rFonts w:eastAsia="Times New Roman"/>
          <w:b/>
          <w:bCs/>
        </w:rPr>
        <w:t xml:space="preserve">ppendix C – </w:t>
      </w:r>
      <w:r w:rsidR="00A77A26" w:rsidRPr="006552DD">
        <w:rPr>
          <w:rFonts w:eastAsia="Times New Roman"/>
          <w:b/>
          <w:bCs/>
        </w:rPr>
        <w:t>Cost Breakdown</w:t>
      </w:r>
      <w:r w:rsidR="008E51DC" w:rsidRPr="006552DD">
        <w:rPr>
          <w:rFonts w:eastAsia="Times New Roman"/>
          <w:b/>
          <w:bCs/>
        </w:rPr>
        <w:t xml:space="preserve"> Aid</w:t>
      </w:r>
    </w:p>
    <w:p w14:paraId="1B7D2581" w14:textId="77777777" w:rsidR="00B60361" w:rsidRDefault="00B60361" w:rsidP="00B60361">
      <w:pPr>
        <w:rPr>
          <w:rFonts w:asciiTheme="majorHAnsi" w:hAnsiTheme="majorHAnsi" w:cstheme="majorHAnsi"/>
          <w:sz w:val="24"/>
          <w:szCs w:val="24"/>
        </w:rPr>
      </w:pPr>
    </w:p>
    <w:p w14:paraId="6DBED487" w14:textId="1200CA1C" w:rsidR="00B60361" w:rsidRPr="006552DD" w:rsidRDefault="00B60361" w:rsidP="00B60361">
      <w:pPr>
        <w:rPr>
          <w:rFonts w:asciiTheme="majorHAnsi" w:hAnsiTheme="majorHAnsi" w:cstheme="majorHAnsi"/>
        </w:rPr>
      </w:pPr>
      <w:r w:rsidRPr="006552DD">
        <w:rPr>
          <w:rFonts w:asciiTheme="majorHAnsi" w:hAnsiTheme="majorHAnsi" w:cstheme="majorHAnsi"/>
        </w:rPr>
        <w:t>This aid is intended to outline</w:t>
      </w:r>
      <w:r w:rsidR="00956514" w:rsidRPr="006552DD">
        <w:rPr>
          <w:rFonts w:asciiTheme="majorHAnsi" w:hAnsiTheme="majorHAnsi" w:cstheme="majorHAnsi"/>
        </w:rPr>
        <w:t xml:space="preserve"> and guide</w:t>
      </w:r>
      <w:r w:rsidRPr="006552DD">
        <w:rPr>
          <w:rFonts w:asciiTheme="majorHAnsi" w:hAnsiTheme="majorHAnsi" w:cstheme="majorHAnsi"/>
        </w:rPr>
        <w:t xml:space="preserve">, with examples, all </w:t>
      </w:r>
      <w:r w:rsidR="00956514" w:rsidRPr="006552DD">
        <w:rPr>
          <w:rFonts w:asciiTheme="majorHAnsi" w:hAnsiTheme="majorHAnsi" w:cstheme="majorHAnsi"/>
        </w:rPr>
        <w:t xml:space="preserve">necessary </w:t>
      </w:r>
      <w:r w:rsidRPr="006552DD">
        <w:rPr>
          <w:rFonts w:asciiTheme="majorHAnsi" w:hAnsiTheme="majorHAnsi" w:cstheme="majorHAnsi"/>
        </w:rPr>
        <w:t>information</w:t>
      </w:r>
      <w:r w:rsidR="00956514" w:rsidRPr="006552DD">
        <w:rPr>
          <w:rFonts w:asciiTheme="majorHAnsi" w:hAnsiTheme="majorHAnsi" w:cstheme="majorHAnsi"/>
        </w:rPr>
        <w:t xml:space="preserve"> </w:t>
      </w:r>
      <w:r w:rsidRPr="006552DD">
        <w:rPr>
          <w:rFonts w:asciiTheme="majorHAnsi" w:hAnsiTheme="majorHAnsi" w:cstheme="majorHAnsi"/>
        </w:rPr>
        <w:t>to</w:t>
      </w:r>
      <w:r w:rsidR="00956514" w:rsidRPr="006552DD">
        <w:rPr>
          <w:rFonts w:asciiTheme="majorHAnsi" w:hAnsiTheme="majorHAnsi" w:cstheme="majorHAnsi"/>
        </w:rPr>
        <w:t xml:space="preserve"> explain/support the amount requested in the ‘</w:t>
      </w:r>
      <w:r w:rsidR="00956514" w:rsidRPr="006552DD">
        <w:rPr>
          <w:rFonts w:asciiTheme="majorHAnsi" w:hAnsiTheme="majorHAnsi" w:cstheme="majorHAnsi"/>
          <w:b/>
          <w:bCs/>
        </w:rPr>
        <w:t>Total</w:t>
      </w:r>
      <w:r w:rsidR="00956514" w:rsidRPr="006552DD">
        <w:rPr>
          <w:rFonts w:asciiTheme="majorHAnsi" w:hAnsiTheme="majorHAnsi" w:cstheme="majorHAnsi"/>
        </w:rPr>
        <w:t>’ column</w:t>
      </w:r>
      <w:r w:rsidR="006552DD" w:rsidRPr="006552DD">
        <w:rPr>
          <w:rFonts w:asciiTheme="majorHAnsi" w:hAnsiTheme="majorHAnsi" w:cstheme="majorHAnsi"/>
        </w:rPr>
        <w:t>s of the application form</w:t>
      </w:r>
      <w:r w:rsidR="00956514" w:rsidRPr="006552DD">
        <w:rPr>
          <w:rFonts w:asciiTheme="majorHAnsi" w:hAnsiTheme="majorHAnsi" w:cstheme="majorHAnsi"/>
        </w:rPr>
        <w:t>,</w:t>
      </w:r>
      <w:r w:rsidRPr="006552DD">
        <w:rPr>
          <w:rFonts w:asciiTheme="majorHAnsi" w:hAnsiTheme="majorHAnsi" w:cstheme="majorHAnsi"/>
        </w:rPr>
        <w:t xml:space="preserve"> in order to facilitate efficient processing</w:t>
      </w:r>
      <w:r w:rsidR="00710F06" w:rsidRPr="006552DD">
        <w:rPr>
          <w:rFonts w:asciiTheme="majorHAnsi" w:hAnsiTheme="majorHAnsi" w:cstheme="majorHAnsi"/>
        </w:rPr>
        <w:t xml:space="preserve"> of a</w:t>
      </w:r>
      <w:r w:rsidR="006552DD" w:rsidRPr="006552DD">
        <w:rPr>
          <w:rFonts w:asciiTheme="majorHAnsi" w:hAnsiTheme="majorHAnsi" w:cstheme="majorHAnsi"/>
        </w:rPr>
        <w:t>n</w:t>
      </w:r>
      <w:r w:rsidR="00710F06" w:rsidRPr="006552DD">
        <w:rPr>
          <w:rFonts w:asciiTheme="majorHAnsi" w:hAnsiTheme="majorHAnsi" w:cstheme="majorHAnsi"/>
        </w:rPr>
        <w:t xml:space="preserve"> application.</w:t>
      </w:r>
    </w:p>
    <w:p w14:paraId="2E91848E" w14:textId="77777777" w:rsidR="00956514" w:rsidRPr="006552DD" w:rsidRDefault="00956514" w:rsidP="00956514">
      <w:pPr>
        <w:rPr>
          <w:rFonts w:asciiTheme="majorHAnsi" w:eastAsia="Times New Roman" w:hAnsiTheme="majorHAnsi" w:cstheme="majorHAnsi"/>
        </w:rPr>
      </w:pPr>
    </w:p>
    <w:p w14:paraId="25FC7905" w14:textId="77777777" w:rsidR="00AD29F7" w:rsidRDefault="00956514" w:rsidP="00956514">
      <w:pPr>
        <w:rPr>
          <w:rFonts w:asciiTheme="majorHAnsi" w:eastAsia="Times New Roman" w:hAnsiTheme="majorHAnsi" w:cstheme="majorHAnsi"/>
        </w:rPr>
      </w:pPr>
      <w:r w:rsidRPr="006552DD">
        <w:rPr>
          <w:rFonts w:asciiTheme="majorHAnsi" w:eastAsia="Times New Roman" w:hAnsiTheme="majorHAnsi" w:cstheme="majorHAnsi"/>
        </w:rPr>
        <w:t xml:space="preserve">Any additional information, details or comments to improve clarity are welcome. </w:t>
      </w:r>
    </w:p>
    <w:p w14:paraId="6FC1DE37" w14:textId="77777777" w:rsidR="00AD29F7" w:rsidRDefault="00AD29F7" w:rsidP="00956514">
      <w:pPr>
        <w:rPr>
          <w:rFonts w:asciiTheme="majorHAnsi" w:eastAsia="Times New Roman" w:hAnsiTheme="majorHAnsi" w:cstheme="majorHAnsi"/>
        </w:rPr>
      </w:pPr>
    </w:p>
    <w:p w14:paraId="3C0F94A2" w14:textId="04453949" w:rsidR="00956514" w:rsidRPr="006552DD" w:rsidRDefault="005876BF" w:rsidP="00956514">
      <w:pPr>
        <w:rPr>
          <w:rFonts w:asciiTheme="majorHAnsi" w:eastAsia="Times New Roman" w:hAnsiTheme="majorHAnsi" w:cstheme="majorHAnsi"/>
        </w:rPr>
      </w:pPr>
      <w:r>
        <w:rPr>
          <w:rFonts w:asciiTheme="majorHAnsi" w:eastAsia="Times New Roman" w:hAnsiTheme="majorHAnsi" w:cstheme="majorHAnsi"/>
        </w:rPr>
        <w:t xml:space="preserve">Please note that in lieu of </w:t>
      </w:r>
      <w:r w:rsidR="00AD29F7">
        <w:rPr>
          <w:rFonts w:asciiTheme="majorHAnsi" w:eastAsia="Times New Roman" w:hAnsiTheme="majorHAnsi" w:cstheme="majorHAnsi"/>
        </w:rPr>
        <w:t xml:space="preserve">completion of the Section C, Cost Breakdown Table applicants may provide and reference their own excel or PDF version of cost breakdown/budget for the amount requested.  </w:t>
      </w:r>
    </w:p>
    <w:p w14:paraId="28C9D335" w14:textId="531F9E47" w:rsidR="00A77A26" w:rsidRPr="00AB7D12" w:rsidRDefault="0039404C" w:rsidP="008E51DC">
      <w:pPr>
        <w:pStyle w:val="Heading1"/>
        <w:rPr>
          <w:rFonts w:cstheme="majorHAnsi"/>
          <w:b/>
          <w:sz w:val="24"/>
          <w:szCs w:val="24"/>
        </w:rPr>
      </w:pPr>
      <w:r w:rsidRPr="00AB7D12">
        <w:rPr>
          <w:rFonts w:cstheme="majorHAnsi"/>
          <w:b/>
          <w:sz w:val="24"/>
          <w:szCs w:val="24"/>
        </w:rPr>
        <w:t>Facility O&amp;M, Collection O&amp;M, and Overhead</w:t>
      </w:r>
    </w:p>
    <w:p w14:paraId="79B8E2D4" w14:textId="77777777" w:rsidR="00ED6C08" w:rsidRPr="00956514" w:rsidRDefault="0039404C" w:rsidP="0039404C">
      <w:pPr>
        <w:rPr>
          <w:rFonts w:asciiTheme="majorHAnsi" w:hAnsiTheme="majorHAnsi" w:cstheme="majorHAnsi"/>
          <w:sz w:val="14"/>
          <w:szCs w:val="14"/>
          <w:lang w:val="en-CA"/>
        </w:rPr>
      </w:pPr>
      <w:r w:rsidRPr="00AB7D12">
        <w:rPr>
          <w:rFonts w:asciiTheme="majorHAnsi" w:hAnsiTheme="majorHAnsi" w:cstheme="majorHAnsi"/>
          <w:lang w:val="en-CA"/>
        </w:rPr>
        <w:t xml:space="preserve"> </w:t>
      </w:r>
    </w:p>
    <w:p w14:paraId="0CAC21CB" w14:textId="1B7900B3" w:rsidR="0039404C" w:rsidRPr="00AB7D12" w:rsidRDefault="0039404C" w:rsidP="0039404C">
      <w:pPr>
        <w:rPr>
          <w:rFonts w:asciiTheme="majorHAnsi" w:hAnsiTheme="majorHAnsi" w:cstheme="majorHAnsi"/>
          <w:lang w:val="en-CA"/>
        </w:rPr>
      </w:pPr>
      <w:r w:rsidRPr="00AB7D12">
        <w:rPr>
          <w:rFonts w:asciiTheme="majorHAnsi" w:hAnsiTheme="majorHAnsi" w:cstheme="majorHAnsi"/>
          <w:lang w:val="en-CA"/>
        </w:rPr>
        <w:t xml:space="preserve">Under the </w:t>
      </w:r>
      <w:r w:rsidR="00AB7D12">
        <w:rPr>
          <w:rFonts w:asciiTheme="majorHAnsi" w:hAnsiTheme="majorHAnsi" w:cstheme="majorHAnsi"/>
          <w:lang w:val="en-CA"/>
        </w:rPr>
        <w:t>‘</w:t>
      </w:r>
      <w:r w:rsidRPr="006552DD">
        <w:rPr>
          <w:rFonts w:asciiTheme="majorHAnsi" w:hAnsiTheme="majorHAnsi" w:cstheme="majorHAnsi"/>
          <w:b/>
          <w:bCs/>
          <w:lang w:val="en-CA"/>
        </w:rPr>
        <w:t>Comments</w:t>
      </w:r>
      <w:r w:rsidR="00AB7D12" w:rsidRPr="006552DD">
        <w:rPr>
          <w:rFonts w:asciiTheme="majorHAnsi" w:hAnsiTheme="majorHAnsi" w:cstheme="majorHAnsi"/>
          <w:b/>
          <w:bCs/>
          <w:lang w:val="en-CA"/>
        </w:rPr>
        <w:t xml:space="preserve"> </w:t>
      </w:r>
      <w:r w:rsidRPr="006552DD">
        <w:rPr>
          <w:rFonts w:asciiTheme="majorHAnsi" w:hAnsiTheme="majorHAnsi" w:cstheme="majorHAnsi"/>
          <w:b/>
          <w:bCs/>
          <w:lang w:val="en-CA"/>
        </w:rPr>
        <w:t>/</w:t>
      </w:r>
      <w:r w:rsidR="00AB7D12" w:rsidRPr="006552DD">
        <w:rPr>
          <w:rFonts w:asciiTheme="majorHAnsi" w:hAnsiTheme="majorHAnsi" w:cstheme="majorHAnsi"/>
          <w:b/>
          <w:bCs/>
          <w:lang w:val="en-CA"/>
        </w:rPr>
        <w:t xml:space="preserve"> </w:t>
      </w:r>
      <w:r w:rsidRPr="006552DD">
        <w:rPr>
          <w:rFonts w:asciiTheme="majorHAnsi" w:hAnsiTheme="majorHAnsi" w:cstheme="majorHAnsi"/>
          <w:b/>
          <w:bCs/>
          <w:lang w:val="en-CA"/>
        </w:rPr>
        <w:t>Breakdown</w:t>
      </w:r>
      <w:r w:rsidR="00AB7D12" w:rsidRPr="006552DD">
        <w:rPr>
          <w:rFonts w:asciiTheme="majorHAnsi" w:hAnsiTheme="majorHAnsi" w:cstheme="majorHAnsi"/>
          <w:b/>
          <w:bCs/>
          <w:lang w:val="en-CA"/>
        </w:rPr>
        <w:t>’</w:t>
      </w:r>
      <w:r w:rsidRPr="00AB7D12">
        <w:rPr>
          <w:rFonts w:asciiTheme="majorHAnsi" w:hAnsiTheme="majorHAnsi" w:cstheme="majorHAnsi"/>
          <w:lang w:val="en-CA"/>
        </w:rPr>
        <w:t xml:space="preserve"> section be sure to include</w:t>
      </w:r>
      <w:r w:rsidR="00ED6C08" w:rsidRPr="00AB7D12">
        <w:rPr>
          <w:rFonts w:asciiTheme="majorHAnsi" w:hAnsiTheme="majorHAnsi" w:cstheme="majorHAnsi"/>
          <w:lang w:val="en-CA"/>
        </w:rPr>
        <w:t>, at a minimum,</w:t>
      </w:r>
      <w:r w:rsidRPr="00AB7D12">
        <w:rPr>
          <w:rFonts w:asciiTheme="majorHAnsi" w:hAnsiTheme="majorHAnsi" w:cstheme="majorHAnsi"/>
          <w:lang w:val="en-CA"/>
        </w:rPr>
        <w:t xml:space="preserve"> the following information:</w:t>
      </w:r>
    </w:p>
    <w:p w14:paraId="49413FAA" w14:textId="67344009" w:rsidR="0039404C" w:rsidRPr="00956514" w:rsidRDefault="0039404C" w:rsidP="0039404C">
      <w:pPr>
        <w:rPr>
          <w:rFonts w:asciiTheme="majorHAnsi" w:hAnsiTheme="majorHAnsi" w:cstheme="majorHAnsi"/>
          <w:sz w:val="14"/>
          <w:szCs w:val="14"/>
          <w:lang w:val="en-CA"/>
        </w:rPr>
      </w:pPr>
    </w:p>
    <w:p w14:paraId="64F5F10D" w14:textId="15CB8AB3" w:rsidR="0039404C" w:rsidRPr="00AB7D12" w:rsidRDefault="0039404C" w:rsidP="0039404C">
      <w:pPr>
        <w:rPr>
          <w:rFonts w:asciiTheme="majorHAnsi" w:hAnsiTheme="majorHAnsi" w:cstheme="majorHAnsi"/>
          <w:b/>
          <w:bCs/>
          <w:lang w:val="en-CA"/>
        </w:rPr>
      </w:pPr>
      <w:r w:rsidRPr="00AB7D12">
        <w:rPr>
          <w:rFonts w:asciiTheme="majorHAnsi" w:hAnsiTheme="majorHAnsi" w:cstheme="majorHAnsi"/>
          <w:b/>
          <w:bCs/>
          <w:lang w:val="en-CA"/>
        </w:rPr>
        <w:t xml:space="preserve">For activities invoiced/calculated: </w:t>
      </w:r>
    </w:p>
    <w:p w14:paraId="50E12E97" w14:textId="44D97F31" w:rsidR="0039404C" w:rsidRPr="00AB7D12" w:rsidRDefault="006552DD" w:rsidP="00665040">
      <w:pPr>
        <w:pStyle w:val="ListParagraph"/>
        <w:numPr>
          <w:ilvl w:val="0"/>
          <w:numId w:val="31"/>
        </w:numPr>
        <w:rPr>
          <w:rFonts w:asciiTheme="majorHAnsi" w:hAnsiTheme="majorHAnsi" w:cstheme="majorHAnsi"/>
          <w:lang w:val="en-CA"/>
        </w:rPr>
      </w:pPr>
      <w:r>
        <w:rPr>
          <w:rFonts w:asciiTheme="majorHAnsi" w:hAnsiTheme="majorHAnsi" w:cstheme="majorHAnsi"/>
          <w:lang w:val="en-CA"/>
        </w:rPr>
        <w:t>F</w:t>
      </w:r>
      <w:r w:rsidR="0039404C" w:rsidRPr="00AB7D12">
        <w:rPr>
          <w:rFonts w:asciiTheme="majorHAnsi" w:hAnsiTheme="majorHAnsi" w:cstheme="majorHAnsi"/>
          <w:lang w:val="en-CA"/>
        </w:rPr>
        <w:t>requency or regularity of the activity (</w:t>
      </w:r>
      <w:r>
        <w:rPr>
          <w:rFonts w:asciiTheme="majorHAnsi" w:hAnsiTheme="majorHAnsi" w:cstheme="majorHAnsi"/>
          <w:lang w:val="en-CA"/>
        </w:rPr>
        <w:t>ex)</w:t>
      </w:r>
      <w:r w:rsidR="0039404C" w:rsidRPr="00AB7D12">
        <w:rPr>
          <w:rFonts w:asciiTheme="majorHAnsi" w:hAnsiTheme="majorHAnsi" w:cstheme="majorHAnsi"/>
          <w:lang w:val="en-CA"/>
        </w:rPr>
        <w:t xml:space="preserve"> monthly, weekly, daily, annually, etc</w:t>
      </w:r>
      <w:r w:rsidR="00710F06">
        <w:rPr>
          <w:rFonts w:asciiTheme="majorHAnsi" w:hAnsiTheme="majorHAnsi" w:cstheme="majorHAnsi"/>
          <w:lang w:val="en-CA"/>
        </w:rPr>
        <w:t>.</w:t>
      </w:r>
    </w:p>
    <w:p w14:paraId="27E274F2" w14:textId="528B31C9" w:rsidR="0039404C" w:rsidRPr="00AB7D12" w:rsidRDefault="006552DD" w:rsidP="00665040">
      <w:pPr>
        <w:pStyle w:val="ListParagraph"/>
        <w:numPr>
          <w:ilvl w:val="0"/>
          <w:numId w:val="31"/>
        </w:numPr>
        <w:rPr>
          <w:rFonts w:asciiTheme="majorHAnsi" w:hAnsiTheme="majorHAnsi" w:cstheme="majorHAnsi"/>
          <w:lang w:val="en-CA"/>
        </w:rPr>
      </w:pPr>
      <w:r>
        <w:rPr>
          <w:rFonts w:asciiTheme="majorHAnsi" w:hAnsiTheme="majorHAnsi" w:cstheme="majorHAnsi"/>
          <w:lang w:val="en-CA"/>
        </w:rPr>
        <w:t>A</w:t>
      </w:r>
      <w:r w:rsidR="00665040" w:rsidRPr="00AB7D12">
        <w:rPr>
          <w:rFonts w:asciiTheme="majorHAnsi" w:hAnsiTheme="majorHAnsi" w:cstheme="majorHAnsi"/>
          <w:lang w:val="en-CA"/>
        </w:rPr>
        <w:t xml:space="preserve">verage </w:t>
      </w:r>
      <w:r w:rsidR="0039404C" w:rsidRPr="00AB7D12">
        <w:rPr>
          <w:rFonts w:asciiTheme="majorHAnsi" w:hAnsiTheme="majorHAnsi" w:cstheme="majorHAnsi"/>
          <w:lang w:val="en-CA"/>
        </w:rPr>
        <w:t>amount per time/occurrence</w:t>
      </w:r>
    </w:p>
    <w:p w14:paraId="1E9E0F97" w14:textId="7C83556B" w:rsidR="00665040" w:rsidRPr="00AB7D12" w:rsidRDefault="006552DD" w:rsidP="00665040">
      <w:pPr>
        <w:pStyle w:val="ListParagraph"/>
        <w:numPr>
          <w:ilvl w:val="0"/>
          <w:numId w:val="31"/>
        </w:numPr>
        <w:rPr>
          <w:rFonts w:asciiTheme="majorHAnsi" w:hAnsiTheme="majorHAnsi" w:cstheme="majorHAnsi"/>
          <w:lang w:val="en-CA"/>
        </w:rPr>
      </w:pPr>
      <w:r>
        <w:rPr>
          <w:rFonts w:asciiTheme="majorHAnsi" w:hAnsiTheme="majorHAnsi" w:cstheme="majorHAnsi"/>
          <w:lang w:val="en-CA"/>
        </w:rPr>
        <w:t>N</w:t>
      </w:r>
      <w:r w:rsidR="00665040" w:rsidRPr="00AB7D12">
        <w:rPr>
          <w:rFonts w:asciiTheme="majorHAnsi" w:hAnsiTheme="majorHAnsi" w:cstheme="majorHAnsi"/>
          <w:lang w:val="en-CA"/>
        </w:rPr>
        <w:t xml:space="preserve">umber of units/equipment repaired, if applicable </w:t>
      </w:r>
    </w:p>
    <w:p w14:paraId="3E41CCE4" w14:textId="77777777" w:rsidR="00956514" w:rsidRPr="00956514" w:rsidRDefault="00956514" w:rsidP="00665040">
      <w:pPr>
        <w:pStyle w:val="ListParagraph"/>
        <w:rPr>
          <w:rFonts w:asciiTheme="majorHAnsi" w:hAnsiTheme="majorHAnsi" w:cstheme="majorHAnsi"/>
          <w:sz w:val="12"/>
          <w:szCs w:val="12"/>
          <w:lang w:val="en-CA"/>
        </w:rPr>
      </w:pPr>
    </w:p>
    <w:p w14:paraId="420B1DC1" w14:textId="70CE87EF" w:rsidR="00665040" w:rsidRPr="00AB7D12" w:rsidRDefault="00665040" w:rsidP="00665040">
      <w:pPr>
        <w:pStyle w:val="ListParagraph"/>
        <w:rPr>
          <w:rFonts w:asciiTheme="majorHAnsi" w:hAnsiTheme="majorHAnsi" w:cstheme="majorHAnsi"/>
          <w:lang w:val="en-CA"/>
        </w:rPr>
      </w:pPr>
      <w:r w:rsidRPr="00AB7D12">
        <w:rPr>
          <w:rFonts w:asciiTheme="majorHAnsi" w:hAnsiTheme="majorHAnsi" w:cstheme="majorHAnsi"/>
          <w:lang w:val="en-CA"/>
        </w:rPr>
        <w:t>Example</w:t>
      </w:r>
      <w:r w:rsidR="00AB7D12">
        <w:rPr>
          <w:rFonts w:asciiTheme="majorHAnsi" w:hAnsiTheme="majorHAnsi" w:cstheme="majorHAnsi"/>
          <w:lang w:val="en-CA"/>
        </w:rPr>
        <w:t>.</w:t>
      </w:r>
    </w:p>
    <w:tbl>
      <w:tblPr>
        <w:tblStyle w:val="TableGrid"/>
        <w:tblW w:w="7774" w:type="dxa"/>
        <w:jc w:val="right"/>
        <w:tblLook w:val="04A0" w:firstRow="1" w:lastRow="0" w:firstColumn="1" w:lastColumn="0" w:noHBand="0" w:noVBand="1"/>
      </w:tblPr>
      <w:tblGrid>
        <w:gridCol w:w="2827"/>
        <w:gridCol w:w="1059"/>
        <w:gridCol w:w="3888"/>
      </w:tblGrid>
      <w:tr w:rsidR="00665040" w:rsidRPr="00AB7D12" w14:paraId="13EBA73A" w14:textId="77777777" w:rsidTr="00A91FC6">
        <w:trPr>
          <w:trHeight w:val="185"/>
          <w:jc w:val="right"/>
        </w:trPr>
        <w:tc>
          <w:tcPr>
            <w:tcW w:w="2827" w:type="dxa"/>
            <w:tcBorders>
              <w:top w:val="single" w:sz="4" w:space="0" w:color="auto"/>
            </w:tcBorders>
            <w:shd w:val="clear" w:color="auto" w:fill="auto"/>
          </w:tcPr>
          <w:p w14:paraId="4C8510FC" w14:textId="77777777" w:rsidR="00665040" w:rsidRPr="00AB7D12" w:rsidRDefault="00665040" w:rsidP="00A91FC6">
            <w:pPr>
              <w:jc w:val="center"/>
              <w:rPr>
                <w:rFonts w:asciiTheme="majorHAnsi" w:hAnsiTheme="majorHAnsi" w:cstheme="majorHAnsi"/>
                <w:b/>
                <w:sz w:val="20"/>
                <w:szCs w:val="20"/>
              </w:rPr>
            </w:pPr>
            <w:r w:rsidRPr="00AB7D12">
              <w:rPr>
                <w:rFonts w:asciiTheme="majorHAnsi" w:hAnsiTheme="majorHAnsi" w:cstheme="majorHAnsi"/>
                <w:b/>
                <w:color w:val="000000"/>
                <w:sz w:val="20"/>
                <w:szCs w:val="20"/>
              </w:rPr>
              <w:t>Activity</w:t>
            </w:r>
          </w:p>
        </w:tc>
        <w:tc>
          <w:tcPr>
            <w:tcW w:w="1059" w:type="dxa"/>
            <w:shd w:val="clear" w:color="auto" w:fill="auto"/>
          </w:tcPr>
          <w:p w14:paraId="27E96200" w14:textId="77777777" w:rsidR="00665040" w:rsidRPr="00AB7D12" w:rsidRDefault="00665040" w:rsidP="00A91FC6">
            <w:pPr>
              <w:jc w:val="center"/>
              <w:rPr>
                <w:rFonts w:asciiTheme="majorHAnsi" w:hAnsiTheme="majorHAnsi" w:cstheme="majorHAnsi"/>
                <w:b/>
                <w:sz w:val="20"/>
                <w:szCs w:val="20"/>
              </w:rPr>
            </w:pPr>
            <w:r w:rsidRPr="00AB7D12">
              <w:rPr>
                <w:rFonts w:asciiTheme="majorHAnsi" w:hAnsiTheme="majorHAnsi" w:cstheme="majorHAnsi"/>
                <w:b/>
                <w:sz w:val="20"/>
                <w:szCs w:val="20"/>
              </w:rPr>
              <w:t>Total</w:t>
            </w:r>
          </w:p>
        </w:tc>
        <w:tc>
          <w:tcPr>
            <w:tcW w:w="3888" w:type="dxa"/>
            <w:shd w:val="clear" w:color="auto" w:fill="auto"/>
          </w:tcPr>
          <w:p w14:paraId="3F61544B" w14:textId="77777777" w:rsidR="00665040" w:rsidRPr="00AB7D12" w:rsidRDefault="00665040" w:rsidP="00A91FC6">
            <w:pPr>
              <w:jc w:val="center"/>
              <w:rPr>
                <w:rFonts w:asciiTheme="majorHAnsi" w:hAnsiTheme="majorHAnsi" w:cstheme="majorHAnsi"/>
                <w:b/>
                <w:sz w:val="20"/>
                <w:szCs w:val="20"/>
              </w:rPr>
            </w:pPr>
            <w:r w:rsidRPr="00AB7D12">
              <w:rPr>
                <w:rFonts w:asciiTheme="majorHAnsi" w:hAnsiTheme="majorHAnsi" w:cstheme="majorHAnsi"/>
                <w:b/>
                <w:sz w:val="20"/>
                <w:szCs w:val="20"/>
              </w:rPr>
              <w:t>Comments/ Breakdown</w:t>
            </w:r>
          </w:p>
        </w:tc>
      </w:tr>
      <w:tr w:rsidR="00665040" w:rsidRPr="00AB7D12" w14:paraId="24090738" w14:textId="77777777" w:rsidTr="00665040">
        <w:trPr>
          <w:trHeight w:val="332"/>
          <w:jc w:val="right"/>
        </w:trPr>
        <w:tc>
          <w:tcPr>
            <w:tcW w:w="2827" w:type="dxa"/>
            <w:tcBorders>
              <w:top w:val="single" w:sz="4" w:space="0" w:color="auto"/>
              <w:bottom w:val="single" w:sz="4" w:space="0" w:color="auto"/>
            </w:tcBorders>
            <w:shd w:val="clear" w:color="auto" w:fill="auto"/>
          </w:tcPr>
          <w:p w14:paraId="527B17B6" w14:textId="73C73901" w:rsidR="00665040" w:rsidRPr="00AB7D12" w:rsidRDefault="00665040" w:rsidP="00A91FC6">
            <w:pPr>
              <w:jc w:val="right"/>
              <w:rPr>
                <w:rFonts w:asciiTheme="majorHAnsi" w:hAnsiTheme="majorHAnsi" w:cstheme="majorHAnsi"/>
                <w:sz w:val="20"/>
                <w:szCs w:val="20"/>
              </w:rPr>
            </w:pPr>
            <w:r w:rsidRPr="00AB7D12">
              <w:rPr>
                <w:rFonts w:asciiTheme="majorHAnsi" w:hAnsiTheme="majorHAnsi" w:cstheme="majorHAnsi"/>
                <w:sz w:val="20"/>
                <w:szCs w:val="20"/>
              </w:rPr>
              <w:t xml:space="preserve">Leachate </w:t>
            </w:r>
            <w:r w:rsidR="00174A65">
              <w:rPr>
                <w:rFonts w:asciiTheme="majorHAnsi" w:hAnsiTheme="majorHAnsi" w:cstheme="majorHAnsi"/>
                <w:sz w:val="20"/>
                <w:szCs w:val="20"/>
              </w:rPr>
              <w:t>Pump out</w:t>
            </w:r>
          </w:p>
        </w:tc>
        <w:tc>
          <w:tcPr>
            <w:tcW w:w="1059" w:type="dxa"/>
            <w:shd w:val="clear" w:color="auto" w:fill="auto"/>
          </w:tcPr>
          <w:p w14:paraId="5749916F" w14:textId="4C8DC451" w:rsidR="00665040" w:rsidRPr="00AB7D12" w:rsidRDefault="00665040" w:rsidP="00A91FC6">
            <w:pPr>
              <w:jc w:val="right"/>
              <w:rPr>
                <w:rFonts w:asciiTheme="majorHAnsi" w:hAnsiTheme="majorHAnsi" w:cstheme="majorHAnsi"/>
                <w:sz w:val="20"/>
                <w:szCs w:val="20"/>
              </w:rPr>
            </w:pPr>
            <w:r w:rsidRPr="00AB7D12">
              <w:rPr>
                <w:rFonts w:asciiTheme="majorHAnsi" w:hAnsiTheme="majorHAnsi" w:cstheme="majorHAnsi"/>
                <w:sz w:val="20"/>
                <w:szCs w:val="20"/>
              </w:rPr>
              <w:t>$800</w:t>
            </w:r>
          </w:p>
        </w:tc>
        <w:tc>
          <w:tcPr>
            <w:tcW w:w="3888" w:type="dxa"/>
            <w:shd w:val="clear" w:color="auto" w:fill="auto"/>
          </w:tcPr>
          <w:p w14:paraId="3C5D33E1" w14:textId="64508F64" w:rsidR="00665040" w:rsidRPr="00AB7D12" w:rsidRDefault="00665040" w:rsidP="00A91FC6">
            <w:pPr>
              <w:spacing w:line="216" w:lineRule="auto"/>
              <w:jc w:val="right"/>
              <w:rPr>
                <w:rFonts w:asciiTheme="majorHAnsi" w:hAnsiTheme="majorHAnsi" w:cstheme="majorHAnsi"/>
                <w:sz w:val="20"/>
                <w:szCs w:val="20"/>
              </w:rPr>
            </w:pPr>
            <w:r w:rsidRPr="00AB7D12">
              <w:rPr>
                <w:rFonts w:asciiTheme="majorHAnsi" w:hAnsiTheme="majorHAnsi" w:cstheme="majorHAnsi"/>
                <w:sz w:val="20"/>
                <w:szCs w:val="20"/>
              </w:rPr>
              <w:t xml:space="preserve">Quarterly (4) x $200 per </w:t>
            </w:r>
            <w:r w:rsidR="00174A65">
              <w:rPr>
                <w:rFonts w:asciiTheme="majorHAnsi" w:hAnsiTheme="majorHAnsi" w:cstheme="majorHAnsi"/>
                <w:sz w:val="20"/>
                <w:szCs w:val="20"/>
              </w:rPr>
              <w:t>pump out</w:t>
            </w:r>
            <w:r w:rsidRPr="00AB7D12">
              <w:rPr>
                <w:rFonts w:asciiTheme="majorHAnsi" w:hAnsiTheme="majorHAnsi" w:cstheme="majorHAnsi"/>
                <w:sz w:val="20"/>
                <w:szCs w:val="20"/>
              </w:rPr>
              <w:t xml:space="preserve"> </w:t>
            </w:r>
          </w:p>
          <w:p w14:paraId="5E9C0F6F" w14:textId="77777777" w:rsidR="00665040" w:rsidRPr="00AB7D12" w:rsidRDefault="00665040" w:rsidP="00A91FC6">
            <w:pPr>
              <w:spacing w:line="216" w:lineRule="auto"/>
              <w:jc w:val="right"/>
              <w:rPr>
                <w:rFonts w:asciiTheme="majorHAnsi" w:hAnsiTheme="majorHAnsi" w:cstheme="majorHAnsi"/>
                <w:sz w:val="20"/>
                <w:szCs w:val="20"/>
              </w:rPr>
            </w:pPr>
          </w:p>
        </w:tc>
      </w:tr>
      <w:tr w:rsidR="00665040" w:rsidRPr="00AB7D12" w14:paraId="60A7FABC" w14:textId="77777777" w:rsidTr="00665040">
        <w:trPr>
          <w:trHeight w:val="332"/>
          <w:jc w:val="right"/>
        </w:trPr>
        <w:tc>
          <w:tcPr>
            <w:tcW w:w="2827" w:type="dxa"/>
            <w:tcBorders>
              <w:top w:val="single" w:sz="4" w:space="0" w:color="auto"/>
              <w:bottom w:val="single" w:sz="4" w:space="0" w:color="auto"/>
            </w:tcBorders>
            <w:shd w:val="clear" w:color="auto" w:fill="auto"/>
          </w:tcPr>
          <w:p w14:paraId="09905F13" w14:textId="52B963E4" w:rsidR="00665040" w:rsidRPr="00AB7D12" w:rsidRDefault="00665040" w:rsidP="00A91FC6">
            <w:pPr>
              <w:jc w:val="right"/>
              <w:rPr>
                <w:rFonts w:asciiTheme="majorHAnsi" w:hAnsiTheme="majorHAnsi" w:cstheme="majorHAnsi"/>
                <w:sz w:val="20"/>
                <w:szCs w:val="20"/>
              </w:rPr>
            </w:pPr>
            <w:r w:rsidRPr="00AB7D12">
              <w:rPr>
                <w:rFonts w:asciiTheme="majorHAnsi" w:hAnsiTheme="majorHAnsi" w:cstheme="majorHAnsi"/>
                <w:sz w:val="20"/>
                <w:szCs w:val="20"/>
              </w:rPr>
              <w:t>Community Bin Repair</w:t>
            </w:r>
          </w:p>
        </w:tc>
        <w:tc>
          <w:tcPr>
            <w:tcW w:w="1059" w:type="dxa"/>
            <w:shd w:val="clear" w:color="auto" w:fill="auto"/>
          </w:tcPr>
          <w:p w14:paraId="029C075D" w14:textId="37EC9A48" w:rsidR="00665040" w:rsidRPr="00AB7D12" w:rsidRDefault="00665040" w:rsidP="00A91FC6">
            <w:pPr>
              <w:jc w:val="right"/>
              <w:rPr>
                <w:rFonts w:asciiTheme="majorHAnsi" w:hAnsiTheme="majorHAnsi" w:cstheme="majorHAnsi"/>
                <w:sz w:val="20"/>
                <w:szCs w:val="20"/>
              </w:rPr>
            </w:pPr>
            <w:r w:rsidRPr="00AB7D12">
              <w:rPr>
                <w:rFonts w:asciiTheme="majorHAnsi" w:hAnsiTheme="majorHAnsi" w:cstheme="majorHAnsi"/>
                <w:sz w:val="20"/>
                <w:szCs w:val="20"/>
              </w:rPr>
              <w:t>$1200</w:t>
            </w:r>
          </w:p>
        </w:tc>
        <w:tc>
          <w:tcPr>
            <w:tcW w:w="3888" w:type="dxa"/>
            <w:shd w:val="clear" w:color="auto" w:fill="auto"/>
          </w:tcPr>
          <w:p w14:paraId="36D33BC0" w14:textId="161AC4F9" w:rsidR="00665040" w:rsidRPr="00AB7D12" w:rsidRDefault="00665040" w:rsidP="00A91FC6">
            <w:pPr>
              <w:spacing w:line="216" w:lineRule="auto"/>
              <w:jc w:val="right"/>
              <w:rPr>
                <w:rFonts w:asciiTheme="majorHAnsi" w:hAnsiTheme="majorHAnsi" w:cstheme="majorHAnsi"/>
                <w:sz w:val="20"/>
                <w:szCs w:val="20"/>
              </w:rPr>
            </w:pPr>
            <w:r w:rsidRPr="00AB7D12">
              <w:rPr>
                <w:rFonts w:asciiTheme="majorHAnsi" w:hAnsiTheme="majorHAnsi" w:cstheme="majorHAnsi"/>
                <w:sz w:val="20"/>
                <w:szCs w:val="20"/>
              </w:rPr>
              <w:t xml:space="preserve">$30 per repair x 40 bins repaired in a year  </w:t>
            </w:r>
          </w:p>
        </w:tc>
      </w:tr>
      <w:tr w:rsidR="00665040" w:rsidRPr="00AB7D12" w14:paraId="7E9DD0AE" w14:textId="77777777" w:rsidTr="00A91FC6">
        <w:trPr>
          <w:trHeight w:val="332"/>
          <w:jc w:val="right"/>
        </w:trPr>
        <w:tc>
          <w:tcPr>
            <w:tcW w:w="2827" w:type="dxa"/>
            <w:tcBorders>
              <w:top w:val="single" w:sz="4" w:space="0" w:color="auto"/>
            </w:tcBorders>
            <w:shd w:val="clear" w:color="auto" w:fill="auto"/>
          </w:tcPr>
          <w:p w14:paraId="0C2EE6B3" w14:textId="77E074D1" w:rsidR="00665040" w:rsidRPr="00AB7D12" w:rsidRDefault="00665040" w:rsidP="00A91FC6">
            <w:pPr>
              <w:jc w:val="right"/>
              <w:rPr>
                <w:rFonts w:asciiTheme="majorHAnsi" w:hAnsiTheme="majorHAnsi" w:cstheme="majorHAnsi"/>
                <w:sz w:val="20"/>
                <w:szCs w:val="20"/>
              </w:rPr>
            </w:pPr>
            <w:r w:rsidRPr="00AB7D12">
              <w:rPr>
                <w:rFonts w:asciiTheme="majorHAnsi" w:hAnsiTheme="majorHAnsi" w:cstheme="majorHAnsi"/>
                <w:sz w:val="20"/>
                <w:szCs w:val="20"/>
              </w:rPr>
              <w:t xml:space="preserve">Collection Vehicle Insurance </w:t>
            </w:r>
          </w:p>
        </w:tc>
        <w:tc>
          <w:tcPr>
            <w:tcW w:w="1059" w:type="dxa"/>
            <w:shd w:val="clear" w:color="auto" w:fill="auto"/>
          </w:tcPr>
          <w:p w14:paraId="7E55164C" w14:textId="72858EC3" w:rsidR="00665040" w:rsidRPr="00AB7D12" w:rsidRDefault="00ED6C08" w:rsidP="00A91FC6">
            <w:pPr>
              <w:jc w:val="right"/>
              <w:rPr>
                <w:rFonts w:asciiTheme="majorHAnsi" w:hAnsiTheme="majorHAnsi" w:cstheme="majorHAnsi"/>
                <w:sz w:val="20"/>
                <w:szCs w:val="20"/>
              </w:rPr>
            </w:pPr>
            <w:r w:rsidRPr="00AB7D12">
              <w:rPr>
                <w:rFonts w:asciiTheme="majorHAnsi" w:hAnsiTheme="majorHAnsi" w:cstheme="majorHAnsi"/>
                <w:sz w:val="20"/>
                <w:szCs w:val="20"/>
              </w:rPr>
              <w:t>$1440</w:t>
            </w:r>
          </w:p>
        </w:tc>
        <w:tc>
          <w:tcPr>
            <w:tcW w:w="3888" w:type="dxa"/>
            <w:shd w:val="clear" w:color="auto" w:fill="auto"/>
          </w:tcPr>
          <w:p w14:paraId="2145676F" w14:textId="6C62BDDE" w:rsidR="00665040" w:rsidRPr="00AB7D12" w:rsidRDefault="00ED6C08" w:rsidP="00A91FC6">
            <w:pPr>
              <w:spacing w:line="216" w:lineRule="auto"/>
              <w:jc w:val="right"/>
              <w:rPr>
                <w:rFonts w:asciiTheme="majorHAnsi" w:hAnsiTheme="majorHAnsi" w:cstheme="majorHAnsi"/>
                <w:sz w:val="20"/>
                <w:szCs w:val="20"/>
              </w:rPr>
            </w:pPr>
            <w:r w:rsidRPr="00AB7D12">
              <w:rPr>
                <w:rFonts w:asciiTheme="majorHAnsi" w:hAnsiTheme="majorHAnsi" w:cstheme="majorHAnsi"/>
                <w:sz w:val="20"/>
                <w:szCs w:val="20"/>
              </w:rPr>
              <w:t xml:space="preserve">Monthly (12) x $120/month. Includes truck and trailer. </w:t>
            </w:r>
          </w:p>
        </w:tc>
      </w:tr>
    </w:tbl>
    <w:p w14:paraId="083ABF1E" w14:textId="77777777" w:rsidR="0039404C" w:rsidRPr="00AB7D12" w:rsidRDefault="0039404C" w:rsidP="0039404C">
      <w:pPr>
        <w:rPr>
          <w:rFonts w:asciiTheme="majorHAnsi" w:hAnsiTheme="majorHAnsi" w:cstheme="majorHAnsi"/>
          <w:lang w:val="en-CA"/>
        </w:rPr>
      </w:pPr>
    </w:p>
    <w:p w14:paraId="4B25D054" w14:textId="228E7AC5" w:rsidR="0039404C" w:rsidRPr="00AB7D12" w:rsidRDefault="0039404C" w:rsidP="0039404C">
      <w:pPr>
        <w:rPr>
          <w:rFonts w:asciiTheme="majorHAnsi" w:hAnsiTheme="majorHAnsi" w:cstheme="majorHAnsi"/>
          <w:b/>
          <w:bCs/>
          <w:lang w:val="en-CA"/>
        </w:rPr>
      </w:pPr>
      <w:r w:rsidRPr="00AB7D12">
        <w:rPr>
          <w:rFonts w:asciiTheme="majorHAnsi" w:hAnsiTheme="majorHAnsi" w:cstheme="majorHAnsi"/>
          <w:b/>
          <w:bCs/>
          <w:lang w:val="en-CA"/>
        </w:rPr>
        <w:t>For activities invoiced/calculated by units consumed:</w:t>
      </w:r>
    </w:p>
    <w:p w14:paraId="455B650B" w14:textId="294BE021" w:rsidR="0039404C" w:rsidRPr="00AB7D12" w:rsidRDefault="006552DD" w:rsidP="00665040">
      <w:pPr>
        <w:pStyle w:val="ListParagraph"/>
        <w:numPr>
          <w:ilvl w:val="0"/>
          <w:numId w:val="30"/>
        </w:numPr>
        <w:rPr>
          <w:rFonts w:asciiTheme="majorHAnsi" w:hAnsiTheme="majorHAnsi" w:cstheme="majorHAnsi"/>
          <w:lang w:val="en-CA"/>
        </w:rPr>
      </w:pPr>
      <w:r>
        <w:rPr>
          <w:rFonts w:asciiTheme="majorHAnsi" w:hAnsiTheme="majorHAnsi" w:cstheme="majorHAnsi"/>
          <w:lang w:val="en-CA"/>
        </w:rPr>
        <w:t>N</w:t>
      </w:r>
      <w:r w:rsidR="0039404C" w:rsidRPr="00AB7D12">
        <w:rPr>
          <w:rFonts w:asciiTheme="majorHAnsi" w:hAnsiTheme="majorHAnsi" w:cstheme="majorHAnsi"/>
          <w:lang w:val="en-CA"/>
        </w:rPr>
        <w:t xml:space="preserve">umber of anticipated units </w:t>
      </w:r>
    </w:p>
    <w:p w14:paraId="7979F15B" w14:textId="210C6B7D" w:rsidR="00A77A26" w:rsidRPr="00AB7D12" w:rsidRDefault="006552DD" w:rsidP="00665040">
      <w:pPr>
        <w:pStyle w:val="ListParagraph"/>
        <w:numPr>
          <w:ilvl w:val="0"/>
          <w:numId w:val="30"/>
        </w:numPr>
        <w:rPr>
          <w:rFonts w:asciiTheme="majorHAnsi" w:hAnsiTheme="majorHAnsi" w:cstheme="majorHAnsi"/>
          <w:lang w:val="en-CA"/>
        </w:rPr>
      </w:pPr>
      <w:r>
        <w:rPr>
          <w:rFonts w:asciiTheme="majorHAnsi" w:hAnsiTheme="majorHAnsi" w:cstheme="majorHAnsi"/>
          <w:lang w:val="en-CA"/>
        </w:rPr>
        <w:t>P</w:t>
      </w:r>
      <w:r w:rsidR="0039404C" w:rsidRPr="00AB7D12">
        <w:rPr>
          <w:rFonts w:asciiTheme="majorHAnsi" w:hAnsiTheme="majorHAnsi" w:cstheme="majorHAnsi"/>
          <w:lang w:val="en-CA"/>
        </w:rPr>
        <w:t xml:space="preserve">rice per unit </w:t>
      </w:r>
    </w:p>
    <w:p w14:paraId="76D05616" w14:textId="77777777" w:rsidR="00665040" w:rsidRPr="00956514" w:rsidRDefault="00665040" w:rsidP="00665040">
      <w:pPr>
        <w:pStyle w:val="ListParagraph"/>
        <w:rPr>
          <w:rFonts w:asciiTheme="majorHAnsi" w:hAnsiTheme="majorHAnsi" w:cstheme="majorHAnsi"/>
          <w:sz w:val="12"/>
          <w:szCs w:val="12"/>
          <w:lang w:val="en-CA"/>
        </w:rPr>
      </w:pPr>
    </w:p>
    <w:p w14:paraId="22B869A4" w14:textId="4AA88B9A" w:rsidR="00665040" w:rsidRPr="00AB7D12" w:rsidRDefault="00665040" w:rsidP="00AB7D12">
      <w:pPr>
        <w:ind w:firstLine="720"/>
        <w:rPr>
          <w:rFonts w:asciiTheme="majorHAnsi" w:hAnsiTheme="majorHAnsi" w:cstheme="majorHAnsi"/>
          <w:lang w:val="en-CA"/>
        </w:rPr>
      </w:pPr>
      <w:r w:rsidRPr="00AB7D12">
        <w:rPr>
          <w:rFonts w:asciiTheme="majorHAnsi" w:hAnsiTheme="majorHAnsi" w:cstheme="majorHAnsi"/>
          <w:lang w:val="en-CA"/>
        </w:rPr>
        <w:t xml:space="preserve">Example. </w:t>
      </w:r>
    </w:p>
    <w:tbl>
      <w:tblPr>
        <w:tblStyle w:val="TableGrid"/>
        <w:tblW w:w="7774" w:type="dxa"/>
        <w:jc w:val="right"/>
        <w:tblLook w:val="04A0" w:firstRow="1" w:lastRow="0" w:firstColumn="1" w:lastColumn="0" w:noHBand="0" w:noVBand="1"/>
      </w:tblPr>
      <w:tblGrid>
        <w:gridCol w:w="2827"/>
        <w:gridCol w:w="1059"/>
        <w:gridCol w:w="3888"/>
      </w:tblGrid>
      <w:tr w:rsidR="0039404C" w:rsidRPr="00AB7D12" w14:paraId="3CAEBFE3" w14:textId="77777777" w:rsidTr="00665040">
        <w:trPr>
          <w:trHeight w:val="185"/>
          <w:jc w:val="right"/>
        </w:trPr>
        <w:tc>
          <w:tcPr>
            <w:tcW w:w="2827" w:type="dxa"/>
            <w:tcBorders>
              <w:top w:val="single" w:sz="4" w:space="0" w:color="auto"/>
            </w:tcBorders>
            <w:shd w:val="clear" w:color="auto" w:fill="auto"/>
          </w:tcPr>
          <w:p w14:paraId="45B98446" w14:textId="77777777" w:rsidR="0039404C" w:rsidRPr="00AB7D12" w:rsidRDefault="0039404C" w:rsidP="00A91FC6">
            <w:pPr>
              <w:jc w:val="center"/>
              <w:rPr>
                <w:rFonts w:asciiTheme="majorHAnsi" w:hAnsiTheme="majorHAnsi" w:cstheme="majorHAnsi"/>
                <w:b/>
                <w:sz w:val="20"/>
                <w:szCs w:val="20"/>
              </w:rPr>
            </w:pPr>
            <w:r w:rsidRPr="00AB7D12">
              <w:rPr>
                <w:rFonts w:asciiTheme="majorHAnsi" w:hAnsiTheme="majorHAnsi" w:cstheme="majorHAnsi"/>
                <w:b/>
                <w:color w:val="000000"/>
                <w:sz w:val="20"/>
                <w:szCs w:val="20"/>
              </w:rPr>
              <w:t>Activity</w:t>
            </w:r>
          </w:p>
        </w:tc>
        <w:tc>
          <w:tcPr>
            <w:tcW w:w="1059" w:type="dxa"/>
            <w:shd w:val="clear" w:color="auto" w:fill="auto"/>
          </w:tcPr>
          <w:p w14:paraId="79144126" w14:textId="77777777" w:rsidR="0039404C" w:rsidRPr="00AB7D12" w:rsidRDefault="0039404C" w:rsidP="00A91FC6">
            <w:pPr>
              <w:jc w:val="center"/>
              <w:rPr>
                <w:rFonts w:asciiTheme="majorHAnsi" w:hAnsiTheme="majorHAnsi" w:cstheme="majorHAnsi"/>
                <w:b/>
                <w:sz w:val="20"/>
                <w:szCs w:val="20"/>
              </w:rPr>
            </w:pPr>
            <w:r w:rsidRPr="00AB7D12">
              <w:rPr>
                <w:rFonts w:asciiTheme="majorHAnsi" w:hAnsiTheme="majorHAnsi" w:cstheme="majorHAnsi"/>
                <w:b/>
                <w:sz w:val="20"/>
                <w:szCs w:val="20"/>
              </w:rPr>
              <w:t>Total</w:t>
            </w:r>
          </w:p>
        </w:tc>
        <w:tc>
          <w:tcPr>
            <w:tcW w:w="3888" w:type="dxa"/>
            <w:shd w:val="clear" w:color="auto" w:fill="auto"/>
          </w:tcPr>
          <w:p w14:paraId="19145933" w14:textId="77777777" w:rsidR="0039404C" w:rsidRPr="00AB7D12" w:rsidRDefault="0039404C" w:rsidP="00A91FC6">
            <w:pPr>
              <w:jc w:val="center"/>
              <w:rPr>
                <w:rFonts w:asciiTheme="majorHAnsi" w:hAnsiTheme="majorHAnsi" w:cstheme="majorHAnsi"/>
                <w:b/>
                <w:sz w:val="20"/>
                <w:szCs w:val="20"/>
              </w:rPr>
            </w:pPr>
            <w:r w:rsidRPr="00AB7D12">
              <w:rPr>
                <w:rFonts w:asciiTheme="majorHAnsi" w:hAnsiTheme="majorHAnsi" w:cstheme="majorHAnsi"/>
                <w:b/>
                <w:sz w:val="20"/>
                <w:szCs w:val="20"/>
              </w:rPr>
              <w:t>Comments/ Breakdown</w:t>
            </w:r>
          </w:p>
        </w:tc>
      </w:tr>
      <w:tr w:rsidR="0039404C" w:rsidRPr="00AB7D12" w14:paraId="6E76B75A" w14:textId="77777777" w:rsidTr="00665040">
        <w:trPr>
          <w:trHeight w:val="332"/>
          <w:jc w:val="right"/>
        </w:trPr>
        <w:tc>
          <w:tcPr>
            <w:tcW w:w="2827" w:type="dxa"/>
            <w:tcBorders>
              <w:top w:val="single" w:sz="4" w:space="0" w:color="auto"/>
            </w:tcBorders>
            <w:shd w:val="clear" w:color="auto" w:fill="auto"/>
          </w:tcPr>
          <w:p w14:paraId="17043073" w14:textId="2CA05644" w:rsidR="0039404C" w:rsidRPr="00AB7D12" w:rsidRDefault="00665040" w:rsidP="00665040">
            <w:pPr>
              <w:jc w:val="right"/>
              <w:rPr>
                <w:rFonts w:asciiTheme="majorHAnsi" w:hAnsiTheme="majorHAnsi" w:cstheme="majorHAnsi"/>
                <w:sz w:val="20"/>
                <w:szCs w:val="20"/>
              </w:rPr>
            </w:pPr>
            <w:r w:rsidRPr="00AB7D12">
              <w:rPr>
                <w:rFonts w:asciiTheme="majorHAnsi" w:hAnsiTheme="majorHAnsi" w:cstheme="majorHAnsi"/>
                <w:sz w:val="20"/>
                <w:szCs w:val="20"/>
              </w:rPr>
              <w:t>Fuel (Direct Hauling)</w:t>
            </w:r>
          </w:p>
        </w:tc>
        <w:tc>
          <w:tcPr>
            <w:tcW w:w="1059" w:type="dxa"/>
            <w:shd w:val="clear" w:color="auto" w:fill="auto"/>
          </w:tcPr>
          <w:p w14:paraId="16C35C1C" w14:textId="7B3CC9D0" w:rsidR="0039404C" w:rsidRPr="00AB7D12" w:rsidRDefault="00665040" w:rsidP="00665040">
            <w:pPr>
              <w:jc w:val="right"/>
              <w:rPr>
                <w:rFonts w:asciiTheme="majorHAnsi" w:hAnsiTheme="majorHAnsi" w:cstheme="majorHAnsi"/>
                <w:sz w:val="20"/>
                <w:szCs w:val="20"/>
              </w:rPr>
            </w:pPr>
            <w:r w:rsidRPr="00AB7D12">
              <w:rPr>
                <w:rFonts w:asciiTheme="majorHAnsi" w:hAnsiTheme="majorHAnsi" w:cstheme="majorHAnsi"/>
                <w:sz w:val="20"/>
                <w:szCs w:val="20"/>
              </w:rPr>
              <w:t>$45,000</w:t>
            </w:r>
          </w:p>
        </w:tc>
        <w:tc>
          <w:tcPr>
            <w:tcW w:w="3888" w:type="dxa"/>
            <w:shd w:val="clear" w:color="auto" w:fill="auto"/>
          </w:tcPr>
          <w:p w14:paraId="5FB157B7" w14:textId="00589316" w:rsidR="0039404C" w:rsidRPr="00AB7D12" w:rsidRDefault="00665040" w:rsidP="00665040">
            <w:pPr>
              <w:spacing w:line="216" w:lineRule="auto"/>
              <w:jc w:val="right"/>
              <w:rPr>
                <w:rFonts w:asciiTheme="majorHAnsi" w:hAnsiTheme="majorHAnsi" w:cstheme="majorHAnsi"/>
                <w:sz w:val="20"/>
                <w:szCs w:val="20"/>
              </w:rPr>
            </w:pPr>
            <w:r w:rsidRPr="00AB7D12">
              <w:rPr>
                <w:rFonts w:asciiTheme="majorHAnsi" w:hAnsiTheme="majorHAnsi" w:cstheme="majorHAnsi"/>
                <w:sz w:val="20"/>
                <w:szCs w:val="20"/>
              </w:rPr>
              <w:t>30,000L of fuel x $1.50/L</w:t>
            </w:r>
          </w:p>
          <w:p w14:paraId="317EF481" w14:textId="77777777" w:rsidR="0039404C" w:rsidRPr="00AB7D12" w:rsidRDefault="0039404C" w:rsidP="00665040">
            <w:pPr>
              <w:spacing w:line="216" w:lineRule="auto"/>
              <w:jc w:val="right"/>
              <w:rPr>
                <w:rFonts w:asciiTheme="majorHAnsi" w:hAnsiTheme="majorHAnsi" w:cstheme="majorHAnsi"/>
                <w:sz w:val="20"/>
                <w:szCs w:val="20"/>
              </w:rPr>
            </w:pPr>
          </w:p>
        </w:tc>
      </w:tr>
    </w:tbl>
    <w:p w14:paraId="76E91617" w14:textId="77777777" w:rsidR="00AD29F7" w:rsidRDefault="00AD29F7" w:rsidP="00ED6C08">
      <w:pPr>
        <w:pStyle w:val="Heading1"/>
        <w:rPr>
          <w:rFonts w:cstheme="majorHAnsi"/>
          <w:b/>
          <w:sz w:val="24"/>
          <w:szCs w:val="24"/>
        </w:rPr>
      </w:pPr>
    </w:p>
    <w:p w14:paraId="1C2597E4" w14:textId="4FBF3F38" w:rsidR="00ED6C08" w:rsidRPr="00AB7D12" w:rsidRDefault="00ED6C08" w:rsidP="00ED6C08">
      <w:pPr>
        <w:pStyle w:val="Heading1"/>
        <w:rPr>
          <w:rFonts w:cstheme="majorHAnsi"/>
          <w:b/>
          <w:sz w:val="24"/>
          <w:szCs w:val="24"/>
        </w:rPr>
      </w:pPr>
      <w:r w:rsidRPr="00AB7D12">
        <w:rPr>
          <w:rFonts w:cstheme="majorHAnsi"/>
          <w:b/>
          <w:sz w:val="24"/>
          <w:szCs w:val="24"/>
        </w:rPr>
        <w:t>Purchases</w:t>
      </w:r>
    </w:p>
    <w:p w14:paraId="0BD7637A" w14:textId="610FEAA1" w:rsidR="00ED6C08" w:rsidRPr="00956514" w:rsidRDefault="00ED6C08" w:rsidP="00ED6C08">
      <w:pPr>
        <w:rPr>
          <w:rFonts w:asciiTheme="majorHAnsi" w:hAnsiTheme="majorHAnsi" w:cstheme="majorHAnsi"/>
          <w:sz w:val="12"/>
          <w:szCs w:val="12"/>
          <w:lang w:val="en-CA"/>
        </w:rPr>
      </w:pPr>
    </w:p>
    <w:p w14:paraId="3AA8FBE1" w14:textId="37EEFD7B" w:rsidR="00ED6C08" w:rsidRPr="00AB7D12" w:rsidRDefault="00ED6C08" w:rsidP="00ED6C08">
      <w:pPr>
        <w:rPr>
          <w:rFonts w:asciiTheme="majorHAnsi" w:hAnsiTheme="majorHAnsi" w:cstheme="majorHAnsi"/>
          <w:lang w:val="en-CA"/>
        </w:rPr>
      </w:pPr>
      <w:r w:rsidRPr="00956514">
        <w:rPr>
          <w:rFonts w:asciiTheme="majorHAnsi" w:hAnsiTheme="majorHAnsi" w:cstheme="majorHAnsi"/>
          <w:b/>
          <w:bCs/>
          <w:lang w:val="en-CA"/>
        </w:rPr>
        <w:t>Note:</w:t>
      </w:r>
      <w:r w:rsidRPr="00AB7D12">
        <w:rPr>
          <w:rFonts w:asciiTheme="majorHAnsi" w:hAnsiTheme="majorHAnsi" w:cstheme="majorHAnsi"/>
          <w:lang w:val="en-CA"/>
        </w:rPr>
        <w:t xml:space="preserve"> All purchases listed in this section must be supported by the following documentation</w:t>
      </w:r>
      <w:r w:rsidR="00015A7D">
        <w:rPr>
          <w:rFonts w:asciiTheme="majorHAnsi" w:hAnsiTheme="majorHAnsi" w:cstheme="majorHAnsi"/>
          <w:lang w:val="en-CA"/>
        </w:rPr>
        <w:t>;</w:t>
      </w:r>
      <w:r w:rsidR="00F6201F" w:rsidRPr="00AB7D12">
        <w:rPr>
          <w:rFonts w:asciiTheme="majorHAnsi" w:hAnsiTheme="majorHAnsi" w:cstheme="majorHAnsi"/>
          <w:lang w:val="en-CA"/>
        </w:rPr>
        <w:t xml:space="preserve"> to be submitted along with the completed application</w:t>
      </w:r>
      <w:r w:rsidRPr="00AB7D12">
        <w:rPr>
          <w:rFonts w:asciiTheme="majorHAnsi" w:hAnsiTheme="majorHAnsi" w:cstheme="majorHAnsi"/>
          <w:lang w:val="en-CA"/>
        </w:rPr>
        <w:t xml:space="preserve">. </w:t>
      </w:r>
    </w:p>
    <w:p w14:paraId="70A1EBA0" w14:textId="77777777" w:rsidR="00ED6C08" w:rsidRPr="00956514" w:rsidRDefault="00ED6C08" w:rsidP="00ED6C08">
      <w:pPr>
        <w:pStyle w:val="ListParagraph"/>
        <w:spacing w:after="240"/>
        <w:rPr>
          <w:rFonts w:asciiTheme="majorHAnsi" w:hAnsiTheme="majorHAnsi" w:cstheme="majorHAnsi"/>
          <w:sz w:val="14"/>
          <w:szCs w:val="20"/>
          <w:lang w:val="en-CA"/>
        </w:rPr>
      </w:pPr>
    </w:p>
    <w:p w14:paraId="3D19D748" w14:textId="79DF88DA" w:rsidR="00ED6C08" w:rsidRPr="00AB7D12" w:rsidRDefault="00ED6C08" w:rsidP="00ED6C08">
      <w:pPr>
        <w:pStyle w:val="ListParagraph"/>
        <w:numPr>
          <w:ilvl w:val="0"/>
          <w:numId w:val="32"/>
        </w:numPr>
        <w:spacing w:after="240"/>
        <w:rPr>
          <w:rFonts w:asciiTheme="majorHAnsi" w:hAnsiTheme="majorHAnsi" w:cstheme="majorHAnsi"/>
          <w:szCs w:val="28"/>
          <w:lang w:val="en-GB"/>
        </w:rPr>
      </w:pPr>
      <w:r w:rsidRPr="00AB7D12">
        <w:rPr>
          <w:rFonts w:asciiTheme="majorHAnsi" w:hAnsiTheme="majorHAnsi" w:cstheme="majorHAnsi"/>
          <w:szCs w:val="28"/>
          <w:lang w:val="en-GB"/>
        </w:rPr>
        <w:t xml:space="preserve">For purchases </w:t>
      </w:r>
      <w:r w:rsidRPr="00AB7D12">
        <w:rPr>
          <w:rFonts w:asciiTheme="majorHAnsi" w:hAnsiTheme="majorHAnsi" w:cstheme="majorHAnsi"/>
          <w:szCs w:val="28"/>
          <w:u w:val="single"/>
          <w:lang w:val="en-GB"/>
        </w:rPr>
        <w:t>under $25,000</w:t>
      </w:r>
      <w:r w:rsidRPr="00AB7D12">
        <w:rPr>
          <w:rFonts w:asciiTheme="majorHAnsi" w:hAnsiTheme="majorHAnsi" w:cstheme="majorHAnsi"/>
          <w:szCs w:val="28"/>
          <w:lang w:val="en-GB"/>
        </w:rPr>
        <w:t xml:space="preserve"> a minimum of one (1) supporting quote/estimate/etc., is required.</w:t>
      </w:r>
    </w:p>
    <w:p w14:paraId="30F793E8" w14:textId="77777777" w:rsidR="00ED6C08" w:rsidRPr="006552DD" w:rsidRDefault="00ED6C08" w:rsidP="00ED6C08">
      <w:pPr>
        <w:pStyle w:val="ListParagraph"/>
        <w:spacing w:after="240"/>
        <w:rPr>
          <w:rFonts w:asciiTheme="majorHAnsi" w:hAnsiTheme="majorHAnsi" w:cstheme="majorHAnsi"/>
          <w:sz w:val="18"/>
          <w:szCs w:val="24"/>
          <w:lang w:val="en-GB"/>
        </w:rPr>
      </w:pPr>
    </w:p>
    <w:p w14:paraId="2364C2BE" w14:textId="45435084" w:rsidR="00ED6C08" w:rsidRPr="00AB7D12" w:rsidRDefault="00ED6C08" w:rsidP="00ED6C08">
      <w:pPr>
        <w:pStyle w:val="ListParagraph"/>
        <w:numPr>
          <w:ilvl w:val="0"/>
          <w:numId w:val="32"/>
        </w:numPr>
        <w:spacing w:after="240"/>
        <w:rPr>
          <w:rFonts w:asciiTheme="majorHAnsi" w:hAnsiTheme="majorHAnsi" w:cstheme="majorHAnsi"/>
          <w:szCs w:val="28"/>
          <w:lang w:val="en-GB"/>
        </w:rPr>
      </w:pPr>
      <w:r w:rsidRPr="00AB7D12">
        <w:rPr>
          <w:rFonts w:asciiTheme="majorHAnsi" w:hAnsiTheme="majorHAnsi" w:cstheme="majorHAnsi"/>
          <w:szCs w:val="28"/>
          <w:lang w:val="en-GB"/>
        </w:rPr>
        <w:t xml:space="preserve">Purchases </w:t>
      </w:r>
      <w:r w:rsidRPr="00AB7D12">
        <w:rPr>
          <w:rFonts w:asciiTheme="majorHAnsi" w:hAnsiTheme="majorHAnsi" w:cstheme="majorHAnsi"/>
          <w:szCs w:val="28"/>
          <w:u w:val="single"/>
          <w:lang w:val="en-GB"/>
        </w:rPr>
        <w:t>exceeding $25,000</w:t>
      </w:r>
      <w:r w:rsidRPr="00AB7D12">
        <w:rPr>
          <w:rFonts w:asciiTheme="majorHAnsi" w:hAnsiTheme="majorHAnsi" w:cstheme="majorHAnsi"/>
          <w:szCs w:val="28"/>
          <w:lang w:val="en-GB"/>
        </w:rPr>
        <w:t xml:space="preserve"> require a minimum of 2 quote</w:t>
      </w:r>
      <w:r w:rsidR="00015A7D">
        <w:rPr>
          <w:rFonts w:asciiTheme="majorHAnsi" w:hAnsiTheme="majorHAnsi" w:cstheme="majorHAnsi"/>
          <w:szCs w:val="28"/>
          <w:lang w:val="en-GB"/>
        </w:rPr>
        <w:t>s</w:t>
      </w:r>
      <w:r w:rsidRPr="00AB7D12">
        <w:rPr>
          <w:rFonts w:asciiTheme="majorHAnsi" w:hAnsiTheme="majorHAnsi" w:cstheme="majorHAnsi"/>
          <w:szCs w:val="28"/>
          <w:lang w:val="en-GB"/>
        </w:rPr>
        <w:t>/estimates from differ</w:t>
      </w:r>
      <w:r w:rsidR="00D10E6B">
        <w:rPr>
          <w:rFonts w:asciiTheme="majorHAnsi" w:hAnsiTheme="majorHAnsi" w:cstheme="majorHAnsi"/>
          <w:szCs w:val="28"/>
          <w:lang w:val="en-GB"/>
        </w:rPr>
        <w:t>ent</w:t>
      </w:r>
      <w:r w:rsidRPr="00AB7D12">
        <w:rPr>
          <w:rFonts w:asciiTheme="majorHAnsi" w:hAnsiTheme="majorHAnsi" w:cstheme="majorHAnsi"/>
          <w:szCs w:val="28"/>
          <w:lang w:val="en-GB"/>
        </w:rPr>
        <w:t xml:space="preserve"> companies/contractors.</w:t>
      </w:r>
    </w:p>
    <w:p w14:paraId="143456DF" w14:textId="39B5A5EA" w:rsidR="00ED6C08" w:rsidRPr="00AB7D12" w:rsidRDefault="00ED6C08" w:rsidP="00ED6C08">
      <w:pPr>
        <w:rPr>
          <w:rFonts w:asciiTheme="majorHAnsi" w:hAnsiTheme="majorHAnsi" w:cstheme="majorHAnsi"/>
          <w:lang w:val="en-CA"/>
        </w:rPr>
      </w:pPr>
      <w:r w:rsidRPr="00AB7D12">
        <w:rPr>
          <w:rFonts w:asciiTheme="majorHAnsi" w:eastAsia="Times New Roman" w:hAnsiTheme="majorHAnsi" w:cstheme="majorHAnsi"/>
          <w:lang w:val="en-CA"/>
        </w:rPr>
        <w:lastRenderedPageBreak/>
        <w:t xml:space="preserve">Under the </w:t>
      </w:r>
      <w:r w:rsidR="00F6201F" w:rsidRPr="00AB7D12">
        <w:rPr>
          <w:rFonts w:asciiTheme="majorHAnsi" w:eastAsia="Times New Roman" w:hAnsiTheme="majorHAnsi" w:cstheme="majorHAnsi"/>
          <w:lang w:val="en-CA"/>
        </w:rPr>
        <w:t>‘</w:t>
      </w:r>
      <w:r w:rsidRPr="006552DD">
        <w:rPr>
          <w:rFonts w:asciiTheme="majorHAnsi" w:eastAsia="Times New Roman" w:hAnsiTheme="majorHAnsi" w:cstheme="majorHAnsi"/>
          <w:b/>
          <w:bCs/>
          <w:lang w:val="en-CA"/>
        </w:rPr>
        <w:t>Comments</w:t>
      </w:r>
      <w:r w:rsidR="00B60361" w:rsidRPr="006552DD">
        <w:rPr>
          <w:rFonts w:asciiTheme="majorHAnsi" w:eastAsia="Times New Roman" w:hAnsiTheme="majorHAnsi" w:cstheme="majorHAnsi"/>
          <w:b/>
          <w:bCs/>
          <w:lang w:val="en-CA"/>
        </w:rPr>
        <w:t xml:space="preserve"> </w:t>
      </w:r>
      <w:r w:rsidRPr="006552DD">
        <w:rPr>
          <w:rFonts w:asciiTheme="majorHAnsi" w:eastAsia="Times New Roman" w:hAnsiTheme="majorHAnsi" w:cstheme="majorHAnsi"/>
          <w:b/>
          <w:bCs/>
          <w:lang w:val="en-CA"/>
        </w:rPr>
        <w:t>/</w:t>
      </w:r>
      <w:r w:rsidR="00B60361" w:rsidRPr="006552DD">
        <w:rPr>
          <w:rFonts w:asciiTheme="majorHAnsi" w:eastAsia="Times New Roman" w:hAnsiTheme="majorHAnsi" w:cstheme="majorHAnsi"/>
          <w:b/>
          <w:bCs/>
          <w:lang w:val="en-CA"/>
        </w:rPr>
        <w:t xml:space="preserve"> </w:t>
      </w:r>
      <w:r w:rsidRPr="006552DD">
        <w:rPr>
          <w:rFonts w:asciiTheme="majorHAnsi" w:eastAsia="Times New Roman" w:hAnsiTheme="majorHAnsi" w:cstheme="majorHAnsi"/>
          <w:b/>
          <w:bCs/>
          <w:lang w:val="en-CA"/>
        </w:rPr>
        <w:t>Breakdown</w:t>
      </w:r>
      <w:r w:rsidR="00F6201F" w:rsidRPr="006552DD">
        <w:rPr>
          <w:rFonts w:asciiTheme="majorHAnsi" w:eastAsia="Times New Roman" w:hAnsiTheme="majorHAnsi" w:cstheme="majorHAnsi"/>
          <w:b/>
          <w:bCs/>
          <w:lang w:val="en-CA"/>
        </w:rPr>
        <w:t>’</w:t>
      </w:r>
      <w:r w:rsidRPr="00AB7D12">
        <w:rPr>
          <w:rFonts w:asciiTheme="majorHAnsi" w:eastAsia="Times New Roman" w:hAnsiTheme="majorHAnsi" w:cstheme="majorHAnsi"/>
          <w:lang w:val="en-CA"/>
        </w:rPr>
        <w:t xml:space="preserve"> </w:t>
      </w:r>
      <w:r w:rsidRPr="00AB7D12">
        <w:rPr>
          <w:rFonts w:asciiTheme="majorHAnsi" w:hAnsiTheme="majorHAnsi" w:cstheme="majorHAnsi"/>
          <w:lang w:val="en-CA"/>
        </w:rPr>
        <w:t>section be sure to include, at a minimum, the following information:</w:t>
      </w:r>
    </w:p>
    <w:p w14:paraId="0033C0B2" w14:textId="445832CB" w:rsidR="00ED6C08" w:rsidRPr="00AB7D12" w:rsidRDefault="006552DD" w:rsidP="00ED6C08">
      <w:pPr>
        <w:pStyle w:val="ListParagraph"/>
        <w:numPr>
          <w:ilvl w:val="0"/>
          <w:numId w:val="30"/>
        </w:numPr>
        <w:rPr>
          <w:rFonts w:asciiTheme="majorHAnsi" w:hAnsiTheme="majorHAnsi" w:cstheme="majorHAnsi"/>
          <w:lang w:val="en-CA"/>
        </w:rPr>
      </w:pPr>
      <w:r>
        <w:rPr>
          <w:rFonts w:asciiTheme="majorHAnsi" w:hAnsiTheme="majorHAnsi" w:cstheme="majorHAnsi"/>
          <w:lang w:val="en-CA"/>
        </w:rPr>
        <w:t>N</w:t>
      </w:r>
      <w:r w:rsidR="00ED6C08" w:rsidRPr="00AB7D12">
        <w:rPr>
          <w:rFonts w:asciiTheme="majorHAnsi" w:hAnsiTheme="majorHAnsi" w:cstheme="majorHAnsi"/>
          <w:lang w:val="en-CA"/>
        </w:rPr>
        <w:t xml:space="preserve">umber of anticipated units </w:t>
      </w:r>
    </w:p>
    <w:p w14:paraId="5C741D97" w14:textId="791D6C5A" w:rsidR="00ED6C08" w:rsidRPr="00AB7D12" w:rsidRDefault="006552DD" w:rsidP="00ED6C08">
      <w:pPr>
        <w:pStyle w:val="ListParagraph"/>
        <w:numPr>
          <w:ilvl w:val="0"/>
          <w:numId w:val="30"/>
        </w:numPr>
        <w:rPr>
          <w:rFonts w:asciiTheme="majorHAnsi" w:hAnsiTheme="majorHAnsi" w:cstheme="majorHAnsi"/>
          <w:lang w:val="en-CA"/>
        </w:rPr>
      </w:pPr>
      <w:r>
        <w:rPr>
          <w:rFonts w:asciiTheme="majorHAnsi" w:hAnsiTheme="majorHAnsi" w:cstheme="majorHAnsi"/>
          <w:lang w:val="en-CA"/>
        </w:rPr>
        <w:t>P</w:t>
      </w:r>
      <w:r w:rsidR="00ED6C08" w:rsidRPr="00AB7D12">
        <w:rPr>
          <w:rFonts w:asciiTheme="majorHAnsi" w:hAnsiTheme="majorHAnsi" w:cstheme="majorHAnsi"/>
          <w:lang w:val="en-CA"/>
        </w:rPr>
        <w:t xml:space="preserve">rice per unit </w:t>
      </w:r>
    </w:p>
    <w:p w14:paraId="69E057A5" w14:textId="46BBA4EC" w:rsidR="00F6201F" w:rsidRPr="00AB7D12" w:rsidRDefault="006552DD" w:rsidP="00ED6C08">
      <w:pPr>
        <w:pStyle w:val="ListParagraph"/>
        <w:numPr>
          <w:ilvl w:val="0"/>
          <w:numId w:val="30"/>
        </w:numPr>
        <w:rPr>
          <w:rFonts w:asciiTheme="majorHAnsi" w:hAnsiTheme="majorHAnsi" w:cstheme="majorHAnsi"/>
          <w:lang w:val="en-CA"/>
        </w:rPr>
      </w:pPr>
      <w:r>
        <w:rPr>
          <w:rFonts w:asciiTheme="majorHAnsi" w:hAnsiTheme="majorHAnsi" w:cstheme="majorHAnsi"/>
          <w:lang w:val="en-CA"/>
        </w:rPr>
        <w:t>P</w:t>
      </w:r>
      <w:r w:rsidR="00F6201F" w:rsidRPr="00AB7D12">
        <w:rPr>
          <w:rFonts w:asciiTheme="majorHAnsi" w:hAnsiTheme="majorHAnsi" w:cstheme="majorHAnsi"/>
          <w:lang w:val="en-CA"/>
        </w:rPr>
        <w:t>rovider/supplier name</w:t>
      </w:r>
    </w:p>
    <w:p w14:paraId="50B0EFA3" w14:textId="77777777" w:rsidR="00956514" w:rsidRDefault="00956514" w:rsidP="00F6201F">
      <w:pPr>
        <w:rPr>
          <w:rFonts w:asciiTheme="majorHAnsi" w:hAnsiTheme="majorHAnsi" w:cstheme="majorHAnsi"/>
          <w:lang w:val="en-CA"/>
        </w:rPr>
      </w:pPr>
    </w:p>
    <w:p w14:paraId="30D01285" w14:textId="179BD7C2" w:rsidR="00F6201F" w:rsidRDefault="00F6201F" w:rsidP="00F6201F">
      <w:pPr>
        <w:rPr>
          <w:rFonts w:asciiTheme="majorHAnsi" w:hAnsiTheme="majorHAnsi" w:cstheme="majorHAnsi"/>
          <w:lang w:val="en-CA"/>
        </w:rPr>
      </w:pPr>
      <w:r w:rsidRPr="00AB7D12">
        <w:rPr>
          <w:rFonts w:asciiTheme="majorHAnsi" w:hAnsiTheme="majorHAnsi" w:cstheme="majorHAnsi"/>
          <w:lang w:val="en-CA"/>
        </w:rPr>
        <w:t>Under the ‘</w:t>
      </w:r>
      <w:r w:rsidRPr="006552DD">
        <w:rPr>
          <w:rFonts w:asciiTheme="majorHAnsi" w:hAnsiTheme="majorHAnsi" w:cstheme="majorHAnsi"/>
          <w:b/>
          <w:bCs/>
          <w:lang w:val="en-CA"/>
        </w:rPr>
        <w:t>Anticipated Date’</w:t>
      </w:r>
      <w:r w:rsidRPr="00AB7D12">
        <w:rPr>
          <w:rFonts w:asciiTheme="majorHAnsi" w:hAnsiTheme="majorHAnsi" w:cstheme="majorHAnsi"/>
          <w:lang w:val="en-CA"/>
        </w:rPr>
        <w:t xml:space="preserve"> section indicate when the materials/equipment are anticipated to be purchased by.</w:t>
      </w:r>
    </w:p>
    <w:p w14:paraId="1FA7CB54" w14:textId="77777777" w:rsidR="00956514" w:rsidRPr="00956514" w:rsidRDefault="00956514" w:rsidP="00F6201F">
      <w:pPr>
        <w:rPr>
          <w:rFonts w:asciiTheme="majorHAnsi" w:hAnsiTheme="majorHAnsi" w:cstheme="majorHAnsi"/>
          <w:sz w:val="12"/>
          <w:szCs w:val="12"/>
          <w:lang w:val="en-CA"/>
        </w:rPr>
      </w:pPr>
    </w:p>
    <w:p w14:paraId="214E8D14" w14:textId="08AACE5D" w:rsidR="00F6201F" w:rsidRPr="00AB7D12" w:rsidRDefault="00F6201F" w:rsidP="00ED6C08">
      <w:pPr>
        <w:rPr>
          <w:rFonts w:asciiTheme="majorHAnsi" w:eastAsia="Times New Roman" w:hAnsiTheme="majorHAnsi" w:cstheme="majorHAnsi"/>
          <w:lang w:val="en-CA"/>
        </w:rPr>
      </w:pPr>
      <w:r w:rsidRPr="00AB7D12">
        <w:rPr>
          <w:rFonts w:asciiTheme="majorHAnsi" w:eastAsia="Times New Roman" w:hAnsiTheme="majorHAnsi" w:cstheme="majorHAnsi"/>
          <w:lang w:val="en-CA"/>
        </w:rPr>
        <w:tab/>
        <w:t>Example</w:t>
      </w:r>
      <w:r w:rsidR="00B60361">
        <w:rPr>
          <w:rFonts w:asciiTheme="majorHAnsi" w:eastAsia="Times New Roman" w:hAnsiTheme="majorHAnsi" w:cstheme="majorHAnsi"/>
          <w:lang w:val="en-CA"/>
        </w:rPr>
        <w:t>.</w:t>
      </w:r>
      <w:r w:rsidRPr="00AB7D12">
        <w:rPr>
          <w:rFonts w:asciiTheme="majorHAnsi" w:eastAsia="Times New Roman" w:hAnsiTheme="majorHAnsi" w:cstheme="majorHAnsi"/>
          <w:lang w:val="en-CA"/>
        </w:rPr>
        <w:t xml:space="preserve"> </w:t>
      </w:r>
    </w:p>
    <w:tbl>
      <w:tblPr>
        <w:tblStyle w:val="TableGrid"/>
        <w:tblW w:w="7882" w:type="dxa"/>
        <w:jc w:val="right"/>
        <w:tblLook w:val="04A0" w:firstRow="1" w:lastRow="0" w:firstColumn="1" w:lastColumn="0" w:noHBand="0" w:noVBand="1"/>
      </w:tblPr>
      <w:tblGrid>
        <w:gridCol w:w="2635"/>
        <w:gridCol w:w="1009"/>
        <w:gridCol w:w="3055"/>
        <w:gridCol w:w="1183"/>
      </w:tblGrid>
      <w:tr w:rsidR="00ED6C08" w:rsidRPr="00AB7D12" w14:paraId="3A9CF6DB" w14:textId="77777777" w:rsidTr="00B60361">
        <w:trPr>
          <w:trHeight w:val="337"/>
          <w:jc w:val="right"/>
        </w:trPr>
        <w:tc>
          <w:tcPr>
            <w:tcW w:w="2643" w:type="dxa"/>
            <w:tcBorders>
              <w:top w:val="single" w:sz="4" w:space="0" w:color="auto"/>
            </w:tcBorders>
            <w:shd w:val="clear" w:color="auto" w:fill="auto"/>
          </w:tcPr>
          <w:p w14:paraId="5941B24B" w14:textId="77777777" w:rsidR="00ED6C08" w:rsidRPr="00AB7D12" w:rsidRDefault="00ED6C08" w:rsidP="00A91FC6">
            <w:pPr>
              <w:jc w:val="center"/>
              <w:rPr>
                <w:rFonts w:asciiTheme="majorHAnsi" w:hAnsiTheme="majorHAnsi" w:cstheme="majorHAnsi"/>
                <w:b/>
                <w:sz w:val="20"/>
                <w:szCs w:val="20"/>
              </w:rPr>
            </w:pPr>
            <w:r w:rsidRPr="00AB7D12">
              <w:rPr>
                <w:rFonts w:asciiTheme="majorHAnsi" w:hAnsiTheme="majorHAnsi" w:cstheme="majorHAnsi"/>
                <w:b/>
                <w:color w:val="000000"/>
                <w:sz w:val="20"/>
                <w:szCs w:val="20"/>
              </w:rPr>
              <w:t>Type of Minor Equipment / Material</w:t>
            </w:r>
          </w:p>
        </w:tc>
        <w:tc>
          <w:tcPr>
            <w:tcW w:w="1011" w:type="dxa"/>
            <w:shd w:val="clear" w:color="auto" w:fill="auto"/>
          </w:tcPr>
          <w:p w14:paraId="4861DADC" w14:textId="77777777" w:rsidR="00ED6C08" w:rsidRPr="00AB7D12" w:rsidRDefault="00ED6C08" w:rsidP="00A91FC6">
            <w:pPr>
              <w:jc w:val="center"/>
              <w:rPr>
                <w:rFonts w:asciiTheme="majorHAnsi" w:hAnsiTheme="majorHAnsi" w:cstheme="majorHAnsi"/>
                <w:b/>
                <w:sz w:val="20"/>
                <w:szCs w:val="20"/>
              </w:rPr>
            </w:pPr>
            <w:r w:rsidRPr="00AB7D12">
              <w:rPr>
                <w:rFonts w:asciiTheme="majorHAnsi" w:hAnsiTheme="majorHAnsi" w:cstheme="majorHAnsi"/>
                <w:b/>
                <w:sz w:val="20"/>
                <w:szCs w:val="20"/>
              </w:rPr>
              <w:t>Total</w:t>
            </w:r>
          </w:p>
        </w:tc>
        <w:tc>
          <w:tcPr>
            <w:tcW w:w="3062" w:type="dxa"/>
            <w:shd w:val="clear" w:color="auto" w:fill="auto"/>
          </w:tcPr>
          <w:p w14:paraId="6D160E2C" w14:textId="77777777" w:rsidR="00ED6C08" w:rsidRPr="00AB7D12" w:rsidRDefault="00ED6C08" w:rsidP="00A91FC6">
            <w:pPr>
              <w:jc w:val="center"/>
              <w:rPr>
                <w:rFonts w:asciiTheme="majorHAnsi" w:hAnsiTheme="majorHAnsi" w:cstheme="majorHAnsi"/>
                <w:b/>
                <w:sz w:val="20"/>
                <w:szCs w:val="20"/>
              </w:rPr>
            </w:pPr>
            <w:r w:rsidRPr="00AB7D12">
              <w:rPr>
                <w:rFonts w:asciiTheme="majorHAnsi" w:hAnsiTheme="majorHAnsi" w:cstheme="majorHAnsi"/>
                <w:b/>
                <w:sz w:val="20"/>
                <w:szCs w:val="20"/>
              </w:rPr>
              <w:t>Comments/ Breakdown</w:t>
            </w:r>
          </w:p>
        </w:tc>
        <w:tc>
          <w:tcPr>
            <w:tcW w:w="1166" w:type="dxa"/>
            <w:shd w:val="clear" w:color="auto" w:fill="auto"/>
          </w:tcPr>
          <w:p w14:paraId="022AAF8A" w14:textId="77777777" w:rsidR="00ED6C08" w:rsidRPr="00AB7D12" w:rsidRDefault="00ED6C08" w:rsidP="00A91FC6">
            <w:pPr>
              <w:jc w:val="center"/>
              <w:rPr>
                <w:rFonts w:asciiTheme="majorHAnsi" w:hAnsiTheme="majorHAnsi" w:cstheme="majorHAnsi"/>
                <w:b/>
                <w:sz w:val="20"/>
                <w:szCs w:val="20"/>
              </w:rPr>
            </w:pPr>
            <w:r w:rsidRPr="00AB7D12">
              <w:rPr>
                <w:rFonts w:asciiTheme="majorHAnsi" w:hAnsiTheme="majorHAnsi" w:cstheme="majorHAnsi"/>
                <w:b/>
                <w:sz w:val="20"/>
                <w:szCs w:val="20"/>
              </w:rPr>
              <w:t>Anticipated Date</w:t>
            </w:r>
          </w:p>
        </w:tc>
      </w:tr>
      <w:tr w:rsidR="00ED6C08" w:rsidRPr="00AB7D12" w14:paraId="30427666" w14:textId="77777777" w:rsidTr="00B60361">
        <w:trPr>
          <w:trHeight w:val="345"/>
          <w:jc w:val="right"/>
        </w:trPr>
        <w:tc>
          <w:tcPr>
            <w:tcW w:w="2643" w:type="dxa"/>
            <w:tcBorders>
              <w:top w:val="single" w:sz="4" w:space="0" w:color="auto"/>
              <w:bottom w:val="single" w:sz="4" w:space="0" w:color="auto"/>
            </w:tcBorders>
            <w:shd w:val="clear" w:color="auto" w:fill="auto"/>
          </w:tcPr>
          <w:p w14:paraId="32B71278" w14:textId="6D5160F2" w:rsidR="00ED6C08" w:rsidRPr="00AB7D12" w:rsidRDefault="00F6201F" w:rsidP="00A91FC6">
            <w:pPr>
              <w:jc w:val="center"/>
              <w:rPr>
                <w:rFonts w:asciiTheme="majorHAnsi" w:hAnsiTheme="majorHAnsi" w:cstheme="majorHAnsi"/>
                <w:color w:val="000000"/>
                <w:sz w:val="20"/>
                <w:szCs w:val="20"/>
              </w:rPr>
            </w:pPr>
            <w:r w:rsidRPr="00AB7D12">
              <w:rPr>
                <w:rFonts w:asciiTheme="majorHAnsi" w:hAnsiTheme="majorHAnsi" w:cstheme="majorHAnsi"/>
                <w:color w:val="000000"/>
                <w:sz w:val="20"/>
                <w:szCs w:val="20"/>
              </w:rPr>
              <w:t xml:space="preserve">Health and Safety Equipment – Spill Kits </w:t>
            </w:r>
          </w:p>
          <w:p w14:paraId="344C4715" w14:textId="77777777" w:rsidR="00ED6C08" w:rsidRPr="00AB7D12" w:rsidRDefault="00ED6C08" w:rsidP="00A91FC6">
            <w:pPr>
              <w:jc w:val="center"/>
              <w:rPr>
                <w:rFonts w:asciiTheme="majorHAnsi" w:hAnsiTheme="majorHAnsi" w:cstheme="majorHAnsi"/>
                <w:color w:val="000000"/>
                <w:sz w:val="20"/>
                <w:szCs w:val="20"/>
              </w:rPr>
            </w:pPr>
          </w:p>
        </w:tc>
        <w:tc>
          <w:tcPr>
            <w:tcW w:w="1011" w:type="dxa"/>
            <w:shd w:val="clear" w:color="auto" w:fill="auto"/>
          </w:tcPr>
          <w:p w14:paraId="6D4FC106" w14:textId="7A3B8FF7" w:rsidR="00ED6C08" w:rsidRPr="00AB7D12" w:rsidRDefault="00F6201F" w:rsidP="00A91FC6">
            <w:pPr>
              <w:jc w:val="center"/>
              <w:rPr>
                <w:rFonts w:asciiTheme="majorHAnsi" w:hAnsiTheme="majorHAnsi" w:cstheme="majorHAnsi"/>
                <w:sz w:val="20"/>
                <w:szCs w:val="20"/>
              </w:rPr>
            </w:pPr>
            <w:r w:rsidRPr="00AB7D12">
              <w:rPr>
                <w:rFonts w:asciiTheme="majorHAnsi" w:hAnsiTheme="majorHAnsi" w:cstheme="majorHAnsi"/>
                <w:sz w:val="20"/>
                <w:szCs w:val="20"/>
              </w:rPr>
              <w:t>$100</w:t>
            </w:r>
          </w:p>
        </w:tc>
        <w:tc>
          <w:tcPr>
            <w:tcW w:w="3062" w:type="dxa"/>
            <w:shd w:val="clear" w:color="auto" w:fill="auto"/>
          </w:tcPr>
          <w:p w14:paraId="27ACFF90" w14:textId="39CBBC0C" w:rsidR="00ED6C08" w:rsidRPr="00AB7D12" w:rsidRDefault="00F6201F" w:rsidP="00A91FC6">
            <w:pPr>
              <w:rPr>
                <w:rFonts w:asciiTheme="majorHAnsi" w:hAnsiTheme="majorHAnsi" w:cstheme="majorHAnsi"/>
                <w:sz w:val="20"/>
                <w:szCs w:val="20"/>
              </w:rPr>
            </w:pPr>
            <w:r w:rsidRPr="00AB7D12">
              <w:rPr>
                <w:rFonts w:asciiTheme="majorHAnsi" w:hAnsiTheme="majorHAnsi" w:cstheme="majorHAnsi"/>
                <w:sz w:val="20"/>
                <w:szCs w:val="20"/>
              </w:rPr>
              <w:t xml:space="preserve">4 spills kits x $25/each from Grainger Supplies. </w:t>
            </w:r>
          </w:p>
        </w:tc>
        <w:tc>
          <w:tcPr>
            <w:tcW w:w="1166" w:type="dxa"/>
            <w:shd w:val="clear" w:color="auto" w:fill="auto"/>
          </w:tcPr>
          <w:p w14:paraId="32D4FEDF" w14:textId="1D28B92A" w:rsidR="00ED6C08" w:rsidRPr="00AB7D12" w:rsidRDefault="00F6201F" w:rsidP="00A91FC6">
            <w:pPr>
              <w:rPr>
                <w:rFonts w:asciiTheme="majorHAnsi" w:hAnsiTheme="majorHAnsi" w:cstheme="majorHAnsi"/>
                <w:sz w:val="20"/>
                <w:szCs w:val="20"/>
              </w:rPr>
            </w:pPr>
            <w:r w:rsidRPr="00AB7D12">
              <w:rPr>
                <w:rFonts w:asciiTheme="majorHAnsi" w:hAnsiTheme="majorHAnsi" w:cstheme="majorHAnsi"/>
                <w:sz w:val="20"/>
                <w:szCs w:val="20"/>
              </w:rPr>
              <w:t>July 202</w:t>
            </w:r>
            <w:r w:rsidR="00B86A76">
              <w:rPr>
                <w:rFonts w:asciiTheme="majorHAnsi" w:hAnsiTheme="majorHAnsi" w:cstheme="majorHAnsi"/>
                <w:sz w:val="20"/>
                <w:szCs w:val="20"/>
              </w:rPr>
              <w:t>4</w:t>
            </w:r>
            <w:r w:rsidRPr="00AB7D12">
              <w:rPr>
                <w:rFonts w:asciiTheme="majorHAnsi" w:hAnsiTheme="majorHAnsi" w:cstheme="majorHAnsi"/>
                <w:sz w:val="20"/>
                <w:szCs w:val="20"/>
              </w:rPr>
              <w:t xml:space="preserve">. </w:t>
            </w:r>
          </w:p>
        </w:tc>
      </w:tr>
      <w:tr w:rsidR="00F6201F" w:rsidRPr="00AB7D12" w14:paraId="7CC3537C" w14:textId="77777777" w:rsidTr="00B60361">
        <w:trPr>
          <w:trHeight w:val="345"/>
          <w:jc w:val="right"/>
        </w:trPr>
        <w:tc>
          <w:tcPr>
            <w:tcW w:w="2643" w:type="dxa"/>
            <w:tcBorders>
              <w:top w:val="single" w:sz="4" w:space="0" w:color="auto"/>
            </w:tcBorders>
            <w:shd w:val="clear" w:color="auto" w:fill="auto"/>
          </w:tcPr>
          <w:p w14:paraId="6A962E84" w14:textId="660671CF" w:rsidR="00F6201F" w:rsidRPr="00AB7D12" w:rsidRDefault="00F6201F" w:rsidP="00A91FC6">
            <w:pPr>
              <w:jc w:val="center"/>
              <w:rPr>
                <w:rFonts w:asciiTheme="majorHAnsi" w:hAnsiTheme="majorHAnsi" w:cstheme="majorHAnsi"/>
                <w:color w:val="000000"/>
                <w:sz w:val="20"/>
                <w:szCs w:val="20"/>
              </w:rPr>
            </w:pPr>
            <w:r w:rsidRPr="00AB7D12">
              <w:rPr>
                <w:rFonts w:asciiTheme="majorHAnsi" w:hAnsiTheme="majorHAnsi" w:cstheme="majorHAnsi"/>
                <w:color w:val="000000"/>
                <w:sz w:val="20"/>
                <w:szCs w:val="20"/>
              </w:rPr>
              <w:t>PPE</w:t>
            </w:r>
          </w:p>
        </w:tc>
        <w:tc>
          <w:tcPr>
            <w:tcW w:w="1011" w:type="dxa"/>
            <w:shd w:val="clear" w:color="auto" w:fill="auto"/>
          </w:tcPr>
          <w:p w14:paraId="1E835B17" w14:textId="563A64A5" w:rsidR="00F6201F" w:rsidRPr="00AB7D12" w:rsidRDefault="00F6201F" w:rsidP="00A91FC6">
            <w:pPr>
              <w:jc w:val="center"/>
              <w:rPr>
                <w:rFonts w:asciiTheme="majorHAnsi" w:hAnsiTheme="majorHAnsi" w:cstheme="majorHAnsi"/>
                <w:sz w:val="20"/>
                <w:szCs w:val="20"/>
              </w:rPr>
            </w:pPr>
            <w:r w:rsidRPr="00AB7D12">
              <w:rPr>
                <w:rFonts w:asciiTheme="majorHAnsi" w:hAnsiTheme="majorHAnsi" w:cstheme="majorHAnsi"/>
                <w:sz w:val="20"/>
                <w:szCs w:val="20"/>
              </w:rPr>
              <w:t>$300</w:t>
            </w:r>
          </w:p>
        </w:tc>
        <w:tc>
          <w:tcPr>
            <w:tcW w:w="3062" w:type="dxa"/>
            <w:shd w:val="clear" w:color="auto" w:fill="auto"/>
          </w:tcPr>
          <w:p w14:paraId="420D69F4" w14:textId="77777777" w:rsidR="00F6201F" w:rsidRPr="00AB7D12" w:rsidRDefault="00F6201F" w:rsidP="00A91FC6">
            <w:pPr>
              <w:rPr>
                <w:rFonts w:asciiTheme="majorHAnsi" w:hAnsiTheme="majorHAnsi" w:cstheme="majorHAnsi"/>
                <w:sz w:val="20"/>
                <w:szCs w:val="20"/>
              </w:rPr>
            </w:pPr>
            <w:r w:rsidRPr="00AB7D12">
              <w:rPr>
                <w:rFonts w:asciiTheme="majorHAnsi" w:hAnsiTheme="majorHAnsi" w:cstheme="majorHAnsi"/>
                <w:sz w:val="20"/>
                <w:szCs w:val="20"/>
              </w:rPr>
              <w:t xml:space="preserve">PPE for 3 operators: </w:t>
            </w:r>
          </w:p>
          <w:p w14:paraId="32DF24EC" w14:textId="77777777" w:rsidR="00F6201F" w:rsidRPr="00AB7D12" w:rsidRDefault="00F6201F" w:rsidP="00F6201F">
            <w:pPr>
              <w:pStyle w:val="ListParagraph"/>
              <w:numPr>
                <w:ilvl w:val="0"/>
                <w:numId w:val="32"/>
              </w:numPr>
              <w:rPr>
                <w:rFonts w:asciiTheme="majorHAnsi" w:hAnsiTheme="majorHAnsi" w:cstheme="majorHAnsi"/>
                <w:sz w:val="20"/>
                <w:szCs w:val="20"/>
              </w:rPr>
            </w:pPr>
            <w:r w:rsidRPr="00AB7D12">
              <w:rPr>
                <w:rFonts w:asciiTheme="majorHAnsi" w:hAnsiTheme="majorHAnsi" w:cstheme="majorHAnsi"/>
                <w:sz w:val="20"/>
                <w:szCs w:val="20"/>
              </w:rPr>
              <w:t>1 vest, jacket, boots, gloves ($100/per)</w:t>
            </w:r>
          </w:p>
          <w:p w14:paraId="304A52BB" w14:textId="1A268067" w:rsidR="00F6201F" w:rsidRPr="00AB7D12" w:rsidRDefault="00F6201F" w:rsidP="00F6201F">
            <w:pPr>
              <w:rPr>
                <w:rFonts w:asciiTheme="majorHAnsi" w:hAnsiTheme="majorHAnsi" w:cstheme="majorHAnsi"/>
                <w:sz w:val="20"/>
                <w:szCs w:val="20"/>
              </w:rPr>
            </w:pPr>
            <w:r w:rsidRPr="00AB7D12">
              <w:rPr>
                <w:rFonts w:asciiTheme="majorHAnsi" w:hAnsiTheme="majorHAnsi" w:cstheme="majorHAnsi"/>
                <w:sz w:val="20"/>
                <w:szCs w:val="20"/>
              </w:rPr>
              <w:t xml:space="preserve">See attached quote from Workforce Canada Ltd. </w:t>
            </w:r>
          </w:p>
        </w:tc>
        <w:tc>
          <w:tcPr>
            <w:tcW w:w="1166" w:type="dxa"/>
            <w:shd w:val="clear" w:color="auto" w:fill="auto"/>
          </w:tcPr>
          <w:p w14:paraId="2E548D73" w14:textId="40A79594" w:rsidR="00F6201F" w:rsidRPr="00AB7D12" w:rsidRDefault="00F6201F" w:rsidP="00A91FC6">
            <w:pPr>
              <w:rPr>
                <w:rFonts w:asciiTheme="majorHAnsi" w:hAnsiTheme="majorHAnsi" w:cstheme="majorHAnsi"/>
                <w:sz w:val="20"/>
                <w:szCs w:val="20"/>
              </w:rPr>
            </w:pPr>
            <w:r w:rsidRPr="00AB7D12">
              <w:rPr>
                <w:rFonts w:asciiTheme="majorHAnsi" w:hAnsiTheme="majorHAnsi" w:cstheme="majorHAnsi"/>
                <w:sz w:val="20"/>
                <w:szCs w:val="20"/>
              </w:rPr>
              <w:t>May 202</w:t>
            </w:r>
            <w:r w:rsidR="00B86A76">
              <w:rPr>
                <w:rFonts w:asciiTheme="majorHAnsi" w:hAnsiTheme="majorHAnsi" w:cstheme="majorHAnsi"/>
                <w:sz w:val="20"/>
                <w:szCs w:val="20"/>
              </w:rPr>
              <w:t>4</w:t>
            </w:r>
          </w:p>
        </w:tc>
      </w:tr>
    </w:tbl>
    <w:p w14:paraId="1D6191E4" w14:textId="435658A8" w:rsidR="00F6201F" w:rsidRPr="00AB7D12" w:rsidRDefault="00F6201F" w:rsidP="00F6201F">
      <w:pPr>
        <w:pStyle w:val="Heading1"/>
        <w:rPr>
          <w:rFonts w:cstheme="majorHAnsi"/>
          <w:b/>
          <w:sz w:val="24"/>
          <w:szCs w:val="24"/>
        </w:rPr>
      </w:pPr>
      <w:r w:rsidRPr="00AB7D12">
        <w:rPr>
          <w:rFonts w:cstheme="majorHAnsi"/>
          <w:b/>
          <w:sz w:val="24"/>
          <w:szCs w:val="24"/>
        </w:rPr>
        <w:t xml:space="preserve">Services </w:t>
      </w:r>
    </w:p>
    <w:p w14:paraId="3A842213" w14:textId="3DB74796" w:rsidR="00F6201F" w:rsidRPr="00AB7D12" w:rsidRDefault="00F6201F" w:rsidP="00ED6C08">
      <w:pPr>
        <w:rPr>
          <w:rFonts w:asciiTheme="majorHAnsi" w:eastAsia="Times New Roman" w:hAnsiTheme="majorHAnsi" w:cstheme="majorHAnsi"/>
        </w:rPr>
      </w:pPr>
    </w:p>
    <w:p w14:paraId="64B83EC0" w14:textId="68622113" w:rsidR="00F6201F" w:rsidRPr="00AB7D12" w:rsidRDefault="00F6201F" w:rsidP="00F6201F">
      <w:pPr>
        <w:rPr>
          <w:rFonts w:asciiTheme="majorHAnsi" w:hAnsiTheme="majorHAnsi" w:cstheme="majorHAnsi"/>
          <w:lang w:val="en-CA"/>
        </w:rPr>
      </w:pPr>
      <w:r w:rsidRPr="00956514">
        <w:rPr>
          <w:rFonts w:asciiTheme="majorHAnsi" w:hAnsiTheme="majorHAnsi" w:cstheme="majorHAnsi"/>
          <w:b/>
          <w:bCs/>
          <w:lang w:val="en-CA"/>
        </w:rPr>
        <w:t>Note:</w:t>
      </w:r>
      <w:r w:rsidRPr="00AB7D12">
        <w:rPr>
          <w:rFonts w:asciiTheme="majorHAnsi" w:hAnsiTheme="majorHAnsi" w:cstheme="majorHAnsi"/>
          <w:lang w:val="en-CA"/>
        </w:rPr>
        <w:t xml:space="preserve"> All activities listed in this section must be supported by the following documentation</w:t>
      </w:r>
      <w:r w:rsidR="00956514">
        <w:rPr>
          <w:rFonts w:asciiTheme="majorHAnsi" w:hAnsiTheme="majorHAnsi" w:cstheme="majorHAnsi"/>
          <w:lang w:val="en-CA"/>
        </w:rPr>
        <w:t>;</w:t>
      </w:r>
      <w:r w:rsidRPr="00AB7D12">
        <w:rPr>
          <w:rFonts w:asciiTheme="majorHAnsi" w:hAnsiTheme="majorHAnsi" w:cstheme="majorHAnsi"/>
          <w:lang w:val="en-CA"/>
        </w:rPr>
        <w:t xml:space="preserve"> to be submitted along with the completed application. </w:t>
      </w:r>
    </w:p>
    <w:p w14:paraId="5F3528BC" w14:textId="77777777" w:rsidR="00B60361" w:rsidRPr="00956514" w:rsidRDefault="00B60361" w:rsidP="00B60361">
      <w:pPr>
        <w:pStyle w:val="ListParagraph"/>
        <w:rPr>
          <w:rFonts w:asciiTheme="majorHAnsi" w:hAnsiTheme="majorHAnsi" w:cstheme="majorHAnsi"/>
          <w:sz w:val="12"/>
          <w:szCs w:val="12"/>
          <w:u w:val="single"/>
          <w:lang w:val="en-CA"/>
        </w:rPr>
      </w:pPr>
    </w:p>
    <w:p w14:paraId="535B0EEB" w14:textId="5AC4D698" w:rsidR="00F6201F" w:rsidRDefault="00F6201F" w:rsidP="00F6201F">
      <w:pPr>
        <w:pStyle w:val="ListParagraph"/>
        <w:numPr>
          <w:ilvl w:val="0"/>
          <w:numId w:val="32"/>
        </w:numPr>
        <w:rPr>
          <w:rFonts w:asciiTheme="majorHAnsi" w:hAnsiTheme="majorHAnsi" w:cstheme="majorHAnsi"/>
          <w:u w:val="single"/>
          <w:lang w:val="en-CA"/>
        </w:rPr>
      </w:pPr>
      <w:r w:rsidRPr="00AB7D12">
        <w:rPr>
          <w:rFonts w:asciiTheme="majorHAnsi" w:hAnsiTheme="majorHAnsi" w:cstheme="majorHAnsi"/>
          <w:lang w:val="en-CA"/>
        </w:rPr>
        <w:t>Contracted &amp; third</w:t>
      </w:r>
      <w:r w:rsidR="00710F06">
        <w:rPr>
          <w:rFonts w:asciiTheme="majorHAnsi" w:hAnsiTheme="majorHAnsi" w:cstheme="majorHAnsi"/>
          <w:lang w:val="en-CA"/>
        </w:rPr>
        <w:t>-</w:t>
      </w:r>
      <w:r w:rsidRPr="00AB7D12">
        <w:rPr>
          <w:rFonts w:asciiTheme="majorHAnsi" w:hAnsiTheme="majorHAnsi" w:cstheme="majorHAnsi"/>
          <w:lang w:val="en-CA"/>
        </w:rPr>
        <w:t xml:space="preserve">party professional services must be publicly tendered for </w:t>
      </w:r>
      <w:r w:rsidRPr="00AB7D12">
        <w:rPr>
          <w:rFonts w:asciiTheme="majorHAnsi" w:hAnsiTheme="majorHAnsi" w:cstheme="majorHAnsi"/>
          <w:u w:val="single"/>
          <w:lang w:val="en-CA"/>
        </w:rPr>
        <w:t>amounts exceeding $100,000.</w:t>
      </w:r>
    </w:p>
    <w:p w14:paraId="66E2693B" w14:textId="77777777" w:rsidR="00B60361" w:rsidRPr="00AD29F7" w:rsidRDefault="00B60361" w:rsidP="00B60361">
      <w:pPr>
        <w:pStyle w:val="ListParagraph"/>
        <w:rPr>
          <w:rFonts w:asciiTheme="majorHAnsi" w:hAnsiTheme="majorHAnsi" w:cstheme="majorHAnsi"/>
          <w:sz w:val="16"/>
          <w:szCs w:val="16"/>
          <w:u w:val="single"/>
          <w:lang w:val="en-CA"/>
        </w:rPr>
      </w:pPr>
    </w:p>
    <w:p w14:paraId="6AB8406C" w14:textId="77777777" w:rsidR="00F6201F" w:rsidRPr="00AB7D12" w:rsidRDefault="00F6201F" w:rsidP="00F6201F">
      <w:pPr>
        <w:pStyle w:val="ListParagraph"/>
        <w:numPr>
          <w:ilvl w:val="0"/>
          <w:numId w:val="32"/>
        </w:numPr>
        <w:spacing w:after="240"/>
        <w:rPr>
          <w:rFonts w:asciiTheme="majorHAnsi" w:hAnsiTheme="majorHAnsi" w:cstheme="majorHAnsi"/>
          <w:szCs w:val="28"/>
          <w:lang w:val="en-GB"/>
        </w:rPr>
      </w:pPr>
      <w:r w:rsidRPr="00AB7D12">
        <w:rPr>
          <w:rFonts w:asciiTheme="majorHAnsi" w:hAnsiTheme="majorHAnsi" w:cstheme="majorHAnsi"/>
          <w:lang w:val="en-CA"/>
        </w:rPr>
        <w:t xml:space="preserve">For amounts </w:t>
      </w:r>
      <w:r w:rsidRPr="00AB7D12">
        <w:rPr>
          <w:rFonts w:asciiTheme="majorHAnsi" w:hAnsiTheme="majorHAnsi" w:cstheme="majorHAnsi"/>
          <w:u w:val="single"/>
          <w:lang w:val="en-CA"/>
        </w:rPr>
        <w:t>under $100,000</w:t>
      </w:r>
      <w:r w:rsidRPr="00AB7D12">
        <w:rPr>
          <w:rFonts w:asciiTheme="majorHAnsi" w:hAnsiTheme="majorHAnsi" w:cstheme="majorHAnsi"/>
          <w:lang w:val="en-CA"/>
        </w:rPr>
        <w:t xml:space="preserve"> </w:t>
      </w:r>
      <w:r w:rsidRPr="00AB7D12">
        <w:rPr>
          <w:rFonts w:asciiTheme="majorHAnsi" w:hAnsiTheme="majorHAnsi" w:cstheme="majorHAnsi"/>
          <w:szCs w:val="28"/>
          <w:lang w:val="en-GB"/>
        </w:rPr>
        <w:t>a minimum of one (1) supporting quote/estimate/etc., is required.</w:t>
      </w:r>
    </w:p>
    <w:p w14:paraId="0AAFB0F7" w14:textId="641D3403" w:rsidR="00F6201F" w:rsidRPr="00AB7D12" w:rsidRDefault="00F6201F" w:rsidP="00B72565">
      <w:pPr>
        <w:pStyle w:val="ListParagraph"/>
        <w:rPr>
          <w:rFonts w:asciiTheme="majorHAnsi" w:hAnsiTheme="majorHAnsi" w:cstheme="majorHAnsi"/>
          <w:lang w:val="en-CA"/>
        </w:rPr>
      </w:pPr>
    </w:p>
    <w:p w14:paraId="1E9FA2D2" w14:textId="614BCA0D" w:rsidR="00B72565" w:rsidRPr="00AB7D12" w:rsidRDefault="00B72565" w:rsidP="00B72565">
      <w:pPr>
        <w:rPr>
          <w:rFonts w:asciiTheme="majorHAnsi" w:hAnsiTheme="majorHAnsi" w:cstheme="majorHAnsi"/>
          <w:lang w:val="en-CA"/>
        </w:rPr>
      </w:pPr>
      <w:r w:rsidRPr="00AB7D12">
        <w:rPr>
          <w:rFonts w:asciiTheme="majorHAnsi" w:hAnsiTheme="majorHAnsi" w:cstheme="majorHAnsi"/>
          <w:lang w:val="en-CA"/>
        </w:rPr>
        <w:t>Under the ‘</w:t>
      </w:r>
      <w:r w:rsidRPr="006552DD">
        <w:rPr>
          <w:rFonts w:asciiTheme="majorHAnsi" w:hAnsiTheme="majorHAnsi" w:cstheme="majorHAnsi"/>
          <w:b/>
          <w:bCs/>
          <w:lang w:val="en-CA"/>
        </w:rPr>
        <w:t>Comments / Breakdown’</w:t>
      </w:r>
      <w:r w:rsidRPr="00AB7D12">
        <w:rPr>
          <w:rFonts w:asciiTheme="majorHAnsi" w:hAnsiTheme="majorHAnsi" w:cstheme="majorHAnsi"/>
          <w:lang w:val="en-CA"/>
        </w:rPr>
        <w:t xml:space="preserve"> section be sure to include, at a minimum, the following information:</w:t>
      </w:r>
    </w:p>
    <w:p w14:paraId="33933947" w14:textId="2E628ABB" w:rsidR="00B72565" w:rsidRPr="00AB7D12" w:rsidRDefault="006552DD" w:rsidP="00B72565">
      <w:pPr>
        <w:pStyle w:val="ListParagraph"/>
        <w:numPr>
          <w:ilvl w:val="0"/>
          <w:numId w:val="33"/>
        </w:numPr>
        <w:rPr>
          <w:rFonts w:asciiTheme="majorHAnsi" w:hAnsiTheme="majorHAnsi" w:cstheme="majorHAnsi"/>
          <w:lang w:val="en-CA"/>
        </w:rPr>
      </w:pPr>
      <w:r>
        <w:rPr>
          <w:rFonts w:asciiTheme="majorHAnsi" w:hAnsiTheme="majorHAnsi" w:cstheme="majorHAnsi"/>
          <w:lang w:val="en-CA"/>
        </w:rPr>
        <w:t>S</w:t>
      </w:r>
      <w:r w:rsidR="00B72565" w:rsidRPr="00AB7D12">
        <w:rPr>
          <w:rFonts w:asciiTheme="majorHAnsi" w:hAnsiTheme="majorHAnsi" w:cstheme="majorHAnsi"/>
          <w:lang w:val="en-CA"/>
        </w:rPr>
        <w:t>ervices being provided</w:t>
      </w:r>
    </w:p>
    <w:p w14:paraId="42D153B9" w14:textId="2741C9F0" w:rsidR="00B72565" w:rsidRPr="00AB7D12" w:rsidRDefault="006552DD" w:rsidP="00B72565">
      <w:pPr>
        <w:pStyle w:val="ListParagraph"/>
        <w:numPr>
          <w:ilvl w:val="0"/>
          <w:numId w:val="33"/>
        </w:numPr>
        <w:rPr>
          <w:rFonts w:asciiTheme="majorHAnsi" w:hAnsiTheme="majorHAnsi" w:cstheme="majorHAnsi"/>
          <w:lang w:val="en-CA"/>
        </w:rPr>
      </w:pPr>
      <w:r>
        <w:rPr>
          <w:rFonts w:asciiTheme="majorHAnsi" w:hAnsiTheme="majorHAnsi" w:cstheme="majorHAnsi"/>
          <w:lang w:val="en-CA"/>
        </w:rPr>
        <w:t>F</w:t>
      </w:r>
      <w:r w:rsidR="00B72565" w:rsidRPr="00AB7D12">
        <w:rPr>
          <w:rFonts w:asciiTheme="majorHAnsi" w:hAnsiTheme="majorHAnsi" w:cstheme="majorHAnsi"/>
          <w:lang w:val="en-CA"/>
        </w:rPr>
        <w:t xml:space="preserve">requency of </w:t>
      </w:r>
      <w:r>
        <w:rPr>
          <w:rFonts w:asciiTheme="majorHAnsi" w:hAnsiTheme="majorHAnsi" w:cstheme="majorHAnsi"/>
          <w:lang w:val="en-CA"/>
        </w:rPr>
        <w:t>s</w:t>
      </w:r>
      <w:r w:rsidR="00B72565" w:rsidRPr="00AB7D12">
        <w:rPr>
          <w:rFonts w:asciiTheme="majorHAnsi" w:hAnsiTheme="majorHAnsi" w:cstheme="majorHAnsi"/>
          <w:lang w:val="en-CA"/>
        </w:rPr>
        <w:t>ervices</w:t>
      </w:r>
    </w:p>
    <w:p w14:paraId="7F83897B" w14:textId="11DC4A42" w:rsidR="00B72565" w:rsidRPr="00AB7D12" w:rsidRDefault="006552DD" w:rsidP="00B72565">
      <w:pPr>
        <w:pStyle w:val="ListParagraph"/>
        <w:numPr>
          <w:ilvl w:val="0"/>
          <w:numId w:val="33"/>
        </w:numPr>
        <w:rPr>
          <w:rFonts w:asciiTheme="majorHAnsi" w:hAnsiTheme="majorHAnsi" w:cstheme="majorHAnsi"/>
          <w:lang w:val="en-CA"/>
        </w:rPr>
      </w:pPr>
      <w:r>
        <w:rPr>
          <w:rFonts w:asciiTheme="majorHAnsi" w:hAnsiTheme="majorHAnsi" w:cstheme="majorHAnsi"/>
          <w:lang w:val="en-CA"/>
        </w:rPr>
        <w:t>C</w:t>
      </w:r>
      <w:r w:rsidR="00B72565" w:rsidRPr="00AB7D12">
        <w:rPr>
          <w:rFonts w:asciiTheme="majorHAnsi" w:hAnsiTheme="majorHAnsi" w:cstheme="majorHAnsi"/>
          <w:lang w:val="en-CA"/>
        </w:rPr>
        <w:t>ost/</w:t>
      </w:r>
      <w:r>
        <w:rPr>
          <w:rFonts w:asciiTheme="majorHAnsi" w:hAnsiTheme="majorHAnsi" w:cstheme="majorHAnsi"/>
          <w:lang w:val="en-CA"/>
        </w:rPr>
        <w:t>p</w:t>
      </w:r>
      <w:r w:rsidR="00B72565" w:rsidRPr="00AB7D12">
        <w:rPr>
          <w:rFonts w:asciiTheme="majorHAnsi" w:hAnsiTheme="majorHAnsi" w:cstheme="majorHAnsi"/>
          <w:lang w:val="en-CA"/>
        </w:rPr>
        <w:t xml:space="preserve">rice per service </w:t>
      </w:r>
    </w:p>
    <w:p w14:paraId="4F614B61" w14:textId="57E6B05F" w:rsidR="00B72565" w:rsidRPr="00956514" w:rsidRDefault="00B72565" w:rsidP="00B60361">
      <w:pPr>
        <w:ind w:left="720"/>
        <w:rPr>
          <w:rFonts w:asciiTheme="majorHAnsi" w:hAnsiTheme="majorHAnsi" w:cstheme="majorHAnsi"/>
          <w:sz w:val="12"/>
          <w:szCs w:val="12"/>
          <w:lang w:val="en-CA"/>
        </w:rPr>
      </w:pPr>
    </w:p>
    <w:p w14:paraId="3E7CE194" w14:textId="5E636EE9" w:rsidR="00B60361" w:rsidRPr="00AB7D12" w:rsidRDefault="00B60361" w:rsidP="00B60361">
      <w:pPr>
        <w:ind w:left="360" w:firstLine="360"/>
        <w:rPr>
          <w:rFonts w:asciiTheme="majorHAnsi" w:hAnsiTheme="majorHAnsi" w:cstheme="majorHAnsi"/>
          <w:lang w:val="en-CA"/>
        </w:rPr>
      </w:pPr>
      <w:r>
        <w:rPr>
          <w:rFonts w:asciiTheme="majorHAnsi" w:hAnsiTheme="majorHAnsi" w:cstheme="majorHAnsi"/>
          <w:lang w:val="en-CA"/>
        </w:rPr>
        <w:t xml:space="preserve">Example. </w:t>
      </w:r>
    </w:p>
    <w:tbl>
      <w:tblPr>
        <w:tblStyle w:val="TableGrid"/>
        <w:tblW w:w="7930" w:type="dxa"/>
        <w:jc w:val="right"/>
        <w:tblLook w:val="04A0" w:firstRow="1" w:lastRow="0" w:firstColumn="1" w:lastColumn="0" w:noHBand="0" w:noVBand="1"/>
      </w:tblPr>
      <w:tblGrid>
        <w:gridCol w:w="2641"/>
        <w:gridCol w:w="1015"/>
        <w:gridCol w:w="3091"/>
        <w:gridCol w:w="1183"/>
      </w:tblGrid>
      <w:tr w:rsidR="00F6201F" w:rsidRPr="00AB7D12" w14:paraId="060E647C" w14:textId="77777777" w:rsidTr="00B60361">
        <w:trPr>
          <w:trHeight w:val="610"/>
          <w:jc w:val="right"/>
        </w:trPr>
        <w:tc>
          <w:tcPr>
            <w:tcW w:w="2659" w:type="dxa"/>
            <w:tcBorders>
              <w:top w:val="single" w:sz="4" w:space="0" w:color="auto"/>
            </w:tcBorders>
            <w:shd w:val="clear" w:color="auto" w:fill="auto"/>
          </w:tcPr>
          <w:p w14:paraId="5C0CE7DC" w14:textId="3BDC4CAD" w:rsidR="00F6201F" w:rsidRPr="00AB7D12" w:rsidRDefault="00F6201F" w:rsidP="00A91FC6">
            <w:pPr>
              <w:jc w:val="center"/>
              <w:rPr>
                <w:rFonts w:asciiTheme="majorHAnsi" w:hAnsiTheme="majorHAnsi" w:cstheme="majorHAnsi"/>
                <w:b/>
                <w:sz w:val="20"/>
                <w:szCs w:val="20"/>
              </w:rPr>
            </w:pPr>
            <w:r w:rsidRPr="00AB7D12">
              <w:rPr>
                <w:rFonts w:asciiTheme="majorHAnsi" w:hAnsiTheme="majorHAnsi" w:cstheme="majorHAnsi"/>
                <w:b/>
                <w:color w:val="000000"/>
                <w:sz w:val="20"/>
                <w:szCs w:val="20"/>
              </w:rPr>
              <w:t>Activity</w:t>
            </w:r>
            <w:r w:rsidR="00F70006" w:rsidRPr="00AB7D12">
              <w:rPr>
                <w:rFonts w:asciiTheme="majorHAnsi" w:hAnsiTheme="majorHAnsi" w:cstheme="majorHAnsi"/>
                <w:b/>
                <w:color w:val="000000"/>
                <w:sz w:val="20"/>
                <w:szCs w:val="20"/>
              </w:rPr>
              <w:t xml:space="preserve"> + Name of 3</w:t>
            </w:r>
            <w:r w:rsidR="00F70006" w:rsidRPr="00AB7D12">
              <w:rPr>
                <w:rFonts w:asciiTheme="majorHAnsi" w:hAnsiTheme="majorHAnsi" w:cstheme="majorHAnsi"/>
                <w:b/>
                <w:color w:val="000000"/>
                <w:sz w:val="20"/>
                <w:szCs w:val="20"/>
                <w:vertAlign w:val="superscript"/>
              </w:rPr>
              <w:t>rd</w:t>
            </w:r>
            <w:r w:rsidR="00F70006" w:rsidRPr="00AB7D12">
              <w:rPr>
                <w:rFonts w:asciiTheme="majorHAnsi" w:hAnsiTheme="majorHAnsi" w:cstheme="majorHAnsi"/>
                <w:b/>
                <w:color w:val="000000"/>
                <w:sz w:val="20"/>
                <w:szCs w:val="20"/>
              </w:rPr>
              <w:t xml:space="preserve"> Party</w:t>
            </w:r>
          </w:p>
        </w:tc>
        <w:tc>
          <w:tcPr>
            <w:tcW w:w="1017" w:type="dxa"/>
            <w:shd w:val="clear" w:color="auto" w:fill="auto"/>
          </w:tcPr>
          <w:p w14:paraId="7627C90C" w14:textId="77777777" w:rsidR="00F6201F" w:rsidRPr="00AB7D12" w:rsidRDefault="00F6201F" w:rsidP="00A91FC6">
            <w:pPr>
              <w:jc w:val="center"/>
              <w:rPr>
                <w:rFonts w:asciiTheme="majorHAnsi" w:hAnsiTheme="majorHAnsi" w:cstheme="majorHAnsi"/>
                <w:b/>
                <w:sz w:val="20"/>
                <w:szCs w:val="20"/>
              </w:rPr>
            </w:pPr>
            <w:r w:rsidRPr="00AB7D12">
              <w:rPr>
                <w:rFonts w:asciiTheme="majorHAnsi" w:hAnsiTheme="majorHAnsi" w:cstheme="majorHAnsi"/>
                <w:b/>
                <w:sz w:val="20"/>
                <w:szCs w:val="20"/>
              </w:rPr>
              <w:t>Total</w:t>
            </w:r>
          </w:p>
        </w:tc>
        <w:tc>
          <w:tcPr>
            <w:tcW w:w="3111" w:type="dxa"/>
            <w:shd w:val="clear" w:color="auto" w:fill="auto"/>
          </w:tcPr>
          <w:p w14:paraId="6F58C14D" w14:textId="77777777" w:rsidR="00F6201F" w:rsidRPr="00AB7D12" w:rsidRDefault="00F6201F" w:rsidP="00A91FC6">
            <w:pPr>
              <w:jc w:val="center"/>
              <w:rPr>
                <w:rFonts w:asciiTheme="majorHAnsi" w:hAnsiTheme="majorHAnsi" w:cstheme="majorHAnsi"/>
                <w:b/>
                <w:sz w:val="20"/>
                <w:szCs w:val="20"/>
              </w:rPr>
            </w:pPr>
            <w:r w:rsidRPr="00AB7D12">
              <w:rPr>
                <w:rFonts w:asciiTheme="majorHAnsi" w:hAnsiTheme="majorHAnsi" w:cstheme="majorHAnsi"/>
                <w:b/>
                <w:sz w:val="20"/>
                <w:szCs w:val="20"/>
              </w:rPr>
              <w:t>Comments/ Breakdown</w:t>
            </w:r>
          </w:p>
        </w:tc>
        <w:tc>
          <w:tcPr>
            <w:tcW w:w="1143" w:type="dxa"/>
            <w:shd w:val="clear" w:color="auto" w:fill="auto"/>
          </w:tcPr>
          <w:p w14:paraId="3AFC8F33" w14:textId="77777777" w:rsidR="00F6201F" w:rsidRPr="00AB7D12" w:rsidRDefault="00F6201F" w:rsidP="00A91FC6">
            <w:pPr>
              <w:jc w:val="center"/>
              <w:rPr>
                <w:rFonts w:asciiTheme="majorHAnsi" w:hAnsiTheme="majorHAnsi" w:cstheme="majorHAnsi"/>
                <w:b/>
                <w:sz w:val="20"/>
                <w:szCs w:val="20"/>
              </w:rPr>
            </w:pPr>
            <w:r w:rsidRPr="00AB7D12">
              <w:rPr>
                <w:rFonts w:asciiTheme="majorHAnsi" w:hAnsiTheme="majorHAnsi" w:cstheme="majorHAnsi"/>
                <w:b/>
                <w:sz w:val="20"/>
                <w:szCs w:val="20"/>
              </w:rPr>
              <w:t>Anticipated Start/End Dates</w:t>
            </w:r>
          </w:p>
        </w:tc>
      </w:tr>
      <w:tr w:rsidR="00F6201F" w:rsidRPr="00AB7D12" w14:paraId="233424B7" w14:textId="77777777" w:rsidTr="00B60361">
        <w:trPr>
          <w:trHeight w:val="610"/>
          <w:jc w:val="right"/>
        </w:trPr>
        <w:tc>
          <w:tcPr>
            <w:tcW w:w="2659" w:type="dxa"/>
            <w:tcBorders>
              <w:top w:val="single" w:sz="4" w:space="0" w:color="auto"/>
              <w:bottom w:val="single" w:sz="4" w:space="0" w:color="auto"/>
            </w:tcBorders>
            <w:shd w:val="clear" w:color="auto" w:fill="auto"/>
          </w:tcPr>
          <w:p w14:paraId="71318B10" w14:textId="2A118AD8" w:rsidR="00F6201F" w:rsidRPr="00AB7D12" w:rsidRDefault="00F6201F" w:rsidP="00A91FC6">
            <w:pPr>
              <w:rPr>
                <w:rFonts w:asciiTheme="majorHAnsi" w:hAnsiTheme="majorHAnsi" w:cstheme="majorHAnsi"/>
                <w:color w:val="000000"/>
                <w:sz w:val="20"/>
                <w:szCs w:val="20"/>
              </w:rPr>
            </w:pPr>
          </w:p>
          <w:p w14:paraId="14B0D07D" w14:textId="02185D71" w:rsidR="00F6201F" w:rsidRPr="00AB7D12" w:rsidRDefault="00F70006" w:rsidP="00A91FC6">
            <w:pPr>
              <w:jc w:val="center"/>
              <w:rPr>
                <w:rFonts w:asciiTheme="majorHAnsi" w:hAnsiTheme="majorHAnsi" w:cstheme="majorHAnsi"/>
                <w:color w:val="000000"/>
                <w:sz w:val="20"/>
                <w:szCs w:val="20"/>
              </w:rPr>
            </w:pPr>
            <w:r w:rsidRPr="00AB7D12">
              <w:rPr>
                <w:rFonts w:asciiTheme="majorHAnsi" w:hAnsiTheme="majorHAnsi" w:cstheme="majorHAnsi"/>
                <w:color w:val="000000"/>
                <w:sz w:val="20"/>
                <w:szCs w:val="20"/>
              </w:rPr>
              <w:t>Tipping Fees @ Landfill ABC</w:t>
            </w:r>
          </w:p>
          <w:p w14:paraId="5E3AFFA2" w14:textId="77777777" w:rsidR="00F6201F" w:rsidRPr="00AB7D12" w:rsidRDefault="00F6201F" w:rsidP="00A91FC6">
            <w:pPr>
              <w:jc w:val="center"/>
              <w:rPr>
                <w:rFonts w:asciiTheme="majorHAnsi" w:hAnsiTheme="majorHAnsi" w:cstheme="majorHAnsi"/>
                <w:color w:val="000000"/>
                <w:sz w:val="20"/>
                <w:szCs w:val="20"/>
              </w:rPr>
            </w:pPr>
          </w:p>
        </w:tc>
        <w:tc>
          <w:tcPr>
            <w:tcW w:w="1017" w:type="dxa"/>
            <w:shd w:val="clear" w:color="auto" w:fill="auto"/>
          </w:tcPr>
          <w:p w14:paraId="186DDAD9" w14:textId="225DE080" w:rsidR="00F6201F" w:rsidRPr="00AB7D12" w:rsidRDefault="00F70006" w:rsidP="00A91FC6">
            <w:pPr>
              <w:jc w:val="center"/>
              <w:rPr>
                <w:rFonts w:asciiTheme="majorHAnsi" w:hAnsiTheme="majorHAnsi" w:cstheme="majorHAnsi"/>
                <w:sz w:val="20"/>
                <w:szCs w:val="20"/>
              </w:rPr>
            </w:pPr>
            <w:r w:rsidRPr="00AB7D12">
              <w:rPr>
                <w:rFonts w:asciiTheme="majorHAnsi" w:hAnsiTheme="majorHAnsi" w:cstheme="majorHAnsi"/>
                <w:sz w:val="20"/>
                <w:szCs w:val="20"/>
              </w:rPr>
              <w:t>$5200</w:t>
            </w:r>
          </w:p>
        </w:tc>
        <w:tc>
          <w:tcPr>
            <w:tcW w:w="3111" w:type="dxa"/>
            <w:shd w:val="clear" w:color="auto" w:fill="auto"/>
          </w:tcPr>
          <w:p w14:paraId="49716703" w14:textId="7470D40D" w:rsidR="00F6201F" w:rsidRPr="00AB7D12" w:rsidRDefault="00F70006" w:rsidP="00A91FC6">
            <w:pPr>
              <w:rPr>
                <w:rFonts w:asciiTheme="majorHAnsi" w:hAnsiTheme="majorHAnsi" w:cstheme="majorHAnsi"/>
                <w:sz w:val="20"/>
                <w:szCs w:val="20"/>
              </w:rPr>
            </w:pPr>
            <w:r w:rsidRPr="00AB7D12">
              <w:rPr>
                <w:rFonts w:asciiTheme="majorHAnsi" w:hAnsiTheme="majorHAnsi" w:cstheme="majorHAnsi"/>
                <w:sz w:val="20"/>
                <w:szCs w:val="20"/>
              </w:rPr>
              <w:t>Weekly Tipping fees - $100/load x 52 loads/y</w:t>
            </w:r>
            <w:r w:rsidR="00D10E6B">
              <w:rPr>
                <w:rFonts w:asciiTheme="majorHAnsi" w:hAnsiTheme="majorHAnsi" w:cstheme="majorHAnsi"/>
                <w:sz w:val="20"/>
                <w:szCs w:val="20"/>
              </w:rPr>
              <w:t>ear</w:t>
            </w:r>
          </w:p>
        </w:tc>
        <w:tc>
          <w:tcPr>
            <w:tcW w:w="1143" w:type="dxa"/>
            <w:shd w:val="clear" w:color="auto" w:fill="auto"/>
          </w:tcPr>
          <w:p w14:paraId="1E89B010" w14:textId="74A1E3C9" w:rsidR="00F6201F" w:rsidRPr="00AB7D12" w:rsidRDefault="00F70006" w:rsidP="00A91FC6">
            <w:pPr>
              <w:rPr>
                <w:rFonts w:asciiTheme="majorHAnsi" w:hAnsiTheme="majorHAnsi" w:cstheme="majorHAnsi"/>
                <w:sz w:val="20"/>
                <w:szCs w:val="20"/>
              </w:rPr>
            </w:pPr>
            <w:r w:rsidRPr="00AB7D12">
              <w:rPr>
                <w:rFonts w:asciiTheme="majorHAnsi" w:hAnsiTheme="majorHAnsi" w:cstheme="majorHAnsi"/>
                <w:sz w:val="20"/>
                <w:szCs w:val="20"/>
              </w:rPr>
              <w:t>April 1 202</w:t>
            </w:r>
            <w:r w:rsidR="00B86A76">
              <w:rPr>
                <w:rFonts w:asciiTheme="majorHAnsi" w:hAnsiTheme="majorHAnsi" w:cstheme="majorHAnsi"/>
                <w:sz w:val="20"/>
                <w:szCs w:val="20"/>
              </w:rPr>
              <w:t>4</w:t>
            </w:r>
            <w:r w:rsidRPr="00AB7D12">
              <w:rPr>
                <w:rFonts w:asciiTheme="majorHAnsi" w:hAnsiTheme="majorHAnsi" w:cstheme="majorHAnsi"/>
                <w:sz w:val="20"/>
                <w:szCs w:val="20"/>
              </w:rPr>
              <w:t>-March 31, 202</w:t>
            </w:r>
            <w:r w:rsidR="00B86A76">
              <w:rPr>
                <w:rFonts w:asciiTheme="majorHAnsi" w:hAnsiTheme="majorHAnsi" w:cstheme="majorHAnsi"/>
                <w:sz w:val="20"/>
                <w:szCs w:val="20"/>
              </w:rPr>
              <w:t>5</w:t>
            </w:r>
            <w:r w:rsidRPr="00AB7D12">
              <w:rPr>
                <w:rFonts w:asciiTheme="majorHAnsi" w:hAnsiTheme="majorHAnsi" w:cstheme="majorHAnsi"/>
                <w:sz w:val="20"/>
                <w:szCs w:val="20"/>
              </w:rPr>
              <w:t xml:space="preserve"> </w:t>
            </w:r>
          </w:p>
        </w:tc>
      </w:tr>
      <w:tr w:rsidR="00F70006" w:rsidRPr="00AB7D12" w14:paraId="5CC807FF" w14:textId="77777777" w:rsidTr="00B60361">
        <w:trPr>
          <w:trHeight w:val="610"/>
          <w:jc w:val="right"/>
        </w:trPr>
        <w:tc>
          <w:tcPr>
            <w:tcW w:w="2659" w:type="dxa"/>
            <w:tcBorders>
              <w:top w:val="single" w:sz="4" w:space="0" w:color="auto"/>
              <w:bottom w:val="single" w:sz="4" w:space="0" w:color="auto"/>
            </w:tcBorders>
            <w:shd w:val="clear" w:color="auto" w:fill="auto"/>
          </w:tcPr>
          <w:p w14:paraId="28B2E9B4" w14:textId="70A54B68" w:rsidR="00F70006" w:rsidRPr="00AB7D12" w:rsidRDefault="00F70006" w:rsidP="00A91FC6">
            <w:pPr>
              <w:rPr>
                <w:rFonts w:asciiTheme="majorHAnsi" w:hAnsiTheme="majorHAnsi" w:cstheme="majorHAnsi"/>
                <w:color w:val="000000"/>
                <w:sz w:val="20"/>
                <w:szCs w:val="20"/>
              </w:rPr>
            </w:pPr>
            <w:r w:rsidRPr="00AB7D12">
              <w:rPr>
                <w:rFonts w:asciiTheme="majorHAnsi" w:hAnsiTheme="majorHAnsi" w:cstheme="majorHAnsi"/>
                <w:color w:val="000000"/>
                <w:sz w:val="20"/>
                <w:szCs w:val="20"/>
              </w:rPr>
              <w:t xml:space="preserve">Third-Party Contract – OSS </w:t>
            </w:r>
          </w:p>
        </w:tc>
        <w:tc>
          <w:tcPr>
            <w:tcW w:w="1017" w:type="dxa"/>
            <w:shd w:val="clear" w:color="auto" w:fill="auto"/>
          </w:tcPr>
          <w:p w14:paraId="72BC6ABD" w14:textId="3406BC62" w:rsidR="00F70006" w:rsidRPr="00AB7D12" w:rsidRDefault="00F70006" w:rsidP="00A91FC6">
            <w:pPr>
              <w:jc w:val="center"/>
              <w:rPr>
                <w:rFonts w:asciiTheme="majorHAnsi" w:hAnsiTheme="majorHAnsi" w:cstheme="majorHAnsi"/>
                <w:sz w:val="20"/>
                <w:szCs w:val="20"/>
              </w:rPr>
            </w:pPr>
            <w:r w:rsidRPr="00AB7D12">
              <w:rPr>
                <w:rFonts w:asciiTheme="majorHAnsi" w:hAnsiTheme="majorHAnsi" w:cstheme="majorHAnsi"/>
                <w:sz w:val="20"/>
                <w:szCs w:val="20"/>
              </w:rPr>
              <w:t>$84,000</w:t>
            </w:r>
          </w:p>
        </w:tc>
        <w:tc>
          <w:tcPr>
            <w:tcW w:w="3111" w:type="dxa"/>
            <w:shd w:val="clear" w:color="auto" w:fill="auto"/>
          </w:tcPr>
          <w:p w14:paraId="06849DA7" w14:textId="265A649A" w:rsidR="00F70006" w:rsidRPr="00AB7D12" w:rsidRDefault="00F70006" w:rsidP="00A91FC6">
            <w:pPr>
              <w:rPr>
                <w:rFonts w:asciiTheme="majorHAnsi" w:hAnsiTheme="majorHAnsi" w:cstheme="majorHAnsi"/>
                <w:sz w:val="20"/>
                <w:szCs w:val="20"/>
              </w:rPr>
            </w:pPr>
            <w:r w:rsidRPr="00AB7D12">
              <w:rPr>
                <w:rFonts w:asciiTheme="majorHAnsi" w:hAnsiTheme="majorHAnsi" w:cstheme="majorHAnsi"/>
                <w:sz w:val="20"/>
                <w:szCs w:val="20"/>
              </w:rPr>
              <w:t>Yearly contract to pick</w:t>
            </w:r>
            <w:r w:rsidR="00F34BB0">
              <w:rPr>
                <w:rFonts w:asciiTheme="majorHAnsi" w:hAnsiTheme="majorHAnsi" w:cstheme="majorHAnsi"/>
                <w:sz w:val="20"/>
                <w:szCs w:val="20"/>
              </w:rPr>
              <w:t xml:space="preserve"> </w:t>
            </w:r>
            <w:r w:rsidRPr="00AB7D12">
              <w:rPr>
                <w:rFonts w:asciiTheme="majorHAnsi" w:hAnsiTheme="majorHAnsi" w:cstheme="majorHAnsi"/>
                <w:sz w:val="20"/>
                <w:szCs w:val="20"/>
              </w:rPr>
              <w:t>up and haul waste to municipal landfill. $7,000/month.</w:t>
            </w:r>
          </w:p>
          <w:p w14:paraId="4157D862" w14:textId="796AA512" w:rsidR="00F70006" w:rsidRPr="00AB7D12" w:rsidRDefault="00F70006" w:rsidP="00A91FC6">
            <w:pPr>
              <w:rPr>
                <w:rFonts w:asciiTheme="majorHAnsi" w:hAnsiTheme="majorHAnsi" w:cstheme="majorHAnsi"/>
                <w:sz w:val="20"/>
                <w:szCs w:val="20"/>
              </w:rPr>
            </w:pPr>
            <w:r w:rsidRPr="00AB7D12">
              <w:rPr>
                <w:rFonts w:asciiTheme="majorHAnsi" w:hAnsiTheme="majorHAnsi" w:cstheme="majorHAnsi"/>
                <w:sz w:val="20"/>
                <w:szCs w:val="20"/>
              </w:rPr>
              <w:t xml:space="preserve">See attached service agreement.  </w:t>
            </w:r>
          </w:p>
        </w:tc>
        <w:tc>
          <w:tcPr>
            <w:tcW w:w="1143" w:type="dxa"/>
            <w:shd w:val="clear" w:color="auto" w:fill="auto"/>
          </w:tcPr>
          <w:p w14:paraId="62150E07" w14:textId="6678A840" w:rsidR="00F70006" w:rsidRPr="00AB7D12" w:rsidRDefault="00F70006" w:rsidP="00A91FC6">
            <w:pPr>
              <w:rPr>
                <w:rFonts w:asciiTheme="majorHAnsi" w:hAnsiTheme="majorHAnsi" w:cstheme="majorHAnsi"/>
                <w:sz w:val="20"/>
                <w:szCs w:val="20"/>
              </w:rPr>
            </w:pPr>
            <w:r w:rsidRPr="00AB7D12">
              <w:rPr>
                <w:rFonts w:asciiTheme="majorHAnsi" w:hAnsiTheme="majorHAnsi" w:cstheme="majorHAnsi"/>
                <w:sz w:val="20"/>
                <w:szCs w:val="20"/>
              </w:rPr>
              <w:t>April 1 202</w:t>
            </w:r>
            <w:r w:rsidR="00B86A76">
              <w:rPr>
                <w:rFonts w:asciiTheme="majorHAnsi" w:hAnsiTheme="majorHAnsi" w:cstheme="majorHAnsi"/>
                <w:sz w:val="20"/>
                <w:szCs w:val="20"/>
              </w:rPr>
              <w:t>4</w:t>
            </w:r>
            <w:r w:rsidRPr="00AB7D12">
              <w:rPr>
                <w:rFonts w:asciiTheme="majorHAnsi" w:hAnsiTheme="majorHAnsi" w:cstheme="majorHAnsi"/>
                <w:sz w:val="20"/>
                <w:szCs w:val="20"/>
              </w:rPr>
              <w:t>-March 31, 202</w:t>
            </w:r>
            <w:r w:rsidR="00B86A76">
              <w:rPr>
                <w:rFonts w:asciiTheme="majorHAnsi" w:hAnsiTheme="majorHAnsi" w:cstheme="majorHAnsi"/>
                <w:sz w:val="20"/>
                <w:szCs w:val="20"/>
              </w:rPr>
              <w:t>5</w:t>
            </w:r>
          </w:p>
        </w:tc>
      </w:tr>
      <w:tr w:rsidR="00F70006" w:rsidRPr="00AB7D12" w14:paraId="30387B8D" w14:textId="77777777" w:rsidTr="00B60361">
        <w:trPr>
          <w:trHeight w:val="610"/>
          <w:jc w:val="right"/>
        </w:trPr>
        <w:tc>
          <w:tcPr>
            <w:tcW w:w="2659" w:type="dxa"/>
            <w:tcBorders>
              <w:top w:val="single" w:sz="4" w:space="0" w:color="auto"/>
            </w:tcBorders>
            <w:shd w:val="clear" w:color="auto" w:fill="auto"/>
          </w:tcPr>
          <w:p w14:paraId="6AB45AF0" w14:textId="33B3EC3F" w:rsidR="00F70006" w:rsidRPr="00AB7D12" w:rsidRDefault="00B72565" w:rsidP="00A91FC6">
            <w:pPr>
              <w:rPr>
                <w:rFonts w:asciiTheme="majorHAnsi" w:hAnsiTheme="majorHAnsi" w:cstheme="majorHAnsi"/>
                <w:color w:val="000000"/>
                <w:sz w:val="20"/>
                <w:szCs w:val="20"/>
              </w:rPr>
            </w:pPr>
            <w:r w:rsidRPr="00AB7D12">
              <w:rPr>
                <w:rFonts w:asciiTheme="majorHAnsi" w:hAnsiTheme="majorHAnsi" w:cstheme="majorHAnsi"/>
                <w:color w:val="000000"/>
                <w:sz w:val="20"/>
                <w:szCs w:val="20"/>
              </w:rPr>
              <w:t>Professional and Technical Services – Consultant XYZ</w:t>
            </w:r>
          </w:p>
        </w:tc>
        <w:tc>
          <w:tcPr>
            <w:tcW w:w="1017" w:type="dxa"/>
            <w:shd w:val="clear" w:color="auto" w:fill="auto"/>
          </w:tcPr>
          <w:p w14:paraId="2411A3D9" w14:textId="38149638" w:rsidR="00F70006" w:rsidRPr="00AB7D12" w:rsidRDefault="00B72565" w:rsidP="00A91FC6">
            <w:pPr>
              <w:jc w:val="center"/>
              <w:rPr>
                <w:rFonts w:asciiTheme="majorHAnsi" w:hAnsiTheme="majorHAnsi" w:cstheme="majorHAnsi"/>
                <w:sz w:val="20"/>
                <w:szCs w:val="20"/>
              </w:rPr>
            </w:pPr>
            <w:r w:rsidRPr="00AB7D12">
              <w:rPr>
                <w:rFonts w:asciiTheme="majorHAnsi" w:hAnsiTheme="majorHAnsi" w:cstheme="majorHAnsi"/>
                <w:sz w:val="20"/>
                <w:szCs w:val="20"/>
              </w:rPr>
              <w:t>$42,000</w:t>
            </w:r>
          </w:p>
        </w:tc>
        <w:tc>
          <w:tcPr>
            <w:tcW w:w="3111" w:type="dxa"/>
            <w:shd w:val="clear" w:color="auto" w:fill="auto"/>
          </w:tcPr>
          <w:p w14:paraId="03509526" w14:textId="77777777" w:rsidR="00F70006" w:rsidRPr="00AB7D12" w:rsidRDefault="00B72565" w:rsidP="00A91FC6">
            <w:pPr>
              <w:rPr>
                <w:rFonts w:asciiTheme="majorHAnsi" w:hAnsiTheme="majorHAnsi" w:cstheme="majorHAnsi"/>
                <w:sz w:val="20"/>
                <w:szCs w:val="20"/>
              </w:rPr>
            </w:pPr>
            <w:r w:rsidRPr="00AB7D12">
              <w:rPr>
                <w:rFonts w:asciiTheme="majorHAnsi" w:hAnsiTheme="majorHAnsi" w:cstheme="majorHAnsi"/>
                <w:sz w:val="20"/>
                <w:szCs w:val="20"/>
              </w:rPr>
              <w:t xml:space="preserve">To complete a waste diversion plan for the community. </w:t>
            </w:r>
          </w:p>
          <w:p w14:paraId="53C77C92" w14:textId="660943D1" w:rsidR="00B72565" w:rsidRPr="00AB7D12" w:rsidRDefault="00B72565" w:rsidP="00A91FC6">
            <w:pPr>
              <w:rPr>
                <w:rFonts w:asciiTheme="majorHAnsi" w:hAnsiTheme="majorHAnsi" w:cstheme="majorHAnsi"/>
                <w:sz w:val="20"/>
                <w:szCs w:val="20"/>
              </w:rPr>
            </w:pPr>
            <w:r w:rsidRPr="00AB7D12">
              <w:rPr>
                <w:rFonts w:asciiTheme="majorHAnsi" w:hAnsiTheme="majorHAnsi" w:cstheme="majorHAnsi"/>
                <w:sz w:val="20"/>
                <w:szCs w:val="20"/>
              </w:rPr>
              <w:t xml:space="preserve">See attached cost estimate for full scope of work. </w:t>
            </w:r>
          </w:p>
        </w:tc>
        <w:tc>
          <w:tcPr>
            <w:tcW w:w="1143" w:type="dxa"/>
            <w:shd w:val="clear" w:color="auto" w:fill="auto"/>
          </w:tcPr>
          <w:p w14:paraId="2702C47B" w14:textId="7F7D49D2" w:rsidR="00F70006" w:rsidRPr="00AB7D12" w:rsidRDefault="00B72565" w:rsidP="00A91FC6">
            <w:pPr>
              <w:rPr>
                <w:rFonts w:asciiTheme="majorHAnsi" w:hAnsiTheme="majorHAnsi" w:cstheme="majorHAnsi"/>
                <w:sz w:val="20"/>
                <w:szCs w:val="20"/>
              </w:rPr>
            </w:pPr>
            <w:r w:rsidRPr="00AB7D12">
              <w:rPr>
                <w:rFonts w:asciiTheme="majorHAnsi" w:hAnsiTheme="majorHAnsi" w:cstheme="majorHAnsi"/>
                <w:sz w:val="20"/>
                <w:szCs w:val="20"/>
              </w:rPr>
              <w:t>June 1, 202</w:t>
            </w:r>
            <w:r w:rsidR="00B86A76">
              <w:rPr>
                <w:rFonts w:asciiTheme="majorHAnsi" w:hAnsiTheme="majorHAnsi" w:cstheme="majorHAnsi"/>
                <w:sz w:val="20"/>
                <w:szCs w:val="20"/>
              </w:rPr>
              <w:t>4</w:t>
            </w:r>
            <w:r w:rsidRPr="00AB7D12">
              <w:rPr>
                <w:rFonts w:asciiTheme="majorHAnsi" w:hAnsiTheme="majorHAnsi" w:cstheme="majorHAnsi"/>
                <w:sz w:val="20"/>
                <w:szCs w:val="20"/>
              </w:rPr>
              <w:t xml:space="preserve"> – September 30, 202</w:t>
            </w:r>
            <w:r w:rsidR="00B86A76">
              <w:rPr>
                <w:rFonts w:asciiTheme="majorHAnsi" w:hAnsiTheme="majorHAnsi" w:cstheme="majorHAnsi"/>
                <w:sz w:val="20"/>
                <w:szCs w:val="20"/>
              </w:rPr>
              <w:t>5</w:t>
            </w:r>
          </w:p>
        </w:tc>
      </w:tr>
    </w:tbl>
    <w:p w14:paraId="6EC5BF03" w14:textId="24102A41" w:rsidR="00B72565" w:rsidRPr="00AB7D12" w:rsidRDefault="00B72565" w:rsidP="00B72565">
      <w:pPr>
        <w:pStyle w:val="Heading1"/>
        <w:rPr>
          <w:rFonts w:cstheme="majorHAnsi"/>
          <w:b/>
          <w:sz w:val="24"/>
          <w:szCs w:val="24"/>
        </w:rPr>
      </w:pPr>
      <w:r w:rsidRPr="00AB7D12">
        <w:rPr>
          <w:rFonts w:cstheme="majorHAnsi"/>
          <w:b/>
          <w:sz w:val="24"/>
          <w:szCs w:val="24"/>
        </w:rPr>
        <w:lastRenderedPageBreak/>
        <w:t>Salar</w:t>
      </w:r>
      <w:r w:rsidR="00B60361">
        <w:rPr>
          <w:rFonts w:cstheme="majorHAnsi"/>
          <w:b/>
          <w:sz w:val="24"/>
          <w:szCs w:val="24"/>
        </w:rPr>
        <w:t>ies</w:t>
      </w:r>
      <w:r w:rsidRPr="00AB7D12">
        <w:rPr>
          <w:rFonts w:cstheme="majorHAnsi"/>
          <w:b/>
          <w:sz w:val="24"/>
          <w:szCs w:val="24"/>
        </w:rPr>
        <w:t xml:space="preserve"> / Wages </w:t>
      </w:r>
    </w:p>
    <w:p w14:paraId="333DC18A" w14:textId="77777777" w:rsidR="00B72565" w:rsidRPr="00AB7D12" w:rsidRDefault="00B72565" w:rsidP="00B72565">
      <w:pPr>
        <w:rPr>
          <w:rFonts w:asciiTheme="majorHAnsi" w:hAnsiTheme="majorHAnsi" w:cstheme="majorHAnsi"/>
          <w:lang w:val="en-CA"/>
        </w:rPr>
      </w:pPr>
      <w:r w:rsidRPr="00AB7D12">
        <w:rPr>
          <w:rFonts w:asciiTheme="majorHAnsi" w:hAnsiTheme="majorHAnsi" w:cstheme="majorHAnsi"/>
          <w:lang w:val="en-CA"/>
        </w:rPr>
        <w:t xml:space="preserve"> </w:t>
      </w:r>
    </w:p>
    <w:p w14:paraId="633690E4" w14:textId="64993711" w:rsidR="00B72565" w:rsidRPr="00AB7D12" w:rsidRDefault="00B72565" w:rsidP="00B72565">
      <w:pPr>
        <w:rPr>
          <w:rFonts w:asciiTheme="majorHAnsi" w:hAnsiTheme="majorHAnsi" w:cstheme="majorHAnsi"/>
          <w:lang w:val="en-CA"/>
        </w:rPr>
      </w:pPr>
      <w:r w:rsidRPr="00AB7D12">
        <w:rPr>
          <w:rFonts w:asciiTheme="majorHAnsi" w:hAnsiTheme="majorHAnsi" w:cstheme="majorHAnsi"/>
          <w:lang w:val="en-CA"/>
        </w:rPr>
        <w:t>Under the ‘</w:t>
      </w:r>
      <w:r w:rsidRPr="006552DD">
        <w:rPr>
          <w:rFonts w:asciiTheme="majorHAnsi" w:hAnsiTheme="majorHAnsi" w:cstheme="majorHAnsi"/>
          <w:b/>
          <w:bCs/>
          <w:lang w:val="en-CA"/>
        </w:rPr>
        <w:t>Salary Breakdown’</w:t>
      </w:r>
      <w:r w:rsidRPr="00AB7D12">
        <w:rPr>
          <w:rFonts w:asciiTheme="majorHAnsi" w:hAnsiTheme="majorHAnsi" w:cstheme="majorHAnsi"/>
          <w:lang w:val="en-CA"/>
        </w:rPr>
        <w:t xml:space="preserve"> section be sure to include the following information:</w:t>
      </w:r>
    </w:p>
    <w:p w14:paraId="4AEE9148" w14:textId="0AD5F132" w:rsidR="00B72565" w:rsidRPr="00AB7D12" w:rsidRDefault="00B72565" w:rsidP="00B72565">
      <w:pPr>
        <w:pStyle w:val="ListParagraph"/>
        <w:numPr>
          <w:ilvl w:val="0"/>
          <w:numId w:val="35"/>
        </w:numPr>
        <w:rPr>
          <w:rFonts w:asciiTheme="majorHAnsi" w:hAnsiTheme="majorHAnsi" w:cstheme="majorHAnsi"/>
          <w:lang w:val="en-CA"/>
        </w:rPr>
      </w:pPr>
      <w:r w:rsidRPr="00AB7D12">
        <w:rPr>
          <w:rFonts w:asciiTheme="majorHAnsi" w:hAnsiTheme="majorHAnsi" w:cstheme="majorHAnsi"/>
          <w:lang w:val="en-CA"/>
        </w:rPr>
        <w:t xml:space="preserve">Hourly wage per staff OR annual salary </w:t>
      </w:r>
    </w:p>
    <w:p w14:paraId="582CD5B9" w14:textId="77777777" w:rsidR="00B72565" w:rsidRPr="00AB7D12" w:rsidRDefault="00B72565" w:rsidP="00B72565">
      <w:pPr>
        <w:pStyle w:val="ListParagraph"/>
        <w:numPr>
          <w:ilvl w:val="0"/>
          <w:numId w:val="35"/>
        </w:numPr>
        <w:rPr>
          <w:rFonts w:asciiTheme="majorHAnsi" w:hAnsiTheme="majorHAnsi" w:cstheme="majorHAnsi"/>
          <w:lang w:val="en-CA"/>
        </w:rPr>
      </w:pPr>
      <w:r w:rsidRPr="00AB7D12">
        <w:rPr>
          <w:rFonts w:asciiTheme="majorHAnsi" w:hAnsiTheme="majorHAnsi" w:cstheme="majorHAnsi"/>
          <w:lang w:val="en-CA"/>
        </w:rPr>
        <w:t>Anticipated hours to be worked by staff</w:t>
      </w:r>
    </w:p>
    <w:p w14:paraId="14CFC729" w14:textId="546CA8DC" w:rsidR="00B72565" w:rsidRPr="00AB7D12" w:rsidRDefault="00B72565" w:rsidP="00B72565">
      <w:pPr>
        <w:pStyle w:val="ListParagraph"/>
        <w:numPr>
          <w:ilvl w:val="0"/>
          <w:numId w:val="35"/>
        </w:numPr>
        <w:rPr>
          <w:rFonts w:asciiTheme="majorHAnsi" w:hAnsiTheme="majorHAnsi" w:cstheme="majorHAnsi"/>
          <w:lang w:val="en-CA"/>
        </w:rPr>
      </w:pPr>
      <w:r w:rsidRPr="00AB7D12">
        <w:rPr>
          <w:rFonts w:asciiTheme="majorHAnsi" w:hAnsiTheme="majorHAnsi" w:cstheme="majorHAnsi"/>
          <w:lang w:val="en-CA"/>
        </w:rPr>
        <w:t xml:space="preserve">Type of position </w:t>
      </w:r>
      <w:r w:rsidR="006552DD">
        <w:rPr>
          <w:rFonts w:asciiTheme="majorHAnsi" w:hAnsiTheme="majorHAnsi" w:cstheme="majorHAnsi"/>
          <w:lang w:val="en-CA"/>
        </w:rPr>
        <w:t>(ex)</w:t>
      </w:r>
      <w:r w:rsidRPr="00AB7D12">
        <w:rPr>
          <w:rFonts w:asciiTheme="majorHAnsi" w:hAnsiTheme="majorHAnsi" w:cstheme="majorHAnsi"/>
          <w:lang w:val="en-CA"/>
        </w:rPr>
        <w:t xml:space="preserve"> Full-Time (FTE), Part-Time (PTE), Casual, etc</w:t>
      </w:r>
      <w:r w:rsidR="00B60361">
        <w:rPr>
          <w:rFonts w:asciiTheme="majorHAnsi" w:hAnsiTheme="majorHAnsi" w:cstheme="majorHAnsi"/>
          <w:lang w:val="en-CA"/>
        </w:rPr>
        <w:t>.</w:t>
      </w:r>
    </w:p>
    <w:p w14:paraId="3D1A1928" w14:textId="5C551098" w:rsidR="00B72565" w:rsidRPr="00AB7D12" w:rsidRDefault="00B72565" w:rsidP="00B72565">
      <w:pPr>
        <w:pStyle w:val="ListParagraph"/>
        <w:numPr>
          <w:ilvl w:val="1"/>
          <w:numId w:val="35"/>
        </w:numPr>
        <w:rPr>
          <w:rFonts w:asciiTheme="majorHAnsi" w:hAnsiTheme="majorHAnsi" w:cstheme="majorHAnsi"/>
          <w:lang w:val="en-CA"/>
        </w:rPr>
      </w:pPr>
      <w:r w:rsidRPr="00AB7D12">
        <w:rPr>
          <w:rFonts w:asciiTheme="majorHAnsi" w:hAnsiTheme="majorHAnsi" w:cstheme="majorHAnsi"/>
          <w:lang w:val="en-CA"/>
        </w:rPr>
        <w:t xml:space="preserve">If </w:t>
      </w:r>
      <w:r w:rsidR="00B60361">
        <w:rPr>
          <w:rFonts w:asciiTheme="majorHAnsi" w:hAnsiTheme="majorHAnsi" w:cstheme="majorHAnsi"/>
          <w:lang w:val="en-CA"/>
        </w:rPr>
        <w:t>c</w:t>
      </w:r>
      <w:r w:rsidRPr="00AB7D12">
        <w:rPr>
          <w:rFonts w:asciiTheme="majorHAnsi" w:hAnsiTheme="majorHAnsi" w:cstheme="majorHAnsi"/>
          <w:lang w:val="en-CA"/>
        </w:rPr>
        <w:t xml:space="preserve">asual, </w:t>
      </w:r>
      <w:r w:rsidR="006552DD">
        <w:rPr>
          <w:rFonts w:asciiTheme="majorHAnsi" w:hAnsiTheme="majorHAnsi" w:cstheme="majorHAnsi"/>
          <w:lang w:val="en-CA"/>
        </w:rPr>
        <w:t xml:space="preserve">include </w:t>
      </w:r>
      <w:r w:rsidRPr="00AB7D12">
        <w:rPr>
          <w:rFonts w:asciiTheme="majorHAnsi" w:hAnsiTheme="majorHAnsi" w:cstheme="majorHAnsi"/>
          <w:lang w:val="en-CA"/>
        </w:rPr>
        <w:t xml:space="preserve">anticipated time period/date range </w:t>
      </w:r>
    </w:p>
    <w:p w14:paraId="4739B764" w14:textId="1E84C433" w:rsidR="00B72565" w:rsidRPr="00AB7D12" w:rsidRDefault="00B72565" w:rsidP="00B72565">
      <w:pPr>
        <w:pStyle w:val="ListParagraph"/>
        <w:numPr>
          <w:ilvl w:val="0"/>
          <w:numId w:val="35"/>
        </w:numPr>
        <w:rPr>
          <w:rFonts w:asciiTheme="majorHAnsi" w:hAnsiTheme="majorHAnsi" w:cstheme="majorHAnsi"/>
          <w:lang w:val="en-CA"/>
        </w:rPr>
      </w:pPr>
      <w:r w:rsidRPr="00AB7D12">
        <w:rPr>
          <w:rFonts w:asciiTheme="majorHAnsi" w:hAnsiTheme="majorHAnsi" w:cstheme="majorHAnsi"/>
          <w:lang w:val="en-CA"/>
        </w:rPr>
        <w:t xml:space="preserve">Name of employee, if available </w:t>
      </w:r>
    </w:p>
    <w:p w14:paraId="666794B1" w14:textId="1B9C966A" w:rsidR="00B72565" w:rsidRPr="00956514" w:rsidRDefault="00B72565" w:rsidP="00B72565">
      <w:pPr>
        <w:rPr>
          <w:rFonts w:asciiTheme="majorHAnsi" w:hAnsiTheme="majorHAnsi" w:cstheme="majorHAnsi"/>
          <w:sz w:val="14"/>
          <w:szCs w:val="14"/>
          <w:lang w:val="en-CA"/>
        </w:rPr>
      </w:pPr>
    </w:p>
    <w:p w14:paraId="61431362" w14:textId="00D53B28" w:rsidR="00B72565" w:rsidRPr="00AB7D12" w:rsidRDefault="00B72565" w:rsidP="00B60361">
      <w:pPr>
        <w:ind w:left="360" w:firstLine="360"/>
        <w:rPr>
          <w:rFonts w:asciiTheme="majorHAnsi" w:hAnsiTheme="majorHAnsi" w:cstheme="majorHAnsi"/>
          <w:lang w:val="en-CA"/>
        </w:rPr>
      </w:pPr>
      <w:r w:rsidRPr="00AB7D12">
        <w:rPr>
          <w:rFonts w:asciiTheme="majorHAnsi" w:hAnsiTheme="majorHAnsi" w:cstheme="majorHAnsi"/>
          <w:lang w:val="en-CA"/>
        </w:rPr>
        <w:t>Example.</w:t>
      </w:r>
    </w:p>
    <w:tbl>
      <w:tblPr>
        <w:tblStyle w:val="TableGrid"/>
        <w:tblW w:w="7871" w:type="dxa"/>
        <w:jc w:val="right"/>
        <w:tblLook w:val="04A0" w:firstRow="1" w:lastRow="0" w:firstColumn="1" w:lastColumn="0" w:noHBand="0" w:noVBand="1"/>
      </w:tblPr>
      <w:tblGrid>
        <w:gridCol w:w="2218"/>
        <w:gridCol w:w="1144"/>
        <w:gridCol w:w="1359"/>
        <w:gridCol w:w="3150"/>
      </w:tblGrid>
      <w:tr w:rsidR="00B72565" w:rsidRPr="00AB7D12" w14:paraId="4B1ADA69" w14:textId="77777777" w:rsidTr="00B60361">
        <w:trPr>
          <w:trHeight w:val="192"/>
          <w:jc w:val="right"/>
        </w:trPr>
        <w:tc>
          <w:tcPr>
            <w:tcW w:w="2218" w:type="dxa"/>
            <w:tcBorders>
              <w:bottom w:val="single" w:sz="4" w:space="0" w:color="auto"/>
            </w:tcBorders>
            <w:shd w:val="clear" w:color="auto" w:fill="auto"/>
          </w:tcPr>
          <w:p w14:paraId="70A6F0F5" w14:textId="77777777" w:rsidR="00B72565" w:rsidRPr="00AB7D12" w:rsidRDefault="00B72565" w:rsidP="00A91FC6">
            <w:pPr>
              <w:jc w:val="center"/>
              <w:rPr>
                <w:rFonts w:asciiTheme="majorHAnsi" w:hAnsiTheme="majorHAnsi" w:cstheme="majorHAnsi"/>
                <w:b/>
                <w:sz w:val="20"/>
                <w:szCs w:val="20"/>
              </w:rPr>
            </w:pPr>
            <w:r w:rsidRPr="00AB7D12">
              <w:rPr>
                <w:rFonts w:asciiTheme="majorHAnsi" w:hAnsiTheme="majorHAnsi" w:cstheme="majorHAnsi"/>
                <w:b/>
                <w:sz w:val="20"/>
                <w:szCs w:val="20"/>
              </w:rPr>
              <w:t>Activity</w:t>
            </w:r>
          </w:p>
        </w:tc>
        <w:tc>
          <w:tcPr>
            <w:tcW w:w="1144" w:type="dxa"/>
            <w:shd w:val="clear" w:color="auto" w:fill="auto"/>
          </w:tcPr>
          <w:p w14:paraId="4F76DEAA" w14:textId="77777777" w:rsidR="00B72565" w:rsidRPr="00AB7D12" w:rsidRDefault="00B72565" w:rsidP="00A91FC6">
            <w:pPr>
              <w:jc w:val="center"/>
              <w:rPr>
                <w:rFonts w:asciiTheme="majorHAnsi" w:hAnsiTheme="majorHAnsi" w:cstheme="majorHAnsi"/>
                <w:b/>
                <w:sz w:val="20"/>
                <w:szCs w:val="20"/>
              </w:rPr>
            </w:pPr>
            <w:r w:rsidRPr="00AB7D12">
              <w:rPr>
                <w:rFonts w:asciiTheme="majorHAnsi" w:hAnsiTheme="majorHAnsi" w:cstheme="majorHAnsi"/>
                <w:b/>
                <w:sz w:val="20"/>
                <w:szCs w:val="20"/>
              </w:rPr>
              <w:t>Quantity</w:t>
            </w:r>
          </w:p>
        </w:tc>
        <w:tc>
          <w:tcPr>
            <w:tcW w:w="1359" w:type="dxa"/>
            <w:shd w:val="clear" w:color="auto" w:fill="auto"/>
          </w:tcPr>
          <w:p w14:paraId="1E48FCBF" w14:textId="77777777" w:rsidR="00B72565" w:rsidRPr="00AB7D12" w:rsidRDefault="00B72565" w:rsidP="00A91FC6">
            <w:pPr>
              <w:jc w:val="center"/>
              <w:rPr>
                <w:rFonts w:asciiTheme="majorHAnsi" w:hAnsiTheme="majorHAnsi" w:cstheme="majorHAnsi"/>
                <w:b/>
                <w:sz w:val="20"/>
                <w:szCs w:val="20"/>
              </w:rPr>
            </w:pPr>
            <w:r w:rsidRPr="00AB7D12">
              <w:rPr>
                <w:rFonts w:asciiTheme="majorHAnsi" w:hAnsiTheme="majorHAnsi" w:cstheme="majorHAnsi"/>
                <w:b/>
                <w:sz w:val="20"/>
                <w:szCs w:val="20"/>
              </w:rPr>
              <w:t>Estimated Cost</w:t>
            </w:r>
          </w:p>
        </w:tc>
        <w:tc>
          <w:tcPr>
            <w:tcW w:w="3150" w:type="dxa"/>
            <w:shd w:val="clear" w:color="auto" w:fill="auto"/>
          </w:tcPr>
          <w:p w14:paraId="7114EED2" w14:textId="77777777" w:rsidR="00B72565" w:rsidRPr="00AB7D12" w:rsidRDefault="00B72565" w:rsidP="00A91FC6">
            <w:pPr>
              <w:jc w:val="center"/>
              <w:rPr>
                <w:rFonts w:asciiTheme="majorHAnsi" w:hAnsiTheme="majorHAnsi" w:cstheme="majorHAnsi"/>
                <w:b/>
                <w:sz w:val="20"/>
                <w:szCs w:val="20"/>
              </w:rPr>
            </w:pPr>
            <w:r w:rsidRPr="00AB7D12">
              <w:rPr>
                <w:rFonts w:asciiTheme="majorHAnsi" w:hAnsiTheme="majorHAnsi" w:cstheme="majorHAnsi"/>
                <w:b/>
                <w:sz w:val="20"/>
                <w:szCs w:val="20"/>
              </w:rPr>
              <w:t>Salary Breakdown</w:t>
            </w:r>
          </w:p>
        </w:tc>
      </w:tr>
      <w:tr w:rsidR="00B72565" w:rsidRPr="00AB7D12" w14:paraId="2F47AC47" w14:textId="77777777" w:rsidTr="00B60361">
        <w:trPr>
          <w:trHeight w:val="385"/>
          <w:jc w:val="right"/>
        </w:trPr>
        <w:tc>
          <w:tcPr>
            <w:tcW w:w="2218" w:type="dxa"/>
            <w:tcBorders>
              <w:bottom w:val="single" w:sz="4" w:space="0" w:color="auto"/>
            </w:tcBorders>
            <w:shd w:val="clear" w:color="auto" w:fill="auto"/>
          </w:tcPr>
          <w:p w14:paraId="266A58A8" w14:textId="77777777" w:rsidR="00B72565" w:rsidRPr="00AB7D12" w:rsidRDefault="00B72565" w:rsidP="00A91FC6">
            <w:pPr>
              <w:rPr>
                <w:rFonts w:asciiTheme="majorHAnsi" w:hAnsiTheme="majorHAnsi" w:cstheme="majorHAnsi"/>
                <w:sz w:val="20"/>
                <w:szCs w:val="20"/>
              </w:rPr>
            </w:pPr>
            <w:r w:rsidRPr="00AB7D12">
              <w:rPr>
                <w:rFonts w:asciiTheme="majorHAnsi" w:hAnsiTheme="majorHAnsi" w:cstheme="majorHAnsi"/>
                <w:color w:val="000000"/>
                <w:sz w:val="20"/>
                <w:szCs w:val="20"/>
              </w:rPr>
              <w:t>Salaries and wages – Operator/Attendant</w:t>
            </w:r>
          </w:p>
        </w:tc>
        <w:tc>
          <w:tcPr>
            <w:tcW w:w="1144" w:type="dxa"/>
            <w:tcBorders>
              <w:bottom w:val="single" w:sz="4" w:space="0" w:color="auto"/>
            </w:tcBorders>
            <w:shd w:val="clear" w:color="auto" w:fill="auto"/>
          </w:tcPr>
          <w:p w14:paraId="58D7EC83" w14:textId="6129D3E6" w:rsidR="00B72565" w:rsidRPr="00AB7D12" w:rsidRDefault="005B2CC5" w:rsidP="00A91FC6">
            <w:pPr>
              <w:jc w:val="center"/>
              <w:rPr>
                <w:rFonts w:asciiTheme="majorHAnsi" w:hAnsiTheme="majorHAnsi" w:cstheme="majorHAnsi"/>
                <w:sz w:val="20"/>
                <w:szCs w:val="20"/>
              </w:rPr>
            </w:pPr>
            <w:r w:rsidRPr="00AB7D12">
              <w:rPr>
                <w:rFonts w:asciiTheme="majorHAnsi" w:hAnsiTheme="majorHAnsi" w:cstheme="majorHAnsi"/>
                <w:sz w:val="20"/>
                <w:szCs w:val="20"/>
              </w:rPr>
              <w:t>1</w:t>
            </w:r>
          </w:p>
        </w:tc>
        <w:tc>
          <w:tcPr>
            <w:tcW w:w="1359" w:type="dxa"/>
            <w:tcBorders>
              <w:bottom w:val="single" w:sz="4" w:space="0" w:color="auto"/>
            </w:tcBorders>
            <w:shd w:val="clear" w:color="auto" w:fill="auto"/>
          </w:tcPr>
          <w:p w14:paraId="6E99425E" w14:textId="55064C62" w:rsidR="00B72565" w:rsidRPr="00AB7D12" w:rsidRDefault="005B2CC5" w:rsidP="00A91FC6">
            <w:pPr>
              <w:jc w:val="center"/>
              <w:rPr>
                <w:rFonts w:asciiTheme="majorHAnsi" w:hAnsiTheme="majorHAnsi" w:cstheme="majorHAnsi"/>
                <w:sz w:val="20"/>
                <w:szCs w:val="20"/>
              </w:rPr>
            </w:pPr>
            <w:r w:rsidRPr="00AB7D12">
              <w:rPr>
                <w:rFonts w:asciiTheme="majorHAnsi" w:hAnsiTheme="majorHAnsi" w:cstheme="majorHAnsi"/>
                <w:sz w:val="20"/>
                <w:szCs w:val="20"/>
              </w:rPr>
              <w:t>$41,600</w:t>
            </w:r>
          </w:p>
        </w:tc>
        <w:tc>
          <w:tcPr>
            <w:tcW w:w="3150" w:type="dxa"/>
            <w:tcBorders>
              <w:bottom w:val="single" w:sz="4" w:space="0" w:color="auto"/>
            </w:tcBorders>
            <w:shd w:val="clear" w:color="auto" w:fill="auto"/>
          </w:tcPr>
          <w:p w14:paraId="0893F5C1" w14:textId="0F957D2A" w:rsidR="00B72565" w:rsidRPr="00AB7D12" w:rsidRDefault="005B2CC5" w:rsidP="00A91FC6">
            <w:pPr>
              <w:rPr>
                <w:rFonts w:asciiTheme="majorHAnsi" w:hAnsiTheme="majorHAnsi" w:cstheme="majorHAnsi"/>
                <w:sz w:val="20"/>
                <w:szCs w:val="20"/>
              </w:rPr>
            </w:pPr>
            <w:r w:rsidRPr="00AB7D12">
              <w:rPr>
                <w:rFonts w:asciiTheme="majorHAnsi" w:hAnsiTheme="majorHAnsi" w:cstheme="majorHAnsi"/>
                <w:sz w:val="20"/>
                <w:szCs w:val="20"/>
              </w:rPr>
              <w:t>Bob</w:t>
            </w:r>
            <w:r w:rsidR="00AC273F">
              <w:rPr>
                <w:rFonts w:asciiTheme="majorHAnsi" w:hAnsiTheme="majorHAnsi" w:cstheme="majorHAnsi"/>
                <w:sz w:val="20"/>
                <w:szCs w:val="20"/>
              </w:rPr>
              <w:t xml:space="preserve"> -</w:t>
            </w:r>
            <w:r w:rsidRPr="00AB7D12">
              <w:rPr>
                <w:rFonts w:asciiTheme="majorHAnsi" w:hAnsiTheme="majorHAnsi" w:cstheme="majorHAnsi"/>
                <w:sz w:val="20"/>
                <w:szCs w:val="20"/>
              </w:rPr>
              <w:t xml:space="preserve"> FTE – 2080 hours x $20/hour </w:t>
            </w:r>
          </w:p>
        </w:tc>
      </w:tr>
      <w:tr w:rsidR="00B72565" w:rsidRPr="00AB7D12" w14:paraId="42B0CF4A" w14:textId="77777777" w:rsidTr="00B60361">
        <w:trPr>
          <w:trHeight w:val="385"/>
          <w:jc w:val="right"/>
        </w:trPr>
        <w:tc>
          <w:tcPr>
            <w:tcW w:w="2218" w:type="dxa"/>
            <w:shd w:val="clear" w:color="auto" w:fill="auto"/>
          </w:tcPr>
          <w:p w14:paraId="6BA8FE5A" w14:textId="77777777" w:rsidR="00B72565" w:rsidRPr="00AB7D12" w:rsidRDefault="00B72565" w:rsidP="00A91FC6">
            <w:pPr>
              <w:rPr>
                <w:rFonts w:asciiTheme="majorHAnsi" w:hAnsiTheme="majorHAnsi" w:cstheme="majorHAnsi"/>
                <w:color w:val="000000"/>
                <w:sz w:val="20"/>
                <w:szCs w:val="20"/>
              </w:rPr>
            </w:pPr>
            <w:r w:rsidRPr="00AB7D12">
              <w:rPr>
                <w:rFonts w:asciiTheme="majorHAnsi" w:hAnsiTheme="majorHAnsi" w:cstheme="majorHAnsi"/>
                <w:color w:val="000000"/>
                <w:sz w:val="20"/>
                <w:szCs w:val="20"/>
              </w:rPr>
              <w:t>Salaries and wages – Collector</w:t>
            </w:r>
          </w:p>
        </w:tc>
        <w:tc>
          <w:tcPr>
            <w:tcW w:w="1144" w:type="dxa"/>
            <w:shd w:val="clear" w:color="auto" w:fill="auto"/>
          </w:tcPr>
          <w:p w14:paraId="4D32A560" w14:textId="1BEDAEE0" w:rsidR="00B72565" w:rsidRPr="00AB7D12" w:rsidRDefault="005B2CC5" w:rsidP="00A91FC6">
            <w:pPr>
              <w:jc w:val="center"/>
              <w:rPr>
                <w:rFonts w:asciiTheme="majorHAnsi" w:hAnsiTheme="majorHAnsi" w:cstheme="majorHAnsi"/>
                <w:sz w:val="20"/>
                <w:szCs w:val="20"/>
              </w:rPr>
            </w:pPr>
            <w:r w:rsidRPr="00AB7D12">
              <w:rPr>
                <w:rFonts w:asciiTheme="majorHAnsi" w:hAnsiTheme="majorHAnsi" w:cstheme="majorHAnsi"/>
                <w:sz w:val="20"/>
                <w:szCs w:val="20"/>
              </w:rPr>
              <w:t>2</w:t>
            </w:r>
          </w:p>
        </w:tc>
        <w:tc>
          <w:tcPr>
            <w:tcW w:w="1359" w:type="dxa"/>
            <w:shd w:val="clear" w:color="auto" w:fill="auto"/>
          </w:tcPr>
          <w:p w14:paraId="2AFF3642" w14:textId="55946F7C" w:rsidR="00B72565" w:rsidRPr="00AB7D12" w:rsidRDefault="005B2CC5" w:rsidP="00A91FC6">
            <w:pPr>
              <w:jc w:val="center"/>
              <w:rPr>
                <w:rFonts w:asciiTheme="majorHAnsi" w:hAnsiTheme="majorHAnsi" w:cstheme="majorHAnsi"/>
                <w:sz w:val="20"/>
                <w:szCs w:val="20"/>
              </w:rPr>
            </w:pPr>
            <w:r w:rsidRPr="00AB7D12">
              <w:rPr>
                <w:rFonts w:asciiTheme="majorHAnsi" w:hAnsiTheme="majorHAnsi" w:cstheme="majorHAnsi"/>
                <w:sz w:val="20"/>
                <w:szCs w:val="20"/>
              </w:rPr>
              <w:t>$47,840</w:t>
            </w:r>
          </w:p>
        </w:tc>
        <w:tc>
          <w:tcPr>
            <w:tcW w:w="3150" w:type="dxa"/>
            <w:shd w:val="clear" w:color="auto" w:fill="auto"/>
          </w:tcPr>
          <w:p w14:paraId="1BD14869" w14:textId="773E8678" w:rsidR="00B72565" w:rsidRPr="00AB7D12" w:rsidRDefault="005B2CC5" w:rsidP="00A91FC6">
            <w:pPr>
              <w:rPr>
                <w:rFonts w:asciiTheme="majorHAnsi" w:hAnsiTheme="majorHAnsi" w:cstheme="majorHAnsi"/>
                <w:sz w:val="20"/>
                <w:szCs w:val="20"/>
              </w:rPr>
            </w:pPr>
            <w:r w:rsidRPr="00AB7D12">
              <w:rPr>
                <w:rFonts w:asciiTheme="majorHAnsi" w:hAnsiTheme="majorHAnsi" w:cstheme="majorHAnsi"/>
                <w:sz w:val="20"/>
                <w:szCs w:val="20"/>
              </w:rPr>
              <w:t xml:space="preserve">1 FTE - 2080 hours x $16/hour </w:t>
            </w:r>
          </w:p>
          <w:p w14:paraId="46D3B418" w14:textId="26061DE3" w:rsidR="00B72565" w:rsidRPr="00AB7D12" w:rsidRDefault="005B2CC5" w:rsidP="005B2CC5">
            <w:pPr>
              <w:rPr>
                <w:rFonts w:asciiTheme="majorHAnsi" w:hAnsiTheme="majorHAnsi" w:cstheme="majorHAnsi"/>
                <w:sz w:val="20"/>
                <w:szCs w:val="20"/>
              </w:rPr>
            </w:pPr>
            <w:r w:rsidRPr="00AB7D12">
              <w:rPr>
                <w:rFonts w:asciiTheme="majorHAnsi" w:hAnsiTheme="majorHAnsi" w:cstheme="majorHAnsi"/>
                <w:sz w:val="20"/>
                <w:szCs w:val="20"/>
              </w:rPr>
              <w:t>1 PTE – 1040 hours x  $14/hour</w:t>
            </w:r>
          </w:p>
        </w:tc>
      </w:tr>
      <w:tr w:rsidR="005B2CC5" w:rsidRPr="00AB7D12" w14:paraId="2FE35D7A" w14:textId="77777777" w:rsidTr="00B60361">
        <w:trPr>
          <w:trHeight w:val="385"/>
          <w:jc w:val="right"/>
        </w:trPr>
        <w:tc>
          <w:tcPr>
            <w:tcW w:w="2218" w:type="dxa"/>
            <w:tcBorders>
              <w:bottom w:val="single" w:sz="4" w:space="0" w:color="auto"/>
            </w:tcBorders>
            <w:shd w:val="clear" w:color="auto" w:fill="auto"/>
          </w:tcPr>
          <w:p w14:paraId="04AF6749" w14:textId="0BD1F09E" w:rsidR="005B2CC5" w:rsidRPr="00AB7D12" w:rsidRDefault="005B2CC5" w:rsidP="00A91FC6">
            <w:pPr>
              <w:rPr>
                <w:rFonts w:asciiTheme="majorHAnsi" w:hAnsiTheme="majorHAnsi" w:cstheme="majorHAnsi"/>
                <w:color w:val="000000"/>
                <w:sz w:val="20"/>
                <w:szCs w:val="20"/>
              </w:rPr>
            </w:pPr>
            <w:r w:rsidRPr="00AB7D12">
              <w:rPr>
                <w:rFonts w:asciiTheme="majorHAnsi" w:hAnsiTheme="majorHAnsi" w:cstheme="majorHAnsi"/>
                <w:color w:val="000000"/>
                <w:sz w:val="20"/>
                <w:szCs w:val="20"/>
              </w:rPr>
              <w:t>Other – Individual(s) hired to Clean</w:t>
            </w:r>
            <w:r w:rsidR="00F34BB0">
              <w:rPr>
                <w:rFonts w:asciiTheme="majorHAnsi" w:hAnsiTheme="majorHAnsi" w:cstheme="majorHAnsi"/>
                <w:color w:val="000000"/>
                <w:sz w:val="20"/>
                <w:szCs w:val="20"/>
              </w:rPr>
              <w:t xml:space="preserve"> </w:t>
            </w:r>
            <w:r w:rsidRPr="00AB7D12">
              <w:rPr>
                <w:rFonts w:asciiTheme="majorHAnsi" w:hAnsiTheme="majorHAnsi" w:cstheme="majorHAnsi"/>
                <w:color w:val="000000"/>
                <w:sz w:val="20"/>
                <w:szCs w:val="20"/>
              </w:rPr>
              <w:t xml:space="preserve">up Site </w:t>
            </w:r>
          </w:p>
        </w:tc>
        <w:tc>
          <w:tcPr>
            <w:tcW w:w="1144" w:type="dxa"/>
            <w:tcBorders>
              <w:bottom w:val="single" w:sz="4" w:space="0" w:color="auto"/>
            </w:tcBorders>
            <w:shd w:val="clear" w:color="auto" w:fill="auto"/>
          </w:tcPr>
          <w:p w14:paraId="581A1A62" w14:textId="49331F15" w:rsidR="005B2CC5" w:rsidRPr="00AB7D12" w:rsidRDefault="005B2CC5" w:rsidP="00A91FC6">
            <w:pPr>
              <w:jc w:val="center"/>
              <w:rPr>
                <w:rFonts w:asciiTheme="majorHAnsi" w:hAnsiTheme="majorHAnsi" w:cstheme="majorHAnsi"/>
                <w:sz w:val="20"/>
                <w:szCs w:val="20"/>
              </w:rPr>
            </w:pPr>
            <w:r w:rsidRPr="00AB7D12">
              <w:rPr>
                <w:rFonts w:asciiTheme="majorHAnsi" w:hAnsiTheme="majorHAnsi" w:cstheme="majorHAnsi"/>
                <w:sz w:val="20"/>
                <w:szCs w:val="20"/>
              </w:rPr>
              <w:t>2</w:t>
            </w:r>
          </w:p>
        </w:tc>
        <w:tc>
          <w:tcPr>
            <w:tcW w:w="1359" w:type="dxa"/>
            <w:tcBorders>
              <w:bottom w:val="single" w:sz="4" w:space="0" w:color="auto"/>
            </w:tcBorders>
            <w:shd w:val="clear" w:color="auto" w:fill="auto"/>
          </w:tcPr>
          <w:p w14:paraId="7C730AA6" w14:textId="4C33FBAE" w:rsidR="005B2CC5" w:rsidRPr="00AB7D12" w:rsidRDefault="005B2CC5" w:rsidP="00A91FC6">
            <w:pPr>
              <w:jc w:val="center"/>
              <w:rPr>
                <w:rFonts w:asciiTheme="majorHAnsi" w:hAnsiTheme="majorHAnsi" w:cstheme="majorHAnsi"/>
                <w:sz w:val="20"/>
                <w:szCs w:val="20"/>
              </w:rPr>
            </w:pPr>
            <w:r w:rsidRPr="00AB7D12">
              <w:rPr>
                <w:rFonts w:asciiTheme="majorHAnsi" w:hAnsiTheme="majorHAnsi" w:cstheme="majorHAnsi"/>
                <w:sz w:val="20"/>
                <w:szCs w:val="20"/>
              </w:rPr>
              <w:t>$8,000</w:t>
            </w:r>
          </w:p>
        </w:tc>
        <w:tc>
          <w:tcPr>
            <w:tcW w:w="3150" w:type="dxa"/>
            <w:tcBorders>
              <w:bottom w:val="single" w:sz="4" w:space="0" w:color="auto"/>
            </w:tcBorders>
            <w:shd w:val="clear" w:color="auto" w:fill="auto"/>
          </w:tcPr>
          <w:p w14:paraId="7A10E132" w14:textId="36AFF042" w:rsidR="005B2CC5" w:rsidRPr="00AB7D12" w:rsidRDefault="005B2CC5" w:rsidP="00A91FC6">
            <w:pPr>
              <w:rPr>
                <w:rFonts w:asciiTheme="majorHAnsi" w:hAnsiTheme="majorHAnsi" w:cstheme="majorHAnsi"/>
                <w:sz w:val="20"/>
                <w:szCs w:val="20"/>
              </w:rPr>
            </w:pPr>
            <w:r w:rsidRPr="00AB7D12">
              <w:rPr>
                <w:rFonts w:asciiTheme="majorHAnsi" w:hAnsiTheme="majorHAnsi" w:cstheme="majorHAnsi"/>
                <w:sz w:val="20"/>
                <w:szCs w:val="20"/>
              </w:rPr>
              <w:t>Two community members contracted to clean</w:t>
            </w:r>
            <w:r w:rsidR="00F34BB0">
              <w:rPr>
                <w:rFonts w:asciiTheme="majorHAnsi" w:hAnsiTheme="majorHAnsi" w:cstheme="majorHAnsi"/>
                <w:sz w:val="20"/>
                <w:szCs w:val="20"/>
              </w:rPr>
              <w:t xml:space="preserve"> </w:t>
            </w:r>
            <w:r w:rsidRPr="00AB7D12">
              <w:rPr>
                <w:rFonts w:asciiTheme="majorHAnsi" w:hAnsiTheme="majorHAnsi" w:cstheme="majorHAnsi"/>
                <w:sz w:val="20"/>
                <w:szCs w:val="20"/>
              </w:rPr>
              <w:t xml:space="preserve">up and consolidate waste site over </w:t>
            </w:r>
            <w:r w:rsidR="00AC273F">
              <w:rPr>
                <w:rFonts w:asciiTheme="majorHAnsi" w:hAnsiTheme="majorHAnsi" w:cstheme="majorHAnsi"/>
                <w:sz w:val="20"/>
                <w:szCs w:val="20"/>
              </w:rPr>
              <w:t xml:space="preserve">a </w:t>
            </w:r>
            <w:r w:rsidRPr="00AB7D12">
              <w:rPr>
                <w:rFonts w:asciiTheme="majorHAnsi" w:hAnsiTheme="majorHAnsi" w:cstheme="majorHAnsi"/>
                <w:sz w:val="20"/>
                <w:szCs w:val="20"/>
              </w:rPr>
              <w:t xml:space="preserve">2 week period, 2 times a year (Spring/Fall). </w:t>
            </w:r>
          </w:p>
          <w:p w14:paraId="646C7578" w14:textId="6DBFD338" w:rsidR="005B2CC5" w:rsidRPr="00AB7D12" w:rsidRDefault="005B2CC5" w:rsidP="00A91FC6">
            <w:pPr>
              <w:rPr>
                <w:rFonts w:asciiTheme="majorHAnsi" w:hAnsiTheme="majorHAnsi" w:cstheme="majorHAnsi"/>
                <w:sz w:val="20"/>
                <w:szCs w:val="20"/>
              </w:rPr>
            </w:pPr>
            <w:r w:rsidRPr="00AB7D12">
              <w:rPr>
                <w:rFonts w:asciiTheme="majorHAnsi" w:hAnsiTheme="majorHAnsi" w:cstheme="majorHAnsi"/>
                <w:sz w:val="20"/>
                <w:szCs w:val="20"/>
              </w:rPr>
              <w:t xml:space="preserve">40hours/week x $25/hour x 2 weeks x 2 times per year = $4,000/each </w:t>
            </w:r>
          </w:p>
        </w:tc>
      </w:tr>
    </w:tbl>
    <w:p w14:paraId="5C665290" w14:textId="2B2CB4F4" w:rsidR="007F6482" w:rsidRPr="006552DD" w:rsidRDefault="007F6482" w:rsidP="005B2CC5">
      <w:pPr>
        <w:pStyle w:val="Heading1"/>
        <w:rPr>
          <w:rFonts w:cstheme="majorHAnsi"/>
          <w:bCs/>
          <w:color w:val="auto"/>
          <w:sz w:val="22"/>
          <w:szCs w:val="22"/>
        </w:rPr>
      </w:pPr>
      <w:r w:rsidRPr="006552DD">
        <w:rPr>
          <w:rFonts w:cstheme="majorHAnsi"/>
          <w:bCs/>
          <w:color w:val="auto"/>
          <w:sz w:val="22"/>
          <w:szCs w:val="22"/>
        </w:rPr>
        <w:t xml:space="preserve">See </w:t>
      </w:r>
      <w:r w:rsidRPr="006552DD">
        <w:rPr>
          <w:rFonts w:cstheme="majorHAnsi"/>
          <w:b/>
          <w:color w:val="auto"/>
          <w:sz w:val="22"/>
          <w:szCs w:val="22"/>
        </w:rPr>
        <w:t>Appendix D</w:t>
      </w:r>
      <w:r w:rsidRPr="006552DD">
        <w:rPr>
          <w:rFonts w:cstheme="majorHAnsi"/>
          <w:bCs/>
          <w:color w:val="auto"/>
          <w:sz w:val="22"/>
          <w:szCs w:val="22"/>
        </w:rPr>
        <w:t xml:space="preserve"> for </w:t>
      </w:r>
      <w:r w:rsidRPr="006552DD">
        <w:rPr>
          <w:rFonts w:cstheme="majorHAnsi"/>
          <w:bCs/>
          <w:color w:val="auto"/>
          <w:sz w:val="22"/>
          <w:szCs w:val="22"/>
          <w:u w:val="single"/>
        </w:rPr>
        <w:t>Average Salaries &amp; Wages.</w:t>
      </w:r>
    </w:p>
    <w:p w14:paraId="72022C79" w14:textId="1F27FECA" w:rsidR="005B2CC5" w:rsidRPr="00AB7D12" w:rsidRDefault="005B2CC5" w:rsidP="005B2CC5">
      <w:pPr>
        <w:pStyle w:val="Heading1"/>
        <w:rPr>
          <w:rFonts w:cstheme="majorHAnsi"/>
          <w:b/>
          <w:sz w:val="24"/>
          <w:szCs w:val="24"/>
        </w:rPr>
      </w:pPr>
      <w:r w:rsidRPr="00AB7D12">
        <w:rPr>
          <w:rFonts w:cstheme="majorHAnsi"/>
          <w:b/>
          <w:sz w:val="24"/>
          <w:szCs w:val="24"/>
        </w:rPr>
        <w:t xml:space="preserve">Training </w:t>
      </w:r>
    </w:p>
    <w:p w14:paraId="3263EE27" w14:textId="0F9CC0FF" w:rsidR="005B2CC5" w:rsidRPr="00AB7D12" w:rsidRDefault="005B2CC5" w:rsidP="004F459B">
      <w:pPr>
        <w:pStyle w:val="Heading1"/>
        <w:rPr>
          <w:rFonts w:cstheme="majorHAnsi"/>
          <w:bCs/>
          <w:color w:val="auto"/>
          <w:sz w:val="22"/>
          <w:szCs w:val="22"/>
        </w:rPr>
      </w:pPr>
      <w:r w:rsidRPr="00AB7D12">
        <w:rPr>
          <w:rFonts w:cstheme="majorHAnsi"/>
          <w:bCs/>
          <w:color w:val="auto"/>
          <w:sz w:val="22"/>
          <w:szCs w:val="22"/>
        </w:rPr>
        <w:t xml:space="preserve">Under </w:t>
      </w:r>
      <w:r w:rsidR="004F459B" w:rsidRPr="00AB7D12">
        <w:rPr>
          <w:rFonts w:cstheme="majorHAnsi"/>
          <w:bCs/>
          <w:color w:val="auto"/>
          <w:sz w:val="22"/>
          <w:szCs w:val="22"/>
        </w:rPr>
        <w:t>the ‘</w:t>
      </w:r>
      <w:r w:rsidR="004F459B" w:rsidRPr="006552DD">
        <w:rPr>
          <w:rFonts w:cstheme="majorHAnsi"/>
          <w:b/>
          <w:color w:val="auto"/>
          <w:sz w:val="22"/>
          <w:szCs w:val="22"/>
        </w:rPr>
        <w:t>Comments / Breakdown’</w:t>
      </w:r>
      <w:r w:rsidR="004F459B" w:rsidRPr="00AB7D12">
        <w:rPr>
          <w:rFonts w:cstheme="majorHAnsi"/>
          <w:bCs/>
          <w:color w:val="auto"/>
          <w:sz w:val="22"/>
          <w:szCs w:val="22"/>
        </w:rPr>
        <w:t xml:space="preserve"> be sure to include the following information:</w:t>
      </w:r>
    </w:p>
    <w:p w14:paraId="0BA4AA91" w14:textId="4AA2D160" w:rsidR="004F459B" w:rsidRPr="00AB7D12" w:rsidRDefault="004F459B" w:rsidP="004F459B">
      <w:pPr>
        <w:pStyle w:val="ListParagraph"/>
        <w:numPr>
          <w:ilvl w:val="0"/>
          <w:numId w:val="37"/>
        </w:numPr>
        <w:rPr>
          <w:rFonts w:asciiTheme="majorHAnsi" w:hAnsiTheme="majorHAnsi" w:cstheme="majorHAnsi"/>
          <w:lang w:val="en-CA"/>
        </w:rPr>
      </w:pPr>
      <w:r w:rsidRPr="00AB7D12">
        <w:rPr>
          <w:rFonts w:asciiTheme="majorHAnsi" w:hAnsiTheme="majorHAnsi" w:cstheme="majorHAnsi"/>
          <w:lang w:val="en-CA"/>
        </w:rPr>
        <w:t xml:space="preserve">Number of participants </w:t>
      </w:r>
    </w:p>
    <w:p w14:paraId="63472D4F" w14:textId="2FA1623A" w:rsidR="004F459B" w:rsidRPr="00AB7D12" w:rsidRDefault="004F459B" w:rsidP="004F459B">
      <w:pPr>
        <w:pStyle w:val="ListParagraph"/>
        <w:numPr>
          <w:ilvl w:val="0"/>
          <w:numId w:val="37"/>
        </w:numPr>
        <w:rPr>
          <w:rFonts w:asciiTheme="majorHAnsi" w:hAnsiTheme="majorHAnsi" w:cstheme="majorHAnsi"/>
          <w:lang w:val="en-CA"/>
        </w:rPr>
      </w:pPr>
      <w:r w:rsidRPr="00AB7D12">
        <w:rPr>
          <w:rFonts w:asciiTheme="majorHAnsi" w:hAnsiTheme="majorHAnsi" w:cstheme="majorHAnsi"/>
          <w:lang w:val="en-CA"/>
        </w:rPr>
        <w:t>Names</w:t>
      </w:r>
      <w:r w:rsidR="00542772">
        <w:rPr>
          <w:rFonts w:asciiTheme="majorHAnsi" w:hAnsiTheme="majorHAnsi" w:cstheme="majorHAnsi"/>
          <w:lang w:val="en-CA"/>
        </w:rPr>
        <w:t xml:space="preserve"> and roles</w:t>
      </w:r>
      <w:r w:rsidRPr="00AB7D12">
        <w:rPr>
          <w:rFonts w:asciiTheme="majorHAnsi" w:hAnsiTheme="majorHAnsi" w:cstheme="majorHAnsi"/>
          <w:lang w:val="en-CA"/>
        </w:rPr>
        <w:t xml:space="preserve"> of participants, if known at time of application</w:t>
      </w:r>
    </w:p>
    <w:p w14:paraId="55172DDA" w14:textId="401673CE" w:rsidR="004F459B" w:rsidRPr="00AB7D12" w:rsidRDefault="004F459B" w:rsidP="004F459B">
      <w:pPr>
        <w:pStyle w:val="ListParagraph"/>
        <w:numPr>
          <w:ilvl w:val="0"/>
          <w:numId w:val="37"/>
        </w:numPr>
        <w:rPr>
          <w:rFonts w:asciiTheme="majorHAnsi" w:hAnsiTheme="majorHAnsi" w:cstheme="majorHAnsi"/>
          <w:lang w:val="en-CA"/>
        </w:rPr>
      </w:pPr>
      <w:r w:rsidRPr="00AB7D12">
        <w:rPr>
          <w:rFonts w:asciiTheme="majorHAnsi" w:hAnsiTheme="majorHAnsi" w:cstheme="majorHAnsi"/>
          <w:lang w:val="en-CA"/>
        </w:rPr>
        <w:t xml:space="preserve">Registration cost per participant </w:t>
      </w:r>
    </w:p>
    <w:p w14:paraId="7EDCADE8" w14:textId="29EDAD3E" w:rsidR="004F459B" w:rsidRPr="00AB7D12" w:rsidRDefault="004F459B" w:rsidP="004F459B">
      <w:pPr>
        <w:pStyle w:val="ListParagraph"/>
        <w:numPr>
          <w:ilvl w:val="0"/>
          <w:numId w:val="37"/>
        </w:numPr>
        <w:rPr>
          <w:rFonts w:asciiTheme="majorHAnsi" w:hAnsiTheme="majorHAnsi" w:cstheme="majorHAnsi"/>
          <w:lang w:val="en-CA"/>
        </w:rPr>
      </w:pPr>
      <w:r w:rsidRPr="00AB7D12">
        <w:rPr>
          <w:rFonts w:asciiTheme="majorHAnsi" w:hAnsiTheme="majorHAnsi" w:cstheme="majorHAnsi"/>
          <w:lang w:val="en-CA"/>
        </w:rPr>
        <w:t xml:space="preserve">Travel cost per participant (including per diem and accommodations), if applicable  </w:t>
      </w:r>
    </w:p>
    <w:p w14:paraId="1E1BF74C" w14:textId="263049A2" w:rsidR="004F459B" w:rsidRPr="00AB7D12" w:rsidRDefault="004F459B" w:rsidP="004F459B">
      <w:pPr>
        <w:rPr>
          <w:rFonts w:asciiTheme="majorHAnsi" w:hAnsiTheme="majorHAnsi" w:cstheme="majorHAnsi"/>
          <w:lang w:val="en-CA"/>
        </w:rPr>
      </w:pPr>
    </w:p>
    <w:p w14:paraId="2585A5EB" w14:textId="788656CA" w:rsidR="004F459B" w:rsidRPr="00AB7D12" w:rsidRDefault="004F459B" w:rsidP="004F459B">
      <w:pPr>
        <w:rPr>
          <w:rFonts w:asciiTheme="majorHAnsi" w:hAnsiTheme="majorHAnsi" w:cstheme="majorHAnsi"/>
          <w:lang w:val="en-CA"/>
        </w:rPr>
      </w:pPr>
      <w:r w:rsidRPr="00AB7D12">
        <w:rPr>
          <w:rFonts w:asciiTheme="majorHAnsi" w:hAnsiTheme="majorHAnsi" w:cstheme="majorHAnsi"/>
          <w:lang w:val="en-CA"/>
        </w:rPr>
        <w:t>Under the ‘</w:t>
      </w:r>
      <w:r w:rsidRPr="006552DD">
        <w:rPr>
          <w:rFonts w:asciiTheme="majorHAnsi" w:hAnsiTheme="majorHAnsi" w:cstheme="majorHAnsi"/>
          <w:b/>
          <w:bCs/>
          <w:lang w:val="en-CA"/>
        </w:rPr>
        <w:t>Anticipated Date’</w:t>
      </w:r>
      <w:r w:rsidRPr="00AB7D12">
        <w:rPr>
          <w:rFonts w:asciiTheme="majorHAnsi" w:hAnsiTheme="majorHAnsi" w:cstheme="majorHAnsi"/>
          <w:lang w:val="en-CA"/>
        </w:rPr>
        <w:t xml:space="preserve"> section, please identify when the training is offered and/or intended to be taken. </w:t>
      </w:r>
    </w:p>
    <w:p w14:paraId="54BC7B31" w14:textId="5DCEF1B9" w:rsidR="00BB1D04" w:rsidRPr="00956514" w:rsidRDefault="00BB1D04" w:rsidP="004F459B">
      <w:pPr>
        <w:rPr>
          <w:rFonts w:asciiTheme="majorHAnsi" w:hAnsiTheme="majorHAnsi" w:cstheme="majorHAnsi"/>
          <w:sz w:val="12"/>
          <w:szCs w:val="12"/>
          <w:lang w:val="en-CA"/>
        </w:rPr>
      </w:pPr>
    </w:p>
    <w:p w14:paraId="671C27C3" w14:textId="77F300B4" w:rsidR="00BB1D04" w:rsidRPr="00AB7D12" w:rsidRDefault="00BB1D04" w:rsidP="004F459B">
      <w:pPr>
        <w:rPr>
          <w:rFonts w:asciiTheme="majorHAnsi" w:hAnsiTheme="majorHAnsi" w:cstheme="majorHAnsi"/>
          <w:lang w:val="en-CA"/>
        </w:rPr>
      </w:pPr>
      <w:r w:rsidRPr="00AB7D12">
        <w:rPr>
          <w:rFonts w:asciiTheme="majorHAnsi" w:hAnsiTheme="majorHAnsi" w:cstheme="majorHAnsi"/>
          <w:lang w:val="en-CA"/>
        </w:rPr>
        <w:tab/>
        <w:t xml:space="preserve">Example. </w:t>
      </w:r>
    </w:p>
    <w:tbl>
      <w:tblPr>
        <w:tblStyle w:val="TableGrid"/>
        <w:tblW w:w="7892" w:type="dxa"/>
        <w:jc w:val="right"/>
        <w:tblLook w:val="04A0" w:firstRow="1" w:lastRow="0" w:firstColumn="1" w:lastColumn="0" w:noHBand="0" w:noVBand="1"/>
      </w:tblPr>
      <w:tblGrid>
        <w:gridCol w:w="2581"/>
        <w:gridCol w:w="997"/>
        <w:gridCol w:w="3131"/>
        <w:gridCol w:w="1183"/>
      </w:tblGrid>
      <w:tr w:rsidR="004F459B" w:rsidRPr="00AB7D12" w14:paraId="35D88546" w14:textId="77777777" w:rsidTr="00B60361">
        <w:trPr>
          <w:trHeight w:val="335"/>
          <w:jc w:val="right"/>
        </w:trPr>
        <w:tc>
          <w:tcPr>
            <w:tcW w:w="2596" w:type="dxa"/>
            <w:tcBorders>
              <w:top w:val="single" w:sz="4" w:space="0" w:color="auto"/>
            </w:tcBorders>
            <w:shd w:val="clear" w:color="auto" w:fill="auto"/>
          </w:tcPr>
          <w:p w14:paraId="3EB4272F" w14:textId="77777777" w:rsidR="005B2CC5" w:rsidRPr="00AB7D12" w:rsidRDefault="005B2CC5" w:rsidP="00A91FC6">
            <w:pPr>
              <w:jc w:val="center"/>
              <w:rPr>
                <w:rFonts w:asciiTheme="majorHAnsi" w:hAnsiTheme="majorHAnsi" w:cstheme="majorHAnsi"/>
                <w:b/>
                <w:sz w:val="20"/>
                <w:szCs w:val="20"/>
              </w:rPr>
            </w:pPr>
            <w:r w:rsidRPr="00AB7D12">
              <w:rPr>
                <w:rFonts w:asciiTheme="majorHAnsi" w:hAnsiTheme="majorHAnsi" w:cstheme="majorHAnsi"/>
                <w:b/>
                <w:sz w:val="20"/>
                <w:szCs w:val="20"/>
              </w:rPr>
              <w:t>Name of Training</w:t>
            </w:r>
          </w:p>
        </w:tc>
        <w:tc>
          <w:tcPr>
            <w:tcW w:w="1000" w:type="dxa"/>
            <w:shd w:val="clear" w:color="auto" w:fill="auto"/>
          </w:tcPr>
          <w:p w14:paraId="205007D3" w14:textId="77777777" w:rsidR="005B2CC5" w:rsidRPr="00AB7D12" w:rsidRDefault="005B2CC5" w:rsidP="00A91FC6">
            <w:pPr>
              <w:jc w:val="center"/>
              <w:rPr>
                <w:rFonts w:asciiTheme="majorHAnsi" w:hAnsiTheme="majorHAnsi" w:cstheme="majorHAnsi"/>
                <w:b/>
                <w:sz w:val="20"/>
                <w:szCs w:val="20"/>
              </w:rPr>
            </w:pPr>
            <w:r w:rsidRPr="00AB7D12">
              <w:rPr>
                <w:rFonts w:asciiTheme="majorHAnsi" w:hAnsiTheme="majorHAnsi" w:cstheme="majorHAnsi"/>
                <w:b/>
                <w:sz w:val="20"/>
                <w:szCs w:val="20"/>
              </w:rPr>
              <w:t>Total</w:t>
            </w:r>
          </w:p>
        </w:tc>
        <w:tc>
          <w:tcPr>
            <w:tcW w:w="3156" w:type="dxa"/>
            <w:shd w:val="clear" w:color="auto" w:fill="auto"/>
          </w:tcPr>
          <w:p w14:paraId="3948E3A6" w14:textId="77777777" w:rsidR="005B2CC5" w:rsidRPr="00AB7D12" w:rsidRDefault="005B2CC5" w:rsidP="00A91FC6">
            <w:pPr>
              <w:jc w:val="center"/>
              <w:rPr>
                <w:rFonts w:asciiTheme="majorHAnsi" w:hAnsiTheme="majorHAnsi" w:cstheme="majorHAnsi"/>
                <w:b/>
                <w:sz w:val="20"/>
                <w:szCs w:val="20"/>
              </w:rPr>
            </w:pPr>
            <w:r w:rsidRPr="00AB7D12">
              <w:rPr>
                <w:rFonts w:asciiTheme="majorHAnsi" w:hAnsiTheme="majorHAnsi" w:cstheme="majorHAnsi"/>
                <w:b/>
                <w:sz w:val="20"/>
                <w:szCs w:val="20"/>
              </w:rPr>
              <w:t>Comments/ Breakdown</w:t>
            </w:r>
          </w:p>
        </w:tc>
        <w:tc>
          <w:tcPr>
            <w:tcW w:w="1140" w:type="dxa"/>
            <w:shd w:val="clear" w:color="auto" w:fill="auto"/>
          </w:tcPr>
          <w:p w14:paraId="3C522169" w14:textId="77777777" w:rsidR="005B2CC5" w:rsidRPr="00AB7D12" w:rsidRDefault="005B2CC5" w:rsidP="00A91FC6">
            <w:pPr>
              <w:jc w:val="center"/>
              <w:rPr>
                <w:rFonts w:asciiTheme="majorHAnsi" w:hAnsiTheme="majorHAnsi" w:cstheme="majorHAnsi"/>
                <w:b/>
                <w:sz w:val="20"/>
                <w:szCs w:val="20"/>
              </w:rPr>
            </w:pPr>
            <w:r w:rsidRPr="00AB7D12">
              <w:rPr>
                <w:rFonts w:asciiTheme="majorHAnsi" w:hAnsiTheme="majorHAnsi" w:cstheme="majorHAnsi"/>
                <w:b/>
                <w:sz w:val="20"/>
                <w:szCs w:val="20"/>
              </w:rPr>
              <w:t>Anticipated Date(s)</w:t>
            </w:r>
          </w:p>
        </w:tc>
      </w:tr>
      <w:tr w:rsidR="004F459B" w:rsidRPr="00AB7D12" w14:paraId="4BDE4305" w14:textId="77777777" w:rsidTr="00B60361">
        <w:trPr>
          <w:trHeight w:val="471"/>
          <w:jc w:val="right"/>
        </w:trPr>
        <w:tc>
          <w:tcPr>
            <w:tcW w:w="2596" w:type="dxa"/>
            <w:tcBorders>
              <w:top w:val="single" w:sz="4" w:space="0" w:color="auto"/>
              <w:bottom w:val="single" w:sz="4" w:space="0" w:color="auto"/>
            </w:tcBorders>
            <w:shd w:val="clear" w:color="auto" w:fill="auto"/>
          </w:tcPr>
          <w:p w14:paraId="4E7D96E3" w14:textId="77777777" w:rsidR="005B2CC5" w:rsidRPr="00AB7D12" w:rsidRDefault="005B2CC5" w:rsidP="00A91FC6">
            <w:pPr>
              <w:jc w:val="center"/>
              <w:rPr>
                <w:rFonts w:asciiTheme="majorHAnsi" w:hAnsiTheme="majorHAnsi" w:cstheme="majorHAnsi"/>
                <w:color w:val="000000"/>
                <w:sz w:val="20"/>
                <w:szCs w:val="20"/>
              </w:rPr>
            </w:pPr>
          </w:p>
          <w:p w14:paraId="43124EBE" w14:textId="2877B8C9" w:rsidR="005B2CC5" w:rsidRPr="00AB7D12" w:rsidRDefault="004F459B" w:rsidP="00A91FC6">
            <w:pPr>
              <w:jc w:val="center"/>
              <w:rPr>
                <w:rFonts w:asciiTheme="majorHAnsi" w:hAnsiTheme="majorHAnsi" w:cstheme="majorHAnsi"/>
                <w:color w:val="000000"/>
                <w:sz w:val="20"/>
                <w:szCs w:val="20"/>
              </w:rPr>
            </w:pPr>
            <w:r w:rsidRPr="00AB7D12">
              <w:rPr>
                <w:rFonts w:asciiTheme="majorHAnsi" w:hAnsiTheme="majorHAnsi" w:cstheme="majorHAnsi"/>
                <w:color w:val="000000"/>
                <w:sz w:val="20"/>
                <w:szCs w:val="20"/>
              </w:rPr>
              <w:t>Transportation of Dangerous Goods</w:t>
            </w:r>
          </w:p>
        </w:tc>
        <w:tc>
          <w:tcPr>
            <w:tcW w:w="1000" w:type="dxa"/>
            <w:shd w:val="clear" w:color="auto" w:fill="auto"/>
          </w:tcPr>
          <w:p w14:paraId="3063A56B" w14:textId="77777777" w:rsidR="005B2CC5" w:rsidRPr="00AB7D12" w:rsidRDefault="005B2CC5" w:rsidP="00A91FC6">
            <w:pPr>
              <w:jc w:val="center"/>
              <w:rPr>
                <w:rFonts w:asciiTheme="majorHAnsi" w:hAnsiTheme="majorHAnsi" w:cstheme="majorHAnsi"/>
                <w:sz w:val="20"/>
                <w:szCs w:val="20"/>
              </w:rPr>
            </w:pPr>
          </w:p>
          <w:p w14:paraId="79CDBDE7" w14:textId="2C1FF611" w:rsidR="005B2CC5" w:rsidRPr="00AB7D12" w:rsidRDefault="004F459B" w:rsidP="00A91FC6">
            <w:pPr>
              <w:jc w:val="center"/>
              <w:rPr>
                <w:rFonts w:asciiTheme="majorHAnsi" w:hAnsiTheme="majorHAnsi" w:cstheme="majorHAnsi"/>
                <w:sz w:val="20"/>
                <w:szCs w:val="20"/>
              </w:rPr>
            </w:pPr>
            <w:r w:rsidRPr="00AB7D12">
              <w:rPr>
                <w:rFonts w:asciiTheme="majorHAnsi" w:hAnsiTheme="majorHAnsi" w:cstheme="majorHAnsi"/>
                <w:sz w:val="20"/>
                <w:szCs w:val="20"/>
              </w:rPr>
              <w:t>$5800</w:t>
            </w:r>
          </w:p>
        </w:tc>
        <w:tc>
          <w:tcPr>
            <w:tcW w:w="3156" w:type="dxa"/>
            <w:shd w:val="clear" w:color="auto" w:fill="auto"/>
          </w:tcPr>
          <w:p w14:paraId="42288BCD" w14:textId="77777777" w:rsidR="004F459B" w:rsidRPr="00AB7D12" w:rsidRDefault="004F459B" w:rsidP="00A91FC6">
            <w:pPr>
              <w:rPr>
                <w:rFonts w:asciiTheme="majorHAnsi" w:hAnsiTheme="majorHAnsi" w:cstheme="majorHAnsi"/>
                <w:sz w:val="20"/>
                <w:szCs w:val="20"/>
              </w:rPr>
            </w:pPr>
            <w:r w:rsidRPr="00AB7D12">
              <w:rPr>
                <w:rFonts w:asciiTheme="majorHAnsi" w:hAnsiTheme="majorHAnsi" w:cstheme="majorHAnsi"/>
                <w:sz w:val="20"/>
                <w:szCs w:val="20"/>
              </w:rPr>
              <w:t>April and Agnus (2 participants)</w:t>
            </w:r>
          </w:p>
          <w:p w14:paraId="0854ACFF" w14:textId="77777777" w:rsidR="004F459B" w:rsidRPr="00AB7D12" w:rsidRDefault="004F459B" w:rsidP="00A91FC6">
            <w:pPr>
              <w:rPr>
                <w:rFonts w:asciiTheme="majorHAnsi" w:hAnsiTheme="majorHAnsi" w:cstheme="majorHAnsi"/>
                <w:sz w:val="20"/>
                <w:szCs w:val="20"/>
              </w:rPr>
            </w:pPr>
          </w:p>
          <w:p w14:paraId="64FB446C" w14:textId="5EC796B6" w:rsidR="005B2CC5" w:rsidRPr="00AB7D12" w:rsidRDefault="004F459B" w:rsidP="00A91FC6">
            <w:pPr>
              <w:rPr>
                <w:rFonts w:asciiTheme="majorHAnsi" w:hAnsiTheme="majorHAnsi" w:cstheme="majorHAnsi"/>
                <w:sz w:val="20"/>
                <w:szCs w:val="20"/>
              </w:rPr>
            </w:pPr>
            <w:r w:rsidRPr="00AB7D12">
              <w:rPr>
                <w:rFonts w:asciiTheme="majorHAnsi" w:hAnsiTheme="majorHAnsi" w:cstheme="majorHAnsi"/>
                <w:sz w:val="20"/>
                <w:szCs w:val="20"/>
              </w:rPr>
              <w:t xml:space="preserve">$2000 registration fee + $800 flight + $100 per diem = $2900 each </w:t>
            </w:r>
          </w:p>
        </w:tc>
        <w:tc>
          <w:tcPr>
            <w:tcW w:w="1140" w:type="dxa"/>
            <w:shd w:val="clear" w:color="auto" w:fill="auto"/>
          </w:tcPr>
          <w:p w14:paraId="167CC6AB" w14:textId="22F3212E" w:rsidR="005B2CC5" w:rsidRPr="00AB7D12" w:rsidRDefault="004F459B" w:rsidP="00A91FC6">
            <w:pPr>
              <w:rPr>
                <w:rFonts w:asciiTheme="majorHAnsi" w:hAnsiTheme="majorHAnsi" w:cstheme="majorHAnsi"/>
                <w:sz w:val="20"/>
                <w:szCs w:val="20"/>
              </w:rPr>
            </w:pPr>
            <w:r w:rsidRPr="00AB7D12">
              <w:rPr>
                <w:rFonts w:asciiTheme="majorHAnsi" w:hAnsiTheme="majorHAnsi" w:cstheme="majorHAnsi"/>
                <w:sz w:val="20"/>
                <w:szCs w:val="20"/>
              </w:rPr>
              <w:t>October 5, 202</w:t>
            </w:r>
            <w:r w:rsidR="00B86A76">
              <w:rPr>
                <w:rFonts w:asciiTheme="majorHAnsi" w:hAnsiTheme="majorHAnsi" w:cstheme="majorHAnsi"/>
                <w:sz w:val="20"/>
                <w:szCs w:val="20"/>
              </w:rPr>
              <w:t>4</w:t>
            </w:r>
          </w:p>
        </w:tc>
      </w:tr>
      <w:tr w:rsidR="00BB1D04" w:rsidRPr="00AB7D12" w14:paraId="7EF8C96C" w14:textId="77777777" w:rsidTr="00B60361">
        <w:trPr>
          <w:trHeight w:val="471"/>
          <w:jc w:val="right"/>
        </w:trPr>
        <w:tc>
          <w:tcPr>
            <w:tcW w:w="2596" w:type="dxa"/>
            <w:tcBorders>
              <w:top w:val="single" w:sz="4" w:space="0" w:color="auto"/>
            </w:tcBorders>
            <w:shd w:val="clear" w:color="auto" w:fill="auto"/>
          </w:tcPr>
          <w:p w14:paraId="0D7E7B39" w14:textId="70497D02" w:rsidR="00BB1D04" w:rsidRPr="00AB7D12" w:rsidRDefault="00BB1D04" w:rsidP="00A91FC6">
            <w:pPr>
              <w:jc w:val="center"/>
              <w:rPr>
                <w:rFonts w:asciiTheme="majorHAnsi" w:hAnsiTheme="majorHAnsi" w:cstheme="majorHAnsi"/>
                <w:color w:val="000000"/>
                <w:sz w:val="20"/>
                <w:szCs w:val="20"/>
              </w:rPr>
            </w:pPr>
            <w:r w:rsidRPr="00AB7D12">
              <w:rPr>
                <w:rFonts w:asciiTheme="majorHAnsi" w:hAnsiTheme="majorHAnsi" w:cstheme="majorHAnsi"/>
                <w:color w:val="000000"/>
                <w:sz w:val="20"/>
                <w:szCs w:val="20"/>
              </w:rPr>
              <w:t>Landfill Operation Basics</w:t>
            </w:r>
          </w:p>
        </w:tc>
        <w:tc>
          <w:tcPr>
            <w:tcW w:w="1000" w:type="dxa"/>
            <w:shd w:val="clear" w:color="auto" w:fill="auto"/>
          </w:tcPr>
          <w:p w14:paraId="484A005D" w14:textId="097CC898" w:rsidR="00BB1D04" w:rsidRPr="00AB7D12" w:rsidRDefault="00BB1D04" w:rsidP="00A91FC6">
            <w:pPr>
              <w:jc w:val="center"/>
              <w:rPr>
                <w:rFonts w:asciiTheme="majorHAnsi" w:hAnsiTheme="majorHAnsi" w:cstheme="majorHAnsi"/>
                <w:sz w:val="20"/>
                <w:szCs w:val="20"/>
              </w:rPr>
            </w:pPr>
            <w:r w:rsidRPr="00AB7D12">
              <w:rPr>
                <w:rFonts w:asciiTheme="majorHAnsi" w:hAnsiTheme="majorHAnsi" w:cstheme="majorHAnsi"/>
                <w:sz w:val="20"/>
                <w:szCs w:val="20"/>
              </w:rPr>
              <w:t>$8,000</w:t>
            </w:r>
          </w:p>
        </w:tc>
        <w:tc>
          <w:tcPr>
            <w:tcW w:w="3156" w:type="dxa"/>
            <w:shd w:val="clear" w:color="auto" w:fill="auto"/>
          </w:tcPr>
          <w:p w14:paraId="1C6CFC86" w14:textId="77777777" w:rsidR="00BB1D04" w:rsidRPr="00AB7D12" w:rsidRDefault="00BB1D04" w:rsidP="00A91FC6">
            <w:pPr>
              <w:rPr>
                <w:rFonts w:asciiTheme="majorHAnsi" w:hAnsiTheme="majorHAnsi" w:cstheme="majorHAnsi"/>
                <w:sz w:val="20"/>
                <w:szCs w:val="20"/>
              </w:rPr>
            </w:pPr>
            <w:r w:rsidRPr="00AB7D12">
              <w:rPr>
                <w:rFonts w:asciiTheme="majorHAnsi" w:hAnsiTheme="majorHAnsi" w:cstheme="majorHAnsi"/>
                <w:sz w:val="20"/>
                <w:szCs w:val="20"/>
              </w:rPr>
              <w:t>2 staff – operation &amp; manager</w:t>
            </w:r>
          </w:p>
          <w:p w14:paraId="1EE1D8DC" w14:textId="77777777" w:rsidR="00BB1D04" w:rsidRPr="00AB7D12" w:rsidRDefault="00BB1D04" w:rsidP="00A91FC6">
            <w:pPr>
              <w:rPr>
                <w:rFonts w:asciiTheme="majorHAnsi" w:hAnsiTheme="majorHAnsi" w:cstheme="majorHAnsi"/>
                <w:sz w:val="20"/>
                <w:szCs w:val="20"/>
              </w:rPr>
            </w:pPr>
          </w:p>
          <w:p w14:paraId="59FCD4A3" w14:textId="2666920E" w:rsidR="00BB1D04" w:rsidRPr="00AB7D12" w:rsidRDefault="00BB1D04" w:rsidP="00A91FC6">
            <w:pPr>
              <w:rPr>
                <w:rFonts w:asciiTheme="majorHAnsi" w:hAnsiTheme="majorHAnsi" w:cstheme="majorHAnsi"/>
                <w:sz w:val="20"/>
                <w:szCs w:val="20"/>
              </w:rPr>
            </w:pPr>
            <w:r w:rsidRPr="00AB7D12">
              <w:rPr>
                <w:rFonts w:asciiTheme="majorHAnsi" w:hAnsiTheme="majorHAnsi" w:cstheme="majorHAnsi"/>
                <w:sz w:val="20"/>
                <w:szCs w:val="20"/>
              </w:rPr>
              <w:t>$3,500 registration + $200 mileage + $300 per diem = $4,000/each</w:t>
            </w:r>
          </w:p>
        </w:tc>
        <w:tc>
          <w:tcPr>
            <w:tcW w:w="1140" w:type="dxa"/>
            <w:shd w:val="clear" w:color="auto" w:fill="auto"/>
          </w:tcPr>
          <w:p w14:paraId="53765DC9" w14:textId="693AC1A6" w:rsidR="00BB1D04" w:rsidRPr="00AB7D12" w:rsidRDefault="00BB1D04" w:rsidP="00A91FC6">
            <w:pPr>
              <w:rPr>
                <w:rFonts w:asciiTheme="majorHAnsi" w:hAnsiTheme="majorHAnsi" w:cstheme="majorHAnsi"/>
                <w:sz w:val="20"/>
                <w:szCs w:val="20"/>
              </w:rPr>
            </w:pPr>
            <w:r w:rsidRPr="00AB7D12">
              <w:rPr>
                <w:rFonts w:asciiTheme="majorHAnsi" w:hAnsiTheme="majorHAnsi" w:cstheme="majorHAnsi"/>
                <w:sz w:val="20"/>
                <w:szCs w:val="20"/>
              </w:rPr>
              <w:t>May 10 – May 13</w:t>
            </w:r>
            <w:r w:rsidRPr="00AB7D12">
              <w:rPr>
                <w:rFonts w:asciiTheme="majorHAnsi" w:hAnsiTheme="majorHAnsi" w:cstheme="majorHAnsi"/>
                <w:sz w:val="20"/>
                <w:szCs w:val="20"/>
                <w:vertAlign w:val="superscript"/>
              </w:rPr>
              <w:t>th</w:t>
            </w:r>
            <w:r w:rsidRPr="00AB7D12">
              <w:rPr>
                <w:rFonts w:asciiTheme="majorHAnsi" w:hAnsiTheme="majorHAnsi" w:cstheme="majorHAnsi"/>
                <w:sz w:val="20"/>
                <w:szCs w:val="20"/>
              </w:rPr>
              <w:t xml:space="preserve"> 202</w:t>
            </w:r>
            <w:r w:rsidR="00B86A76">
              <w:rPr>
                <w:rFonts w:asciiTheme="majorHAnsi" w:hAnsiTheme="majorHAnsi" w:cstheme="majorHAnsi"/>
                <w:sz w:val="20"/>
                <w:szCs w:val="20"/>
              </w:rPr>
              <w:t>4</w:t>
            </w:r>
          </w:p>
        </w:tc>
      </w:tr>
    </w:tbl>
    <w:p w14:paraId="2D79F15B" w14:textId="2E599C61" w:rsidR="004F459B" w:rsidRPr="00AB7D12" w:rsidRDefault="004F459B" w:rsidP="004F459B">
      <w:pPr>
        <w:pStyle w:val="Heading1"/>
        <w:rPr>
          <w:rFonts w:cstheme="majorHAnsi"/>
          <w:b/>
          <w:sz w:val="24"/>
          <w:szCs w:val="24"/>
        </w:rPr>
      </w:pPr>
      <w:r w:rsidRPr="00AB7D12">
        <w:rPr>
          <w:rFonts w:cstheme="majorHAnsi"/>
          <w:b/>
          <w:sz w:val="24"/>
          <w:szCs w:val="24"/>
        </w:rPr>
        <w:lastRenderedPageBreak/>
        <w:t xml:space="preserve">Community Education, Awareness &amp; Participation  </w:t>
      </w:r>
    </w:p>
    <w:p w14:paraId="49D40FD3" w14:textId="1D1B1567" w:rsidR="005B2CC5" w:rsidRPr="00AB7D12" w:rsidRDefault="004F459B" w:rsidP="004F459B">
      <w:pPr>
        <w:pStyle w:val="Heading1"/>
        <w:rPr>
          <w:rFonts w:cstheme="majorHAnsi"/>
          <w:bCs/>
          <w:color w:val="auto"/>
          <w:sz w:val="22"/>
          <w:szCs w:val="22"/>
        </w:rPr>
      </w:pPr>
      <w:r w:rsidRPr="00AB7D12">
        <w:rPr>
          <w:rFonts w:cstheme="majorHAnsi"/>
          <w:bCs/>
          <w:color w:val="auto"/>
          <w:sz w:val="22"/>
          <w:szCs w:val="22"/>
        </w:rPr>
        <w:t>Under the ‘</w:t>
      </w:r>
      <w:r w:rsidRPr="006552DD">
        <w:rPr>
          <w:rFonts w:cstheme="majorHAnsi"/>
          <w:b/>
          <w:color w:val="auto"/>
          <w:sz w:val="22"/>
          <w:szCs w:val="22"/>
        </w:rPr>
        <w:t>Comments / Breakdown’</w:t>
      </w:r>
      <w:r w:rsidR="00BB1D04" w:rsidRPr="00AB7D12">
        <w:rPr>
          <w:rFonts w:cstheme="majorHAnsi"/>
          <w:bCs/>
          <w:color w:val="auto"/>
          <w:sz w:val="22"/>
          <w:szCs w:val="22"/>
        </w:rPr>
        <w:t xml:space="preserve"> section be sure to include the following information:</w:t>
      </w:r>
    </w:p>
    <w:p w14:paraId="19A4AC33" w14:textId="27A1DBB0" w:rsidR="00BB1D04" w:rsidRPr="00AB7D12" w:rsidRDefault="00BB1D04" w:rsidP="00BB1D04">
      <w:pPr>
        <w:pStyle w:val="ListParagraph"/>
        <w:numPr>
          <w:ilvl w:val="0"/>
          <w:numId w:val="39"/>
        </w:numPr>
        <w:rPr>
          <w:rFonts w:asciiTheme="majorHAnsi" w:hAnsiTheme="majorHAnsi" w:cstheme="majorHAnsi"/>
          <w:lang w:val="en-CA"/>
        </w:rPr>
      </w:pPr>
      <w:r w:rsidRPr="00AB7D12">
        <w:rPr>
          <w:rFonts w:asciiTheme="majorHAnsi" w:hAnsiTheme="majorHAnsi" w:cstheme="majorHAnsi"/>
          <w:lang w:val="en-CA"/>
        </w:rPr>
        <w:t xml:space="preserve">Purpose/Objective of the activity </w:t>
      </w:r>
    </w:p>
    <w:p w14:paraId="4127E692" w14:textId="25B2CD69" w:rsidR="00BB1D04" w:rsidRPr="00AB7D12" w:rsidRDefault="00BB1D04" w:rsidP="00BB1D04">
      <w:pPr>
        <w:pStyle w:val="ListParagraph"/>
        <w:numPr>
          <w:ilvl w:val="0"/>
          <w:numId w:val="39"/>
        </w:numPr>
        <w:rPr>
          <w:rFonts w:asciiTheme="majorHAnsi" w:hAnsiTheme="majorHAnsi" w:cstheme="majorHAnsi"/>
          <w:lang w:val="en-CA"/>
        </w:rPr>
      </w:pPr>
      <w:r w:rsidRPr="00AB7D12">
        <w:rPr>
          <w:rFonts w:asciiTheme="majorHAnsi" w:hAnsiTheme="majorHAnsi" w:cstheme="majorHAnsi"/>
          <w:lang w:val="en-CA"/>
        </w:rPr>
        <w:t>Breakdown of associated costs</w:t>
      </w:r>
    </w:p>
    <w:p w14:paraId="577EEBC4" w14:textId="77777777" w:rsidR="00BB1D04" w:rsidRPr="00AB7D12" w:rsidRDefault="00BB1D04" w:rsidP="00BB1D04">
      <w:pPr>
        <w:pStyle w:val="ListParagraph"/>
        <w:ind w:left="1080"/>
        <w:rPr>
          <w:rFonts w:asciiTheme="majorHAnsi" w:hAnsiTheme="majorHAnsi" w:cstheme="majorHAnsi"/>
          <w:lang w:val="en-CA"/>
        </w:rPr>
      </w:pPr>
    </w:p>
    <w:p w14:paraId="47BF045A" w14:textId="12FB095B" w:rsidR="00BB1D04" w:rsidRPr="00AB7D12" w:rsidRDefault="00BB1D04" w:rsidP="00BB1D04">
      <w:pPr>
        <w:rPr>
          <w:rFonts w:asciiTheme="majorHAnsi" w:hAnsiTheme="majorHAnsi" w:cstheme="majorHAnsi"/>
          <w:lang w:val="en-CA"/>
        </w:rPr>
      </w:pPr>
      <w:r w:rsidRPr="00AB7D12">
        <w:rPr>
          <w:rFonts w:asciiTheme="majorHAnsi" w:hAnsiTheme="majorHAnsi" w:cstheme="majorHAnsi"/>
          <w:lang w:val="en-CA"/>
        </w:rPr>
        <w:t>Under the ‘</w:t>
      </w:r>
      <w:r w:rsidRPr="006552DD">
        <w:rPr>
          <w:rFonts w:asciiTheme="majorHAnsi" w:hAnsiTheme="majorHAnsi" w:cstheme="majorHAnsi"/>
          <w:b/>
          <w:bCs/>
          <w:lang w:val="en-CA"/>
        </w:rPr>
        <w:t>Anticipated Date’</w:t>
      </w:r>
      <w:r w:rsidRPr="00AB7D12">
        <w:rPr>
          <w:rFonts w:asciiTheme="majorHAnsi" w:hAnsiTheme="majorHAnsi" w:cstheme="majorHAnsi"/>
          <w:lang w:val="en-CA"/>
        </w:rPr>
        <w:t xml:space="preserve"> section, please identify when the event/activity is intended to take place. </w:t>
      </w:r>
    </w:p>
    <w:p w14:paraId="43A2959D" w14:textId="77702B09" w:rsidR="00BB1D04" w:rsidRPr="00956514" w:rsidRDefault="00BB1D04" w:rsidP="00BB1D04">
      <w:pPr>
        <w:rPr>
          <w:rFonts w:asciiTheme="majorHAnsi" w:hAnsiTheme="majorHAnsi" w:cstheme="majorHAnsi"/>
          <w:sz w:val="12"/>
          <w:szCs w:val="12"/>
          <w:lang w:val="en-CA"/>
        </w:rPr>
      </w:pPr>
    </w:p>
    <w:p w14:paraId="252FF926" w14:textId="0D20DF72" w:rsidR="00BB1D04" w:rsidRPr="00AB7D12" w:rsidRDefault="00BB1D04" w:rsidP="00BB1D04">
      <w:pPr>
        <w:rPr>
          <w:rFonts w:asciiTheme="majorHAnsi" w:hAnsiTheme="majorHAnsi" w:cstheme="majorHAnsi"/>
          <w:lang w:val="en-CA"/>
        </w:rPr>
      </w:pPr>
      <w:r w:rsidRPr="00AB7D12">
        <w:rPr>
          <w:rFonts w:asciiTheme="majorHAnsi" w:hAnsiTheme="majorHAnsi" w:cstheme="majorHAnsi"/>
          <w:lang w:val="en-CA"/>
        </w:rPr>
        <w:tab/>
        <w:t xml:space="preserve">Example. </w:t>
      </w:r>
    </w:p>
    <w:tbl>
      <w:tblPr>
        <w:tblStyle w:val="TableGrid"/>
        <w:tblW w:w="7951" w:type="dxa"/>
        <w:jc w:val="right"/>
        <w:tblLook w:val="04A0" w:firstRow="1" w:lastRow="0" w:firstColumn="1" w:lastColumn="0" w:noHBand="0" w:noVBand="1"/>
      </w:tblPr>
      <w:tblGrid>
        <w:gridCol w:w="2586"/>
        <w:gridCol w:w="1000"/>
        <w:gridCol w:w="3182"/>
        <w:gridCol w:w="1183"/>
      </w:tblGrid>
      <w:tr w:rsidR="004F459B" w:rsidRPr="00AB7D12" w14:paraId="1A5E1758" w14:textId="77777777" w:rsidTr="00B60361">
        <w:trPr>
          <w:trHeight w:val="381"/>
          <w:jc w:val="right"/>
        </w:trPr>
        <w:tc>
          <w:tcPr>
            <w:tcW w:w="2603" w:type="dxa"/>
            <w:tcBorders>
              <w:top w:val="single" w:sz="4" w:space="0" w:color="auto"/>
            </w:tcBorders>
            <w:shd w:val="clear" w:color="auto" w:fill="auto"/>
          </w:tcPr>
          <w:p w14:paraId="0E0FB892" w14:textId="77777777" w:rsidR="004F459B" w:rsidRPr="00AB7D12" w:rsidRDefault="004F459B" w:rsidP="00A91FC6">
            <w:pPr>
              <w:jc w:val="center"/>
              <w:rPr>
                <w:rFonts w:asciiTheme="majorHAnsi" w:hAnsiTheme="majorHAnsi" w:cstheme="majorHAnsi"/>
                <w:b/>
                <w:sz w:val="20"/>
                <w:szCs w:val="20"/>
              </w:rPr>
            </w:pPr>
            <w:r w:rsidRPr="00AB7D12">
              <w:rPr>
                <w:rFonts w:asciiTheme="majorHAnsi" w:hAnsiTheme="majorHAnsi" w:cstheme="majorHAnsi"/>
                <w:b/>
                <w:color w:val="000000"/>
                <w:sz w:val="20"/>
                <w:szCs w:val="20"/>
              </w:rPr>
              <w:t>Activity</w:t>
            </w:r>
          </w:p>
        </w:tc>
        <w:tc>
          <w:tcPr>
            <w:tcW w:w="1003" w:type="dxa"/>
            <w:shd w:val="clear" w:color="auto" w:fill="auto"/>
          </w:tcPr>
          <w:p w14:paraId="0C286B78" w14:textId="77777777" w:rsidR="004F459B" w:rsidRPr="00AB7D12" w:rsidRDefault="004F459B" w:rsidP="00A91FC6">
            <w:pPr>
              <w:jc w:val="center"/>
              <w:rPr>
                <w:rFonts w:asciiTheme="majorHAnsi" w:hAnsiTheme="majorHAnsi" w:cstheme="majorHAnsi"/>
                <w:b/>
                <w:sz w:val="20"/>
                <w:szCs w:val="20"/>
              </w:rPr>
            </w:pPr>
            <w:r w:rsidRPr="00AB7D12">
              <w:rPr>
                <w:rFonts w:asciiTheme="majorHAnsi" w:hAnsiTheme="majorHAnsi" w:cstheme="majorHAnsi"/>
                <w:b/>
                <w:sz w:val="20"/>
                <w:szCs w:val="20"/>
              </w:rPr>
              <w:t>Total</w:t>
            </w:r>
          </w:p>
        </w:tc>
        <w:tc>
          <w:tcPr>
            <w:tcW w:w="3195" w:type="dxa"/>
            <w:shd w:val="clear" w:color="auto" w:fill="auto"/>
          </w:tcPr>
          <w:p w14:paraId="05AF9770" w14:textId="77777777" w:rsidR="004F459B" w:rsidRPr="00AB7D12" w:rsidRDefault="004F459B" w:rsidP="00A91FC6">
            <w:pPr>
              <w:jc w:val="center"/>
              <w:rPr>
                <w:rFonts w:asciiTheme="majorHAnsi" w:hAnsiTheme="majorHAnsi" w:cstheme="majorHAnsi"/>
                <w:b/>
                <w:sz w:val="20"/>
                <w:szCs w:val="20"/>
              </w:rPr>
            </w:pPr>
            <w:r w:rsidRPr="00AB7D12">
              <w:rPr>
                <w:rFonts w:asciiTheme="majorHAnsi" w:hAnsiTheme="majorHAnsi" w:cstheme="majorHAnsi"/>
                <w:b/>
                <w:sz w:val="20"/>
                <w:szCs w:val="20"/>
              </w:rPr>
              <w:t>Comments/Breakdown</w:t>
            </w:r>
          </w:p>
        </w:tc>
        <w:tc>
          <w:tcPr>
            <w:tcW w:w="1150" w:type="dxa"/>
            <w:shd w:val="clear" w:color="auto" w:fill="auto"/>
          </w:tcPr>
          <w:p w14:paraId="3C516A0C" w14:textId="77777777" w:rsidR="004F459B" w:rsidRPr="00AB7D12" w:rsidRDefault="004F459B" w:rsidP="00A91FC6">
            <w:pPr>
              <w:jc w:val="center"/>
              <w:rPr>
                <w:rFonts w:asciiTheme="majorHAnsi" w:hAnsiTheme="majorHAnsi" w:cstheme="majorHAnsi"/>
                <w:b/>
                <w:sz w:val="20"/>
                <w:szCs w:val="20"/>
              </w:rPr>
            </w:pPr>
            <w:r w:rsidRPr="00AB7D12">
              <w:rPr>
                <w:rFonts w:asciiTheme="majorHAnsi" w:hAnsiTheme="majorHAnsi" w:cstheme="majorHAnsi"/>
                <w:b/>
                <w:sz w:val="20"/>
                <w:szCs w:val="20"/>
              </w:rPr>
              <w:t>Anticipated Date(s)</w:t>
            </w:r>
          </w:p>
        </w:tc>
      </w:tr>
      <w:tr w:rsidR="004F459B" w:rsidRPr="00AB7D12" w14:paraId="10488357" w14:textId="77777777" w:rsidTr="00B60361">
        <w:trPr>
          <w:trHeight w:val="381"/>
          <w:jc w:val="right"/>
        </w:trPr>
        <w:tc>
          <w:tcPr>
            <w:tcW w:w="2603" w:type="dxa"/>
            <w:shd w:val="clear" w:color="auto" w:fill="auto"/>
          </w:tcPr>
          <w:p w14:paraId="18F0827A" w14:textId="344EC990" w:rsidR="004F459B" w:rsidRPr="00AB7D12" w:rsidRDefault="004F459B" w:rsidP="00A91FC6">
            <w:pPr>
              <w:rPr>
                <w:rFonts w:asciiTheme="majorHAnsi" w:hAnsiTheme="majorHAnsi" w:cstheme="majorHAnsi"/>
                <w:sz w:val="20"/>
                <w:szCs w:val="20"/>
              </w:rPr>
            </w:pPr>
            <w:r w:rsidRPr="00AB7D12">
              <w:rPr>
                <w:rFonts w:asciiTheme="majorHAnsi" w:hAnsiTheme="majorHAnsi" w:cstheme="majorHAnsi"/>
                <w:sz w:val="20"/>
                <w:szCs w:val="20"/>
              </w:rPr>
              <w:t>Community Engagement Session</w:t>
            </w:r>
          </w:p>
        </w:tc>
        <w:tc>
          <w:tcPr>
            <w:tcW w:w="1003" w:type="dxa"/>
            <w:shd w:val="clear" w:color="auto" w:fill="auto"/>
          </w:tcPr>
          <w:p w14:paraId="5DCA3AE4" w14:textId="7E9E505D" w:rsidR="004F459B" w:rsidRPr="00AB7D12" w:rsidRDefault="00BB1D04" w:rsidP="00A91FC6">
            <w:pPr>
              <w:jc w:val="center"/>
              <w:rPr>
                <w:rFonts w:asciiTheme="majorHAnsi" w:hAnsiTheme="majorHAnsi" w:cstheme="majorHAnsi"/>
                <w:sz w:val="20"/>
                <w:szCs w:val="20"/>
              </w:rPr>
            </w:pPr>
            <w:r w:rsidRPr="00AB7D12">
              <w:rPr>
                <w:rFonts w:asciiTheme="majorHAnsi" w:hAnsiTheme="majorHAnsi" w:cstheme="majorHAnsi"/>
                <w:sz w:val="20"/>
                <w:szCs w:val="20"/>
              </w:rPr>
              <w:t>$800</w:t>
            </w:r>
          </w:p>
        </w:tc>
        <w:tc>
          <w:tcPr>
            <w:tcW w:w="3195" w:type="dxa"/>
            <w:shd w:val="clear" w:color="auto" w:fill="auto"/>
          </w:tcPr>
          <w:p w14:paraId="7A6FA3C6" w14:textId="77777777" w:rsidR="004F459B" w:rsidRPr="00AB7D12" w:rsidRDefault="00BB1D04" w:rsidP="00A91FC6">
            <w:pPr>
              <w:rPr>
                <w:rFonts w:asciiTheme="majorHAnsi" w:hAnsiTheme="majorHAnsi" w:cstheme="majorHAnsi"/>
                <w:sz w:val="20"/>
                <w:szCs w:val="20"/>
              </w:rPr>
            </w:pPr>
            <w:r w:rsidRPr="00AB7D12">
              <w:rPr>
                <w:rFonts w:asciiTheme="majorHAnsi" w:hAnsiTheme="majorHAnsi" w:cstheme="majorHAnsi"/>
                <w:sz w:val="20"/>
                <w:szCs w:val="20"/>
              </w:rPr>
              <w:t>To communicate with community members about new collection system &amp; recyclable materials</w:t>
            </w:r>
          </w:p>
          <w:p w14:paraId="775AD511" w14:textId="77777777" w:rsidR="00BB1D04" w:rsidRPr="00AB7D12" w:rsidRDefault="00BB1D04" w:rsidP="00A91FC6">
            <w:pPr>
              <w:rPr>
                <w:rFonts w:asciiTheme="majorHAnsi" w:hAnsiTheme="majorHAnsi" w:cstheme="majorHAnsi"/>
                <w:sz w:val="20"/>
                <w:szCs w:val="20"/>
              </w:rPr>
            </w:pPr>
          </w:p>
          <w:p w14:paraId="4664BCA1" w14:textId="77777777" w:rsidR="00BB1D04" w:rsidRPr="00AB7D12" w:rsidRDefault="00BB1D04" w:rsidP="00BB1D04">
            <w:pPr>
              <w:rPr>
                <w:rFonts w:asciiTheme="majorHAnsi" w:hAnsiTheme="majorHAnsi" w:cstheme="majorHAnsi"/>
                <w:sz w:val="20"/>
                <w:szCs w:val="20"/>
              </w:rPr>
            </w:pPr>
            <w:r w:rsidRPr="00AB7D12">
              <w:rPr>
                <w:rFonts w:asciiTheme="majorHAnsi" w:hAnsiTheme="majorHAnsi" w:cstheme="majorHAnsi"/>
                <w:sz w:val="20"/>
                <w:szCs w:val="20"/>
              </w:rPr>
              <w:t>Hall rental - $150</w:t>
            </w:r>
          </w:p>
          <w:p w14:paraId="21A54761" w14:textId="77777777" w:rsidR="00BB1D04" w:rsidRPr="00AB7D12" w:rsidRDefault="00BB1D04" w:rsidP="00BB1D04">
            <w:pPr>
              <w:rPr>
                <w:rFonts w:asciiTheme="majorHAnsi" w:hAnsiTheme="majorHAnsi" w:cstheme="majorHAnsi"/>
                <w:sz w:val="20"/>
                <w:szCs w:val="20"/>
              </w:rPr>
            </w:pPr>
            <w:r w:rsidRPr="00AB7D12">
              <w:rPr>
                <w:rFonts w:asciiTheme="majorHAnsi" w:hAnsiTheme="majorHAnsi" w:cstheme="majorHAnsi"/>
                <w:sz w:val="20"/>
                <w:szCs w:val="20"/>
              </w:rPr>
              <w:t>Refreshments - $200</w:t>
            </w:r>
          </w:p>
          <w:p w14:paraId="2D38869D" w14:textId="5CB01460" w:rsidR="00BB1D04" w:rsidRPr="00AB7D12" w:rsidRDefault="00BB1D04" w:rsidP="00BB1D04">
            <w:pPr>
              <w:rPr>
                <w:rFonts w:asciiTheme="majorHAnsi" w:hAnsiTheme="majorHAnsi" w:cstheme="majorHAnsi"/>
                <w:sz w:val="20"/>
                <w:szCs w:val="20"/>
              </w:rPr>
            </w:pPr>
            <w:r w:rsidRPr="00AB7D12">
              <w:rPr>
                <w:rFonts w:asciiTheme="majorHAnsi" w:hAnsiTheme="majorHAnsi" w:cstheme="majorHAnsi"/>
                <w:sz w:val="20"/>
                <w:szCs w:val="20"/>
              </w:rPr>
              <w:t>Print-outs of Recyclable Materials List - $450</w:t>
            </w:r>
          </w:p>
        </w:tc>
        <w:tc>
          <w:tcPr>
            <w:tcW w:w="1150" w:type="dxa"/>
            <w:shd w:val="clear" w:color="auto" w:fill="auto"/>
          </w:tcPr>
          <w:p w14:paraId="6C90F65F" w14:textId="15739965" w:rsidR="004F459B" w:rsidRPr="00AB7D12" w:rsidRDefault="00BB1D04" w:rsidP="00A91FC6">
            <w:pPr>
              <w:rPr>
                <w:rFonts w:asciiTheme="majorHAnsi" w:hAnsiTheme="majorHAnsi" w:cstheme="majorHAnsi"/>
                <w:sz w:val="20"/>
                <w:szCs w:val="20"/>
              </w:rPr>
            </w:pPr>
            <w:r w:rsidRPr="00AB7D12">
              <w:rPr>
                <w:rFonts w:asciiTheme="majorHAnsi" w:hAnsiTheme="majorHAnsi" w:cstheme="majorHAnsi"/>
                <w:sz w:val="20"/>
                <w:szCs w:val="20"/>
              </w:rPr>
              <w:t>March 15, 202</w:t>
            </w:r>
            <w:r w:rsidR="00B86A76">
              <w:rPr>
                <w:rFonts w:asciiTheme="majorHAnsi" w:hAnsiTheme="majorHAnsi" w:cstheme="majorHAnsi"/>
                <w:sz w:val="20"/>
                <w:szCs w:val="20"/>
              </w:rPr>
              <w:t>5</w:t>
            </w:r>
            <w:r w:rsidRPr="00AB7D12">
              <w:rPr>
                <w:rFonts w:asciiTheme="majorHAnsi" w:hAnsiTheme="majorHAnsi" w:cstheme="majorHAnsi"/>
                <w:sz w:val="20"/>
                <w:szCs w:val="20"/>
              </w:rPr>
              <w:t xml:space="preserve">. </w:t>
            </w:r>
          </w:p>
        </w:tc>
      </w:tr>
      <w:tr w:rsidR="004F459B" w:rsidRPr="00AB7D12" w14:paraId="3CCDE6E8" w14:textId="77777777" w:rsidTr="00B60361">
        <w:trPr>
          <w:trHeight w:val="372"/>
          <w:jc w:val="right"/>
        </w:trPr>
        <w:tc>
          <w:tcPr>
            <w:tcW w:w="2603" w:type="dxa"/>
            <w:shd w:val="clear" w:color="auto" w:fill="auto"/>
          </w:tcPr>
          <w:p w14:paraId="48E35894" w14:textId="77777777" w:rsidR="004F459B" w:rsidRPr="00AB7D12" w:rsidRDefault="004F459B" w:rsidP="00A91FC6">
            <w:pPr>
              <w:rPr>
                <w:rFonts w:asciiTheme="majorHAnsi" w:hAnsiTheme="majorHAnsi" w:cstheme="majorHAnsi"/>
                <w:sz w:val="20"/>
                <w:szCs w:val="20"/>
              </w:rPr>
            </w:pPr>
            <w:r w:rsidRPr="00AB7D12">
              <w:rPr>
                <w:rFonts w:asciiTheme="majorHAnsi" w:hAnsiTheme="majorHAnsi" w:cstheme="majorHAnsi"/>
                <w:sz w:val="20"/>
                <w:szCs w:val="20"/>
              </w:rPr>
              <w:t xml:space="preserve">Event Participation </w:t>
            </w:r>
          </w:p>
        </w:tc>
        <w:tc>
          <w:tcPr>
            <w:tcW w:w="1003" w:type="dxa"/>
            <w:shd w:val="clear" w:color="auto" w:fill="auto"/>
          </w:tcPr>
          <w:p w14:paraId="54C9F38A" w14:textId="2F0ADCDF" w:rsidR="004F459B" w:rsidRPr="00AB7D12" w:rsidRDefault="00BB1D04" w:rsidP="00A91FC6">
            <w:pPr>
              <w:jc w:val="center"/>
              <w:rPr>
                <w:rFonts w:asciiTheme="majorHAnsi" w:hAnsiTheme="majorHAnsi" w:cstheme="majorHAnsi"/>
                <w:sz w:val="20"/>
                <w:szCs w:val="20"/>
              </w:rPr>
            </w:pPr>
            <w:r w:rsidRPr="00AB7D12">
              <w:rPr>
                <w:rFonts w:asciiTheme="majorHAnsi" w:hAnsiTheme="majorHAnsi" w:cstheme="majorHAnsi"/>
                <w:sz w:val="20"/>
                <w:szCs w:val="20"/>
              </w:rPr>
              <w:t>$3600</w:t>
            </w:r>
          </w:p>
        </w:tc>
        <w:tc>
          <w:tcPr>
            <w:tcW w:w="3195" w:type="dxa"/>
            <w:shd w:val="clear" w:color="auto" w:fill="auto"/>
          </w:tcPr>
          <w:p w14:paraId="6290E3CD" w14:textId="7293F47B" w:rsidR="004F459B" w:rsidRPr="00AB7D12" w:rsidRDefault="00BB1D04" w:rsidP="00A91FC6">
            <w:pPr>
              <w:rPr>
                <w:rFonts w:asciiTheme="majorHAnsi" w:hAnsiTheme="majorHAnsi" w:cstheme="majorHAnsi"/>
                <w:sz w:val="20"/>
                <w:szCs w:val="20"/>
              </w:rPr>
            </w:pPr>
            <w:r w:rsidRPr="00AB7D12">
              <w:rPr>
                <w:rFonts w:asciiTheme="majorHAnsi" w:hAnsiTheme="majorHAnsi" w:cstheme="majorHAnsi"/>
                <w:sz w:val="20"/>
                <w:szCs w:val="20"/>
              </w:rPr>
              <w:t xml:space="preserve">4 community members attending MARR Conference. </w:t>
            </w:r>
          </w:p>
          <w:p w14:paraId="7D45B299" w14:textId="1239F5E0" w:rsidR="00BB1D04" w:rsidRPr="00AB7D12" w:rsidRDefault="00BB1D04" w:rsidP="00A91FC6">
            <w:pPr>
              <w:rPr>
                <w:rFonts w:asciiTheme="majorHAnsi" w:hAnsiTheme="majorHAnsi" w:cstheme="majorHAnsi"/>
                <w:sz w:val="20"/>
                <w:szCs w:val="20"/>
              </w:rPr>
            </w:pPr>
            <w:r w:rsidRPr="00AB7D12">
              <w:rPr>
                <w:rFonts w:asciiTheme="majorHAnsi" w:hAnsiTheme="majorHAnsi" w:cstheme="majorHAnsi"/>
                <w:sz w:val="20"/>
                <w:szCs w:val="20"/>
              </w:rPr>
              <w:t>$400 registration x $500 flight (food included at conference) = $900/per person</w:t>
            </w:r>
          </w:p>
          <w:p w14:paraId="6B80142D" w14:textId="77777777" w:rsidR="004F459B" w:rsidRPr="00AB7D12" w:rsidRDefault="004F459B" w:rsidP="00A91FC6">
            <w:pPr>
              <w:rPr>
                <w:rFonts w:asciiTheme="majorHAnsi" w:hAnsiTheme="majorHAnsi" w:cstheme="majorHAnsi"/>
                <w:sz w:val="20"/>
                <w:szCs w:val="20"/>
              </w:rPr>
            </w:pPr>
          </w:p>
        </w:tc>
        <w:tc>
          <w:tcPr>
            <w:tcW w:w="1150" w:type="dxa"/>
            <w:shd w:val="clear" w:color="auto" w:fill="auto"/>
          </w:tcPr>
          <w:p w14:paraId="2B92E0FC" w14:textId="6C0849AA" w:rsidR="004F459B" w:rsidRPr="00AB7D12" w:rsidRDefault="00BB1D04" w:rsidP="00A91FC6">
            <w:pPr>
              <w:rPr>
                <w:rFonts w:asciiTheme="majorHAnsi" w:hAnsiTheme="majorHAnsi" w:cstheme="majorHAnsi"/>
                <w:sz w:val="20"/>
                <w:szCs w:val="20"/>
              </w:rPr>
            </w:pPr>
            <w:r w:rsidRPr="00AB7D12">
              <w:rPr>
                <w:rFonts w:asciiTheme="majorHAnsi" w:hAnsiTheme="majorHAnsi" w:cstheme="majorHAnsi"/>
                <w:sz w:val="20"/>
                <w:szCs w:val="20"/>
              </w:rPr>
              <w:t>November 12 – 13, 202</w:t>
            </w:r>
            <w:r w:rsidR="00B86A76">
              <w:rPr>
                <w:rFonts w:asciiTheme="majorHAnsi" w:hAnsiTheme="majorHAnsi" w:cstheme="majorHAnsi"/>
                <w:sz w:val="20"/>
                <w:szCs w:val="20"/>
              </w:rPr>
              <w:t>4</w:t>
            </w:r>
          </w:p>
        </w:tc>
      </w:tr>
    </w:tbl>
    <w:p w14:paraId="6EE9D299" w14:textId="466A7614" w:rsidR="002328E3" w:rsidRDefault="002328E3" w:rsidP="002328E3">
      <w:pPr>
        <w:jc w:val="center"/>
        <w:rPr>
          <w:rFonts w:asciiTheme="majorHAnsi" w:hAnsiTheme="majorHAnsi" w:cstheme="majorHAnsi"/>
          <w:lang w:val="en-CA"/>
        </w:rPr>
      </w:pPr>
    </w:p>
    <w:p w14:paraId="7D40B574" w14:textId="77777777" w:rsidR="006552DD" w:rsidRDefault="006552DD" w:rsidP="002328E3">
      <w:pPr>
        <w:jc w:val="center"/>
        <w:rPr>
          <w:rFonts w:asciiTheme="majorHAnsi" w:hAnsiTheme="majorHAnsi" w:cstheme="majorHAnsi"/>
          <w:lang w:val="en-CA"/>
        </w:rPr>
      </w:pPr>
    </w:p>
    <w:p w14:paraId="1C3EE5F9" w14:textId="5141610A" w:rsidR="00B60361" w:rsidRPr="006552DD" w:rsidRDefault="002328E3" w:rsidP="002328E3">
      <w:pPr>
        <w:jc w:val="center"/>
        <w:rPr>
          <w:rFonts w:asciiTheme="majorHAnsi" w:hAnsiTheme="majorHAnsi" w:cstheme="majorHAnsi"/>
          <w:b/>
          <w:bCs/>
          <w:sz w:val="24"/>
          <w:szCs w:val="24"/>
          <w:lang w:val="en-CA"/>
        </w:rPr>
      </w:pPr>
      <w:r w:rsidRPr="006552DD">
        <w:rPr>
          <w:rFonts w:asciiTheme="majorHAnsi" w:hAnsiTheme="majorHAnsi" w:cstheme="majorHAnsi"/>
          <w:b/>
          <w:bCs/>
          <w:sz w:val="24"/>
          <w:szCs w:val="24"/>
          <w:lang w:val="en-CA"/>
        </w:rPr>
        <w:t>If necessary, a</w:t>
      </w:r>
      <w:r w:rsidR="00B60361" w:rsidRPr="006552DD">
        <w:rPr>
          <w:rFonts w:asciiTheme="majorHAnsi" w:hAnsiTheme="majorHAnsi" w:cstheme="majorHAnsi"/>
          <w:b/>
          <w:bCs/>
          <w:sz w:val="24"/>
          <w:szCs w:val="24"/>
          <w:lang w:val="en-CA"/>
        </w:rPr>
        <w:t>dditional supporting documentation</w:t>
      </w:r>
      <w:r w:rsidRPr="006552DD">
        <w:rPr>
          <w:rFonts w:asciiTheme="majorHAnsi" w:hAnsiTheme="majorHAnsi" w:cstheme="majorHAnsi"/>
          <w:b/>
          <w:bCs/>
          <w:sz w:val="24"/>
          <w:szCs w:val="24"/>
          <w:lang w:val="en-CA"/>
        </w:rPr>
        <w:t xml:space="preserve"> or further clarification may be sought </w:t>
      </w:r>
      <w:r w:rsidR="00B60361" w:rsidRPr="006552DD">
        <w:rPr>
          <w:rFonts w:asciiTheme="majorHAnsi" w:hAnsiTheme="majorHAnsi" w:cstheme="majorHAnsi"/>
          <w:b/>
          <w:bCs/>
          <w:sz w:val="24"/>
          <w:szCs w:val="24"/>
          <w:lang w:val="en-CA"/>
        </w:rPr>
        <w:t xml:space="preserve">by </w:t>
      </w:r>
      <w:r w:rsidRPr="006552DD">
        <w:rPr>
          <w:rFonts w:asciiTheme="majorHAnsi" w:hAnsiTheme="majorHAnsi" w:cstheme="majorHAnsi"/>
          <w:b/>
          <w:bCs/>
          <w:sz w:val="24"/>
          <w:szCs w:val="24"/>
          <w:lang w:val="en-CA"/>
        </w:rPr>
        <w:t>your Environmental Services Officer upon their review of the initial application submission.</w:t>
      </w:r>
    </w:p>
    <w:p w14:paraId="085CA100" w14:textId="77777777" w:rsidR="005B2CC5" w:rsidRPr="00B60361" w:rsidRDefault="005B2CC5" w:rsidP="00ED6C08">
      <w:pPr>
        <w:rPr>
          <w:rFonts w:eastAsia="Times New Roman"/>
          <w:lang w:val="en-CA"/>
        </w:rPr>
      </w:pPr>
    </w:p>
    <w:p w14:paraId="3C242FFA" w14:textId="77777777" w:rsidR="00665040" w:rsidRDefault="00665040" w:rsidP="00665040">
      <w:pPr>
        <w:pStyle w:val="ListParagraph"/>
        <w:rPr>
          <w:rFonts w:eastAsia="Times New Roman"/>
        </w:rPr>
      </w:pPr>
    </w:p>
    <w:p w14:paraId="49272640" w14:textId="77777777" w:rsidR="00414C57" w:rsidRPr="002328E3" w:rsidRDefault="00414C57" w:rsidP="00665040">
      <w:pPr>
        <w:rPr>
          <w:highlight w:val="yellow"/>
          <w:lang w:val="en-CA"/>
        </w:rPr>
      </w:pPr>
    </w:p>
    <w:p w14:paraId="798F55C7" w14:textId="51008C8F" w:rsidR="008E51DC" w:rsidRDefault="008E51DC" w:rsidP="008E51DC">
      <w:pPr>
        <w:rPr>
          <w:lang w:val="en-CA"/>
        </w:rPr>
      </w:pPr>
    </w:p>
    <w:p w14:paraId="02C6053B" w14:textId="77777777" w:rsidR="008E51DC" w:rsidRPr="008E51DC" w:rsidRDefault="008E51DC" w:rsidP="008E51DC">
      <w:pPr>
        <w:rPr>
          <w:lang w:val="en-CA"/>
        </w:rPr>
      </w:pPr>
    </w:p>
    <w:p w14:paraId="06EB0A8E" w14:textId="6C850142" w:rsidR="008E51DC" w:rsidRDefault="008E51DC" w:rsidP="006E3741">
      <w:pPr>
        <w:pStyle w:val="Heading1"/>
        <w:rPr>
          <w:rFonts w:eastAsia="Times New Roman"/>
        </w:rPr>
      </w:pPr>
    </w:p>
    <w:p w14:paraId="458E3318" w14:textId="7B4B02B2" w:rsidR="008E51DC" w:rsidRDefault="008E51DC" w:rsidP="008E51DC">
      <w:pPr>
        <w:rPr>
          <w:lang w:val="en-CA"/>
        </w:rPr>
      </w:pPr>
    </w:p>
    <w:p w14:paraId="07B364D9" w14:textId="083087D1" w:rsidR="008E51DC" w:rsidRDefault="008E51DC" w:rsidP="008E51DC">
      <w:pPr>
        <w:rPr>
          <w:lang w:val="en-CA"/>
        </w:rPr>
      </w:pPr>
    </w:p>
    <w:p w14:paraId="48D70C21" w14:textId="7CF93875" w:rsidR="008E51DC" w:rsidRDefault="008E51DC" w:rsidP="008E51DC">
      <w:pPr>
        <w:rPr>
          <w:lang w:val="en-CA"/>
        </w:rPr>
      </w:pPr>
    </w:p>
    <w:p w14:paraId="7FF7E4F9" w14:textId="64182A0D" w:rsidR="008E51DC" w:rsidRDefault="008E51DC" w:rsidP="008E51DC">
      <w:pPr>
        <w:rPr>
          <w:lang w:val="en-CA"/>
        </w:rPr>
      </w:pPr>
    </w:p>
    <w:p w14:paraId="0E122FD5" w14:textId="6AC1C290" w:rsidR="008E51DC" w:rsidRDefault="008E51DC" w:rsidP="008E51DC">
      <w:pPr>
        <w:rPr>
          <w:lang w:val="en-CA"/>
        </w:rPr>
      </w:pPr>
    </w:p>
    <w:p w14:paraId="2651F365" w14:textId="30F31E71" w:rsidR="008E51DC" w:rsidRDefault="008E51DC" w:rsidP="008E51DC">
      <w:pPr>
        <w:rPr>
          <w:lang w:val="en-CA"/>
        </w:rPr>
      </w:pPr>
    </w:p>
    <w:p w14:paraId="79E3AA17" w14:textId="2E013AC7" w:rsidR="008E51DC" w:rsidRDefault="008E51DC" w:rsidP="008E51DC">
      <w:pPr>
        <w:rPr>
          <w:lang w:val="en-CA"/>
        </w:rPr>
      </w:pPr>
    </w:p>
    <w:p w14:paraId="0038B90B" w14:textId="1B1F78D2" w:rsidR="008E51DC" w:rsidRDefault="008E51DC" w:rsidP="008E51DC">
      <w:pPr>
        <w:rPr>
          <w:lang w:val="en-CA"/>
        </w:rPr>
      </w:pPr>
    </w:p>
    <w:p w14:paraId="216ACF02" w14:textId="199442DD" w:rsidR="008E51DC" w:rsidRDefault="008E51DC" w:rsidP="008E51DC">
      <w:pPr>
        <w:rPr>
          <w:lang w:val="en-CA"/>
        </w:rPr>
      </w:pPr>
    </w:p>
    <w:p w14:paraId="67D5E888" w14:textId="144697DB" w:rsidR="008E51DC" w:rsidRDefault="008E51DC" w:rsidP="008E51DC">
      <w:pPr>
        <w:rPr>
          <w:lang w:val="en-CA"/>
        </w:rPr>
      </w:pPr>
    </w:p>
    <w:p w14:paraId="733C55FE" w14:textId="6CBBDC45" w:rsidR="008E51DC" w:rsidRDefault="008E51DC" w:rsidP="008E51DC">
      <w:pPr>
        <w:rPr>
          <w:lang w:val="en-CA"/>
        </w:rPr>
      </w:pPr>
    </w:p>
    <w:p w14:paraId="7DFE2B97" w14:textId="1ADB28AF" w:rsidR="008E51DC" w:rsidRDefault="008E51DC" w:rsidP="008E51DC">
      <w:pPr>
        <w:rPr>
          <w:lang w:val="en-CA"/>
        </w:rPr>
      </w:pPr>
    </w:p>
    <w:p w14:paraId="64B4798B" w14:textId="7AA7BDA2" w:rsidR="008E51DC" w:rsidRDefault="008E51DC" w:rsidP="008E51DC">
      <w:pPr>
        <w:rPr>
          <w:lang w:val="en-CA"/>
        </w:rPr>
      </w:pPr>
    </w:p>
    <w:p w14:paraId="5B6E8A00" w14:textId="3300983F" w:rsidR="006E3741" w:rsidRDefault="006E3741" w:rsidP="006E3741">
      <w:pPr>
        <w:pStyle w:val="Heading1"/>
        <w:rPr>
          <w:rFonts w:eastAsia="Times New Roman"/>
          <w:b/>
          <w:bCs/>
        </w:rPr>
      </w:pPr>
      <w:r w:rsidRPr="006552DD">
        <w:rPr>
          <w:rFonts w:eastAsia="Times New Roman"/>
          <w:b/>
          <w:bCs/>
        </w:rPr>
        <w:lastRenderedPageBreak/>
        <w:t xml:space="preserve">Appendix </w:t>
      </w:r>
      <w:r w:rsidR="008E51DC" w:rsidRPr="006552DD">
        <w:rPr>
          <w:rFonts w:eastAsia="Times New Roman"/>
          <w:b/>
          <w:bCs/>
        </w:rPr>
        <w:t>D</w:t>
      </w:r>
      <w:r w:rsidRPr="006552DD">
        <w:rPr>
          <w:rFonts w:eastAsia="Times New Roman"/>
          <w:b/>
          <w:bCs/>
        </w:rPr>
        <w:t xml:space="preserve"> – Average Salaries &amp; Wages</w:t>
      </w:r>
    </w:p>
    <w:p w14:paraId="38DD7F94" w14:textId="77777777" w:rsidR="006552DD" w:rsidRPr="006552DD" w:rsidRDefault="006552DD" w:rsidP="006552DD">
      <w:pPr>
        <w:rPr>
          <w:lang w:val="en-CA"/>
        </w:rPr>
      </w:pPr>
    </w:p>
    <w:bookmarkEnd w:id="2"/>
    <w:tbl>
      <w:tblPr>
        <w:tblW w:w="9720" w:type="dxa"/>
        <w:tblLook w:val="04A0" w:firstRow="1" w:lastRow="0" w:firstColumn="1" w:lastColumn="0" w:noHBand="0" w:noVBand="1"/>
      </w:tblPr>
      <w:tblGrid>
        <w:gridCol w:w="9720"/>
      </w:tblGrid>
      <w:tr w:rsidR="00CE48D8" w:rsidRPr="00CE48D8" w14:paraId="1C1E73A6" w14:textId="77777777" w:rsidTr="006552DD">
        <w:trPr>
          <w:trHeight w:val="288"/>
        </w:trPr>
        <w:tc>
          <w:tcPr>
            <w:tcW w:w="9720" w:type="dxa"/>
            <w:tcBorders>
              <w:top w:val="nil"/>
              <w:left w:val="nil"/>
              <w:bottom w:val="single" w:sz="4" w:space="0" w:color="auto"/>
              <w:right w:val="nil"/>
            </w:tcBorders>
            <w:shd w:val="clear" w:color="auto" w:fill="auto"/>
            <w:noWrap/>
            <w:vAlign w:val="bottom"/>
          </w:tcPr>
          <w:p w14:paraId="72CF9980" w14:textId="77777777" w:rsidR="00CE48D8" w:rsidRDefault="00CE48D8" w:rsidP="00CE48D8">
            <w:pPr>
              <w:rPr>
                <w:rFonts w:ascii="Calibri Light" w:eastAsia="Times New Roman" w:hAnsi="Calibri Light" w:cs="Calibri Light"/>
                <w:sz w:val="24"/>
                <w:szCs w:val="24"/>
                <w:lang w:val="en-CA"/>
              </w:rPr>
            </w:pPr>
          </w:p>
          <w:tbl>
            <w:tblPr>
              <w:tblStyle w:val="TableGrid"/>
              <w:tblW w:w="0" w:type="auto"/>
              <w:tblLook w:val="04A0" w:firstRow="1" w:lastRow="0" w:firstColumn="1" w:lastColumn="0" w:noHBand="0" w:noVBand="1"/>
            </w:tblPr>
            <w:tblGrid>
              <w:gridCol w:w="4222"/>
              <w:gridCol w:w="4223"/>
            </w:tblGrid>
            <w:tr w:rsidR="006552DD" w14:paraId="33F84356" w14:textId="77777777" w:rsidTr="006552DD">
              <w:trPr>
                <w:trHeight w:val="530"/>
              </w:trPr>
              <w:tc>
                <w:tcPr>
                  <w:tcW w:w="8445" w:type="dxa"/>
                  <w:gridSpan w:val="2"/>
                  <w:tcBorders>
                    <w:bottom w:val="single" w:sz="4" w:space="0" w:color="auto"/>
                  </w:tcBorders>
                </w:tcPr>
                <w:p w14:paraId="30226E8F" w14:textId="42459073" w:rsidR="006552DD" w:rsidRPr="006552DD" w:rsidRDefault="006552DD" w:rsidP="00CE48D8">
                  <w:pPr>
                    <w:rPr>
                      <w:rFonts w:ascii="Calibri Light" w:eastAsia="Times New Roman" w:hAnsi="Calibri Light" w:cs="Calibri Light"/>
                      <w:b/>
                      <w:bCs/>
                      <w:sz w:val="24"/>
                      <w:szCs w:val="24"/>
                      <w:lang w:val="en-CA"/>
                    </w:rPr>
                  </w:pPr>
                  <w:r w:rsidRPr="006552DD">
                    <w:rPr>
                      <w:rFonts w:ascii="Calibri Light" w:eastAsia="Times New Roman" w:hAnsi="Calibri Light" w:cs="Calibri Light"/>
                      <w:b/>
                      <w:bCs/>
                      <w:sz w:val="26"/>
                      <w:szCs w:val="26"/>
                    </w:rPr>
                    <w:t>Average solid waste operations hourly wages in Manitoba:</w:t>
                  </w:r>
                </w:p>
              </w:tc>
            </w:tr>
            <w:tr w:rsidR="006552DD" w14:paraId="23D96F8D" w14:textId="77777777" w:rsidTr="006552DD">
              <w:trPr>
                <w:trHeight w:val="530"/>
              </w:trPr>
              <w:tc>
                <w:tcPr>
                  <w:tcW w:w="4222" w:type="dxa"/>
                  <w:tcBorders>
                    <w:top w:val="single" w:sz="4" w:space="0" w:color="auto"/>
                    <w:left w:val="single" w:sz="4" w:space="0" w:color="auto"/>
                    <w:bottom w:val="nil"/>
                    <w:right w:val="nil"/>
                  </w:tcBorders>
                </w:tcPr>
                <w:p w14:paraId="563BF67C" w14:textId="76F11D8E" w:rsidR="006552DD" w:rsidRDefault="006552DD" w:rsidP="006552DD">
                  <w:pPr>
                    <w:rPr>
                      <w:rFonts w:ascii="Calibri Light" w:eastAsia="Times New Roman" w:hAnsi="Calibri Light" w:cs="Calibri Light"/>
                      <w:sz w:val="24"/>
                      <w:szCs w:val="24"/>
                      <w:lang w:val="en-CA"/>
                    </w:rPr>
                  </w:pPr>
                  <w:r w:rsidRPr="00D159B7">
                    <w:rPr>
                      <w:rFonts w:asciiTheme="majorHAnsi" w:eastAsia="Times New Roman" w:hAnsiTheme="majorHAnsi" w:cstheme="majorHAnsi"/>
                      <w:color w:val="000000"/>
                      <w:sz w:val="24"/>
                      <w:szCs w:val="24"/>
                    </w:rPr>
                    <w:t>Transfer Station Attendant</w:t>
                  </w:r>
                </w:p>
              </w:tc>
              <w:tc>
                <w:tcPr>
                  <w:tcW w:w="4222" w:type="dxa"/>
                  <w:tcBorders>
                    <w:top w:val="single" w:sz="4" w:space="0" w:color="auto"/>
                    <w:left w:val="nil"/>
                    <w:bottom w:val="nil"/>
                    <w:right w:val="single" w:sz="4" w:space="0" w:color="auto"/>
                  </w:tcBorders>
                </w:tcPr>
                <w:p w14:paraId="556BCE62" w14:textId="4B523D8F" w:rsidR="006552DD" w:rsidRDefault="006552DD" w:rsidP="006552DD">
                  <w:pPr>
                    <w:rPr>
                      <w:rFonts w:ascii="Calibri Light" w:eastAsia="Times New Roman" w:hAnsi="Calibri Light" w:cs="Calibri Light"/>
                      <w:sz w:val="24"/>
                      <w:szCs w:val="24"/>
                      <w:lang w:val="en-CA"/>
                    </w:rPr>
                  </w:pPr>
                  <w:r w:rsidRPr="00D159B7">
                    <w:rPr>
                      <w:rFonts w:asciiTheme="majorHAnsi" w:eastAsia="Times New Roman" w:hAnsiTheme="majorHAnsi" w:cstheme="majorHAnsi"/>
                      <w:color w:val="000000"/>
                      <w:sz w:val="24"/>
                      <w:szCs w:val="24"/>
                    </w:rPr>
                    <w:t>$17.25</w:t>
                  </w:r>
                </w:p>
              </w:tc>
            </w:tr>
            <w:tr w:rsidR="006552DD" w14:paraId="1736BC68" w14:textId="77777777" w:rsidTr="006552DD">
              <w:trPr>
                <w:trHeight w:val="503"/>
              </w:trPr>
              <w:tc>
                <w:tcPr>
                  <w:tcW w:w="4222" w:type="dxa"/>
                  <w:tcBorders>
                    <w:top w:val="nil"/>
                    <w:left w:val="single" w:sz="4" w:space="0" w:color="auto"/>
                    <w:bottom w:val="nil"/>
                    <w:right w:val="nil"/>
                  </w:tcBorders>
                </w:tcPr>
                <w:p w14:paraId="679947EA" w14:textId="1B07CEEB" w:rsidR="006552DD" w:rsidRDefault="006552DD" w:rsidP="006552DD">
                  <w:pPr>
                    <w:rPr>
                      <w:rFonts w:ascii="Calibri Light" w:eastAsia="Times New Roman" w:hAnsi="Calibri Light" w:cs="Calibri Light"/>
                      <w:sz w:val="24"/>
                      <w:szCs w:val="24"/>
                      <w:lang w:val="en-CA"/>
                    </w:rPr>
                  </w:pPr>
                  <w:r w:rsidRPr="00D159B7">
                    <w:rPr>
                      <w:rFonts w:asciiTheme="majorHAnsi" w:eastAsia="Times New Roman" w:hAnsiTheme="majorHAnsi" w:cstheme="majorHAnsi"/>
                      <w:color w:val="000000"/>
                      <w:sz w:val="24"/>
                      <w:szCs w:val="24"/>
                    </w:rPr>
                    <w:t>Waste Collector</w:t>
                  </w:r>
                </w:p>
              </w:tc>
              <w:tc>
                <w:tcPr>
                  <w:tcW w:w="4222" w:type="dxa"/>
                  <w:tcBorders>
                    <w:top w:val="nil"/>
                    <w:left w:val="nil"/>
                    <w:bottom w:val="nil"/>
                    <w:right w:val="single" w:sz="4" w:space="0" w:color="auto"/>
                  </w:tcBorders>
                </w:tcPr>
                <w:p w14:paraId="7E68D816" w14:textId="2D1079A2" w:rsidR="006552DD" w:rsidRDefault="006552DD" w:rsidP="006552DD">
                  <w:pPr>
                    <w:rPr>
                      <w:rFonts w:ascii="Calibri Light" w:eastAsia="Times New Roman" w:hAnsi="Calibri Light" w:cs="Calibri Light"/>
                      <w:sz w:val="24"/>
                      <w:szCs w:val="24"/>
                      <w:lang w:val="en-CA"/>
                    </w:rPr>
                  </w:pPr>
                  <w:r w:rsidRPr="00D159B7">
                    <w:rPr>
                      <w:rFonts w:asciiTheme="majorHAnsi" w:eastAsia="Times New Roman" w:hAnsiTheme="majorHAnsi" w:cstheme="majorHAnsi"/>
                      <w:color w:val="000000"/>
                      <w:sz w:val="24"/>
                      <w:szCs w:val="24"/>
                    </w:rPr>
                    <w:t>$17.25</w:t>
                  </w:r>
                </w:p>
              </w:tc>
            </w:tr>
            <w:tr w:rsidR="006552DD" w14:paraId="3801F561" w14:textId="77777777" w:rsidTr="006552DD">
              <w:trPr>
                <w:trHeight w:val="530"/>
              </w:trPr>
              <w:tc>
                <w:tcPr>
                  <w:tcW w:w="4222" w:type="dxa"/>
                  <w:tcBorders>
                    <w:top w:val="nil"/>
                    <w:left w:val="single" w:sz="4" w:space="0" w:color="auto"/>
                    <w:bottom w:val="nil"/>
                    <w:right w:val="nil"/>
                  </w:tcBorders>
                </w:tcPr>
                <w:p w14:paraId="29E6915D" w14:textId="1599CA71" w:rsidR="006552DD" w:rsidRDefault="006552DD" w:rsidP="006552DD">
                  <w:pPr>
                    <w:rPr>
                      <w:rFonts w:ascii="Calibri Light" w:eastAsia="Times New Roman" w:hAnsi="Calibri Light" w:cs="Calibri Light"/>
                      <w:sz w:val="24"/>
                      <w:szCs w:val="24"/>
                      <w:lang w:val="en-CA"/>
                    </w:rPr>
                  </w:pPr>
                  <w:r w:rsidRPr="00D159B7">
                    <w:rPr>
                      <w:rFonts w:asciiTheme="majorHAnsi" w:eastAsia="Times New Roman" w:hAnsiTheme="majorHAnsi" w:cstheme="majorHAnsi"/>
                      <w:color w:val="000000"/>
                      <w:sz w:val="24"/>
                      <w:szCs w:val="24"/>
                    </w:rPr>
                    <w:t>Weigh Scale Attendant</w:t>
                  </w:r>
                </w:p>
              </w:tc>
              <w:tc>
                <w:tcPr>
                  <w:tcW w:w="4222" w:type="dxa"/>
                  <w:tcBorders>
                    <w:top w:val="nil"/>
                    <w:left w:val="nil"/>
                    <w:bottom w:val="nil"/>
                    <w:right w:val="single" w:sz="4" w:space="0" w:color="auto"/>
                  </w:tcBorders>
                </w:tcPr>
                <w:p w14:paraId="0D635D60" w14:textId="6C16F7CB" w:rsidR="006552DD" w:rsidRDefault="006552DD" w:rsidP="006552DD">
                  <w:pPr>
                    <w:rPr>
                      <w:rFonts w:ascii="Calibri Light" w:eastAsia="Times New Roman" w:hAnsi="Calibri Light" w:cs="Calibri Light"/>
                      <w:sz w:val="24"/>
                      <w:szCs w:val="24"/>
                      <w:lang w:val="en-CA"/>
                    </w:rPr>
                  </w:pPr>
                  <w:r w:rsidRPr="00D159B7">
                    <w:rPr>
                      <w:rFonts w:asciiTheme="majorHAnsi" w:eastAsia="Times New Roman" w:hAnsiTheme="majorHAnsi" w:cstheme="majorHAnsi"/>
                      <w:color w:val="000000"/>
                      <w:sz w:val="24"/>
                      <w:szCs w:val="24"/>
                    </w:rPr>
                    <w:t>$17.25</w:t>
                  </w:r>
                </w:p>
              </w:tc>
            </w:tr>
            <w:tr w:rsidR="006552DD" w14:paraId="7D8703F8" w14:textId="77777777" w:rsidTr="006552DD">
              <w:trPr>
                <w:trHeight w:val="530"/>
              </w:trPr>
              <w:tc>
                <w:tcPr>
                  <w:tcW w:w="4222" w:type="dxa"/>
                  <w:tcBorders>
                    <w:top w:val="nil"/>
                    <w:left w:val="single" w:sz="4" w:space="0" w:color="auto"/>
                    <w:bottom w:val="nil"/>
                    <w:right w:val="nil"/>
                  </w:tcBorders>
                </w:tcPr>
                <w:p w14:paraId="3E2F6B59" w14:textId="47F805F3" w:rsidR="006552DD" w:rsidRDefault="006552DD" w:rsidP="006552DD">
                  <w:pPr>
                    <w:rPr>
                      <w:rFonts w:ascii="Calibri Light" w:eastAsia="Times New Roman" w:hAnsi="Calibri Light" w:cs="Calibri Light"/>
                      <w:sz w:val="24"/>
                      <w:szCs w:val="24"/>
                      <w:lang w:val="en-CA"/>
                    </w:rPr>
                  </w:pPr>
                  <w:r w:rsidRPr="00D159B7">
                    <w:rPr>
                      <w:rFonts w:asciiTheme="majorHAnsi" w:eastAsia="Times New Roman" w:hAnsiTheme="majorHAnsi" w:cstheme="majorHAnsi"/>
                      <w:color w:val="000000"/>
                      <w:sz w:val="24"/>
                      <w:szCs w:val="24"/>
                    </w:rPr>
                    <w:t>Landfill Attendant</w:t>
                  </w:r>
                </w:p>
              </w:tc>
              <w:tc>
                <w:tcPr>
                  <w:tcW w:w="4222" w:type="dxa"/>
                  <w:tcBorders>
                    <w:top w:val="nil"/>
                    <w:left w:val="nil"/>
                    <w:bottom w:val="nil"/>
                    <w:right w:val="single" w:sz="4" w:space="0" w:color="auto"/>
                  </w:tcBorders>
                </w:tcPr>
                <w:p w14:paraId="3C35F865" w14:textId="482D0C93" w:rsidR="006552DD" w:rsidRDefault="006552DD" w:rsidP="006552DD">
                  <w:pPr>
                    <w:rPr>
                      <w:rFonts w:ascii="Calibri Light" w:eastAsia="Times New Roman" w:hAnsi="Calibri Light" w:cs="Calibri Light"/>
                      <w:sz w:val="24"/>
                      <w:szCs w:val="24"/>
                      <w:lang w:val="en-CA"/>
                    </w:rPr>
                  </w:pPr>
                  <w:r w:rsidRPr="00D159B7">
                    <w:rPr>
                      <w:rFonts w:asciiTheme="majorHAnsi" w:eastAsia="Times New Roman" w:hAnsiTheme="majorHAnsi" w:cstheme="majorHAnsi"/>
                      <w:color w:val="000000"/>
                      <w:sz w:val="24"/>
                      <w:szCs w:val="24"/>
                    </w:rPr>
                    <w:t>$14.00</w:t>
                  </w:r>
                </w:p>
              </w:tc>
            </w:tr>
            <w:tr w:rsidR="006552DD" w14:paraId="45148551" w14:textId="77777777" w:rsidTr="006552DD">
              <w:trPr>
                <w:trHeight w:val="530"/>
              </w:trPr>
              <w:tc>
                <w:tcPr>
                  <w:tcW w:w="4222" w:type="dxa"/>
                  <w:tcBorders>
                    <w:top w:val="nil"/>
                    <w:left w:val="single" w:sz="4" w:space="0" w:color="auto"/>
                    <w:bottom w:val="nil"/>
                    <w:right w:val="nil"/>
                  </w:tcBorders>
                </w:tcPr>
                <w:p w14:paraId="3FB033A9" w14:textId="11091E43" w:rsidR="006552DD" w:rsidRDefault="006552DD" w:rsidP="006552DD">
                  <w:pPr>
                    <w:rPr>
                      <w:rFonts w:ascii="Calibri Light" w:eastAsia="Times New Roman" w:hAnsi="Calibri Light" w:cs="Calibri Light"/>
                      <w:sz w:val="24"/>
                      <w:szCs w:val="24"/>
                      <w:lang w:val="en-CA"/>
                    </w:rPr>
                  </w:pPr>
                  <w:r w:rsidRPr="00D159B7">
                    <w:rPr>
                      <w:rFonts w:asciiTheme="majorHAnsi" w:eastAsia="Times New Roman" w:hAnsiTheme="majorHAnsi" w:cstheme="majorHAnsi"/>
                      <w:color w:val="000000"/>
                      <w:sz w:val="24"/>
                      <w:szCs w:val="24"/>
                    </w:rPr>
                    <w:t>Heavy Equipment Operator (WM)</w:t>
                  </w:r>
                </w:p>
              </w:tc>
              <w:tc>
                <w:tcPr>
                  <w:tcW w:w="4222" w:type="dxa"/>
                  <w:tcBorders>
                    <w:top w:val="nil"/>
                    <w:left w:val="nil"/>
                    <w:bottom w:val="nil"/>
                    <w:right w:val="single" w:sz="4" w:space="0" w:color="auto"/>
                  </w:tcBorders>
                </w:tcPr>
                <w:p w14:paraId="65BAA9E4" w14:textId="0348378D" w:rsidR="006552DD" w:rsidRDefault="006552DD" w:rsidP="006552DD">
                  <w:pPr>
                    <w:rPr>
                      <w:rFonts w:ascii="Calibri Light" w:eastAsia="Times New Roman" w:hAnsi="Calibri Light" w:cs="Calibri Light"/>
                      <w:sz w:val="24"/>
                      <w:szCs w:val="24"/>
                      <w:lang w:val="en-CA"/>
                    </w:rPr>
                  </w:pPr>
                  <w:r w:rsidRPr="00D159B7">
                    <w:rPr>
                      <w:rFonts w:asciiTheme="majorHAnsi" w:eastAsia="Times New Roman" w:hAnsiTheme="majorHAnsi" w:cstheme="majorHAnsi"/>
                      <w:color w:val="000000"/>
                      <w:sz w:val="24"/>
                      <w:szCs w:val="24"/>
                    </w:rPr>
                    <w:t>$25.75</w:t>
                  </w:r>
                </w:p>
              </w:tc>
            </w:tr>
            <w:tr w:rsidR="006552DD" w14:paraId="7F117EC2" w14:textId="77777777" w:rsidTr="006552DD">
              <w:trPr>
                <w:trHeight w:val="530"/>
              </w:trPr>
              <w:tc>
                <w:tcPr>
                  <w:tcW w:w="4222" w:type="dxa"/>
                  <w:tcBorders>
                    <w:top w:val="nil"/>
                    <w:left w:val="single" w:sz="4" w:space="0" w:color="auto"/>
                    <w:bottom w:val="nil"/>
                    <w:right w:val="nil"/>
                  </w:tcBorders>
                </w:tcPr>
                <w:p w14:paraId="3F4B4712" w14:textId="7967FFEB" w:rsidR="006552DD" w:rsidRDefault="006552DD" w:rsidP="006552DD">
                  <w:pPr>
                    <w:rPr>
                      <w:rFonts w:ascii="Calibri Light" w:eastAsia="Times New Roman" w:hAnsi="Calibri Light" w:cs="Calibri Light"/>
                      <w:sz w:val="24"/>
                      <w:szCs w:val="24"/>
                      <w:lang w:val="en-CA"/>
                    </w:rPr>
                  </w:pPr>
                  <w:r w:rsidRPr="00D159B7">
                    <w:rPr>
                      <w:rFonts w:asciiTheme="majorHAnsi" w:eastAsia="Times New Roman" w:hAnsiTheme="majorHAnsi" w:cstheme="majorHAnsi"/>
                      <w:color w:val="000000"/>
                      <w:sz w:val="24"/>
                      <w:szCs w:val="24"/>
                    </w:rPr>
                    <w:t>Garbage Truck Operator</w:t>
                  </w:r>
                  <w:r w:rsidRPr="00A84789">
                    <w:rPr>
                      <w:rFonts w:asciiTheme="majorHAnsi" w:eastAsia="Times New Roman" w:hAnsiTheme="majorHAnsi" w:cstheme="majorHAnsi"/>
                      <w:color w:val="000000"/>
                      <w:sz w:val="24"/>
                      <w:szCs w:val="24"/>
                    </w:rPr>
                    <w:t xml:space="preserve"> </w:t>
                  </w:r>
                </w:p>
              </w:tc>
              <w:tc>
                <w:tcPr>
                  <w:tcW w:w="4222" w:type="dxa"/>
                  <w:tcBorders>
                    <w:top w:val="nil"/>
                    <w:left w:val="nil"/>
                    <w:bottom w:val="nil"/>
                    <w:right w:val="single" w:sz="4" w:space="0" w:color="auto"/>
                  </w:tcBorders>
                </w:tcPr>
                <w:p w14:paraId="45F264CA" w14:textId="0487CF07" w:rsidR="006552DD" w:rsidRDefault="006552DD" w:rsidP="006552DD">
                  <w:pPr>
                    <w:rPr>
                      <w:rFonts w:ascii="Calibri Light" w:eastAsia="Times New Roman" w:hAnsi="Calibri Light" w:cs="Calibri Light"/>
                      <w:sz w:val="24"/>
                      <w:szCs w:val="24"/>
                      <w:lang w:val="en-CA"/>
                    </w:rPr>
                  </w:pPr>
                  <w:r w:rsidRPr="00D159B7">
                    <w:rPr>
                      <w:rFonts w:asciiTheme="majorHAnsi" w:eastAsia="Times New Roman" w:hAnsiTheme="majorHAnsi" w:cstheme="majorHAnsi"/>
                      <w:color w:val="000000"/>
                      <w:sz w:val="24"/>
                      <w:szCs w:val="24"/>
                    </w:rPr>
                    <w:t>$23.33</w:t>
                  </w:r>
                </w:p>
              </w:tc>
            </w:tr>
            <w:tr w:rsidR="006552DD" w14:paraId="136C42F1" w14:textId="77777777" w:rsidTr="006552DD">
              <w:trPr>
                <w:trHeight w:val="530"/>
              </w:trPr>
              <w:tc>
                <w:tcPr>
                  <w:tcW w:w="4222" w:type="dxa"/>
                  <w:tcBorders>
                    <w:top w:val="nil"/>
                    <w:left w:val="single" w:sz="4" w:space="0" w:color="auto"/>
                    <w:bottom w:val="single" w:sz="4" w:space="0" w:color="auto"/>
                    <w:right w:val="nil"/>
                  </w:tcBorders>
                </w:tcPr>
                <w:p w14:paraId="5D38CF76" w14:textId="37E8CF5D" w:rsidR="006552DD" w:rsidRDefault="006552DD" w:rsidP="006552DD">
                  <w:pPr>
                    <w:rPr>
                      <w:rFonts w:ascii="Calibri Light" w:eastAsia="Times New Roman" w:hAnsi="Calibri Light" w:cs="Calibri Light"/>
                      <w:sz w:val="24"/>
                      <w:szCs w:val="24"/>
                      <w:lang w:val="en-CA"/>
                    </w:rPr>
                  </w:pPr>
                  <w:r w:rsidRPr="00A84789">
                    <w:rPr>
                      <w:rFonts w:asciiTheme="majorHAnsi" w:eastAsia="Times New Roman" w:hAnsiTheme="majorHAnsi" w:cstheme="majorHAnsi"/>
                      <w:color w:val="000000"/>
                      <w:sz w:val="24"/>
                      <w:szCs w:val="24"/>
                    </w:rPr>
                    <w:t xml:space="preserve">Solid Waste </w:t>
                  </w:r>
                  <w:r>
                    <w:rPr>
                      <w:rFonts w:asciiTheme="majorHAnsi" w:eastAsia="Times New Roman" w:hAnsiTheme="majorHAnsi" w:cstheme="majorHAnsi"/>
                      <w:color w:val="000000"/>
                      <w:sz w:val="24"/>
                      <w:szCs w:val="24"/>
                    </w:rPr>
                    <w:t>C</w:t>
                  </w:r>
                  <w:r w:rsidRPr="00A84789">
                    <w:rPr>
                      <w:rFonts w:asciiTheme="majorHAnsi" w:eastAsia="Times New Roman" w:hAnsiTheme="majorHAnsi" w:cstheme="majorHAnsi"/>
                      <w:color w:val="000000"/>
                      <w:sz w:val="24"/>
                      <w:szCs w:val="24"/>
                    </w:rPr>
                    <w:t>oordinator</w:t>
                  </w:r>
                </w:p>
              </w:tc>
              <w:tc>
                <w:tcPr>
                  <w:tcW w:w="4222" w:type="dxa"/>
                  <w:tcBorders>
                    <w:top w:val="nil"/>
                    <w:left w:val="nil"/>
                    <w:bottom w:val="single" w:sz="4" w:space="0" w:color="auto"/>
                    <w:right w:val="single" w:sz="4" w:space="0" w:color="auto"/>
                  </w:tcBorders>
                </w:tcPr>
                <w:p w14:paraId="677BCCCA" w14:textId="3DE12565" w:rsidR="006552DD" w:rsidRDefault="006552DD" w:rsidP="006552DD">
                  <w:pPr>
                    <w:rPr>
                      <w:rFonts w:ascii="Calibri Light" w:eastAsia="Times New Roman" w:hAnsi="Calibri Light" w:cs="Calibri Light"/>
                      <w:sz w:val="24"/>
                      <w:szCs w:val="24"/>
                      <w:lang w:val="en-CA"/>
                    </w:rPr>
                  </w:pPr>
                  <w:r w:rsidRPr="00D159B7">
                    <w:rPr>
                      <w:rFonts w:asciiTheme="majorHAnsi" w:eastAsia="Times New Roman" w:hAnsiTheme="majorHAnsi" w:cstheme="majorHAnsi"/>
                      <w:color w:val="000000"/>
                      <w:sz w:val="24"/>
                      <w:szCs w:val="24"/>
                    </w:rPr>
                    <w:t>$26.00</w:t>
                  </w:r>
                </w:p>
              </w:tc>
            </w:tr>
            <w:tr w:rsidR="006552DD" w14:paraId="0BF1911E" w14:textId="77777777" w:rsidTr="006552DD">
              <w:trPr>
                <w:trHeight w:val="503"/>
              </w:trPr>
              <w:tc>
                <w:tcPr>
                  <w:tcW w:w="8445" w:type="dxa"/>
                  <w:gridSpan w:val="2"/>
                  <w:tcBorders>
                    <w:top w:val="single" w:sz="4" w:space="0" w:color="auto"/>
                  </w:tcBorders>
                </w:tcPr>
                <w:p w14:paraId="4EED981E" w14:textId="6FE16BC6" w:rsidR="006552DD" w:rsidRPr="006552DD" w:rsidRDefault="006552DD" w:rsidP="006552DD">
                  <w:pPr>
                    <w:rPr>
                      <w:rFonts w:asciiTheme="majorHAnsi" w:eastAsia="Times New Roman" w:hAnsiTheme="majorHAnsi" w:cstheme="majorHAnsi"/>
                      <w:b/>
                      <w:bCs/>
                      <w:color w:val="000000"/>
                      <w:sz w:val="24"/>
                      <w:szCs w:val="24"/>
                    </w:rPr>
                  </w:pPr>
                  <w:r w:rsidRPr="006552DD">
                    <w:rPr>
                      <w:rFonts w:ascii="Calibri Light" w:eastAsia="Times New Roman" w:hAnsi="Calibri Light" w:cs="Calibri Light"/>
                      <w:b/>
                      <w:bCs/>
                      <w:sz w:val="26"/>
                      <w:szCs w:val="26"/>
                    </w:rPr>
                    <w:t>NOTE: Wages are typically $5-10/hour higher in remote regions</w:t>
                  </w:r>
                </w:p>
              </w:tc>
            </w:tr>
          </w:tbl>
          <w:p w14:paraId="514D435F" w14:textId="22DF7D1D" w:rsidR="006552DD" w:rsidRPr="009748AE" w:rsidRDefault="006552DD" w:rsidP="00CE48D8">
            <w:pPr>
              <w:rPr>
                <w:rFonts w:ascii="Calibri Light" w:eastAsia="Times New Roman" w:hAnsi="Calibri Light" w:cs="Calibri Light"/>
                <w:sz w:val="24"/>
                <w:szCs w:val="24"/>
                <w:lang w:val="en-CA"/>
              </w:rPr>
            </w:pPr>
          </w:p>
        </w:tc>
      </w:tr>
    </w:tbl>
    <w:p w14:paraId="0713A06D" w14:textId="16FE2B40" w:rsidR="00253D2D" w:rsidRPr="00253D2D" w:rsidRDefault="00253D2D" w:rsidP="00253D2D">
      <w:pPr>
        <w:rPr>
          <w:rFonts w:asciiTheme="majorHAnsi" w:hAnsiTheme="majorHAnsi"/>
          <w:sz w:val="24"/>
          <w:szCs w:val="24"/>
        </w:rPr>
      </w:pPr>
    </w:p>
    <w:p w14:paraId="2FCDEBD3" w14:textId="09DCD2A0" w:rsidR="00253D2D" w:rsidRDefault="00253D2D" w:rsidP="00253D2D">
      <w:pPr>
        <w:rPr>
          <w:rFonts w:asciiTheme="majorHAnsi" w:hAnsiTheme="majorHAnsi"/>
          <w:sz w:val="24"/>
          <w:szCs w:val="24"/>
        </w:rPr>
      </w:pPr>
    </w:p>
    <w:p w14:paraId="7788F6D9" w14:textId="5C72E1E9" w:rsidR="00253D2D" w:rsidRDefault="00253D2D" w:rsidP="00253D2D">
      <w:pPr>
        <w:rPr>
          <w:rFonts w:asciiTheme="majorHAnsi" w:hAnsiTheme="majorHAnsi"/>
          <w:sz w:val="24"/>
          <w:szCs w:val="24"/>
        </w:rPr>
      </w:pPr>
    </w:p>
    <w:p w14:paraId="3E5183E2" w14:textId="583D3F94" w:rsidR="00253D2D" w:rsidRDefault="00253D2D" w:rsidP="00253D2D">
      <w:pPr>
        <w:rPr>
          <w:rFonts w:asciiTheme="majorHAnsi" w:hAnsiTheme="majorHAnsi"/>
          <w:sz w:val="24"/>
          <w:szCs w:val="24"/>
        </w:rPr>
      </w:pPr>
    </w:p>
    <w:p w14:paraId="40BCFFBC" w14:textId="2DABA983" w:rsidR="00253D2D" w:rsidRDefault="00253D2D" w:rsidP="00253D2D">
      <w:pPr>
        <w:rPr>
          <w:rFonts w:asciiTheme="majorHAnsi" w:hAnsiTheme="majorHAnsi"/>
          <w:sz w:val="24"/>
          <w:szCs w:val="24"/>
        </w:rPr>
      </w:pPr>
    </w:p>
    <w:p w14:paraId="2D92D4BE" w14:textId="74F841CE" w:rsidR="00253D2D" w:rsidRDefault="00253D2D" w:rsidP="00253D2D">
      <w:pPr>
        <w:rPr>
          <w:rFonts w:asciiTheme="majorHAnsi" w:hAnsiTheme="majorHAnsi"/>
          <w:sz w:val="24"/>
          <w:szCs w:val="24"/>
        </w:rPr>
      </w:pPr>
    </w:p>
    <w:p w14:paraId="7301724B" w14:textId="198AAE32" w:rsidR="00253D2D" w:rsidRDefault="00253D2D" w:rsidP="00253D2D">
      <w:pPr>
        <w:rPr>
          <w:rFonts w:asciiTheme="majorHAnsi" w:hAnsiTheme="majorHAnsi"/>
          <w:sz w:val="24"/>
          <w:szCs w:val="24"/>
        </w:rPr>
      </w:pPr>
    </w:p>
    <w:p w14:paraId="78496CE2" w14:textId="33E30733" w:rsidR="00253D2D" w:rsidRDefault="00253D2D" w:rsidP="00253D2D">
      <w:pPr>
        <w:rPr>
          <w:rFonts w:asciiTheme="majorHAnsi" w:hAnsiTheme="majorHAnsi"/>
          <w:sz w:val="24"/>
          <w:szCs w:val="24"/>
        </w:rPr>
      </w:pPr>
    </w:p>
    <w:p w14:paraId="2797F4FD" w14:textId="0B9E5000" w:rsidR="00253D2D" w:rsidRDefault="00253D2D" w:rsidP="00253D2D">
      <w:pPr>
        <w:rPr>
          <w:rFonts w:asciiTheme="majorHAnsi" w:hAnsiTheme="majorHAnsi"/>
          <w:sz w:val="24"/>
          <w:szCs w:val="24"/>
        </w:rPr>
      </w:pPr>
    </w:p>
    <w:p w14:paraId="536FCB6B" w14:textId="02DBA34A" w:rsidR="00253D2D" w:rsidRDefault="00253D2D" w:rsidP="00253D2D">
      <w:pPr>
        <w:rPr>
          <w:rFonts w:asciiTheme="majorHAnsi" w:hAnsiTheme="majorHAnsi"/>
          <w:sz w:val="24"/>
          <w:szCs w:val="24"/>
        </w:rPr>
      </w:pPr>
    </w:p>
    <w:p w14:paraId="3F13F213" w14:textId="7B3A927A" w:rsidR="00253D2D" w:rsidRDefault="00253D2D" w:rsidP="00253D2D">
      <w:pPr>
        <w:rPr>
          <w:rFonts w:asciiTheme="majorHAnsi" w:hAnsiTheme="majorHAnsi"/>
          <w:sz w:val="24"/>
          <w:szCs w:val="24"/>
        </w:rPr>
      </w:pPr>
    </w:p>
    <w:p w14:paraId="11123F6B" w14:textId="0417B155" w:rsidR="00253D2D" w:rsidRDefault="00253D2D" w:rsidP="00253D2D">
      <w:pPr>
        <w:rPr>
          <w:rFonts w:asciiTheme="majorHAnsi" w:hAnsiTheme="majorHAnsi"/>
          <w:sz w:val="24"/>
          <w:szCs w:val="24"/>
        </w:rPr>
      </w:pPr>
    </w:p>
    <w:p w14:paraId="1BFACBF8" w14:textId="7F6FA482" w:rsidR="00253D2D" w:rsidRDefault="00253D2D" w:rsidP="00253D2D">
      <w:pPr>
        <w:rPr>
          <w:rFonts w:asciiTheme="majorHAnsi" w:hAnsiTheme="majorHAnsi"/>
          <w:sz w:val="24"/>
          <w:szCs w:val="24"/>
        </w:rPr>
      </w:pPr>
    </w:p>
    <w:p w14:paraId="79071100" w14:textId="1F241DEB" w:rsidR="00253D2D" w:rsidRDefault="00253D2D" w:rsidP="00253D2D">
      <w:pPr>
        <w:rPr>
          <w:rFonts w:asciiTheme="majorHAnsi" w:hAnsiTheme="majorHAnsi"/>
          <w:sz w:val="24"/>
          <w:szCs w:val="24"/>
        </w:rPr>
      </w:pPr>
    </w:p>
    <w:p w14:paraId="479C9005" w14:textId="5C4DECE0" w:rsidR="00253D2D" w:rsidRDefault="00253D2D" w:rsidP="00253D2D">
      <w:pPr>
        <w:rPr>
          <w:rFonts w:asciiTheme="majorHAnsi" w:hAnsiTheme="majorHAnsi"/>
          <w:sz w:val="24"/>
          <w:szCs w:val="24"/>
        </w:rPr>
      </w:pPr>
    </w:p>
    <w:p w14:paraId="34853E25" w14:textId="76ADD313" w:rsidR="00253D2D" w:rsidRDefault="00253D2D" w:rsidP="00253D2D">
      <w:pPr>
        <w:rPr>
          <w:rFonts w:asciiTheme="majorHAnsi" w:hAnsiTheme="majorHAnsi"/>
          <w:sz w:val="24"/>
          <w:szCs w:val="24"/>
        </w:rPr>
      </w:pPr>
    </w:p>
    <w:p w14:paraId="0587849B" w14:textId="3AF6D5CC" w:rsidR="00253D2D" w:rsidRDefault="00253D2D" w:rsidP="00253D2D">
      <w:pPr>
        <w:rPr>
          <w:rFonts w:asciiTheme="majorHAnsi" w:hAnsiTheme="majorHAnsi"/>
          <w:sz w:val="24"/>
          <w:szCs w:val="24"/>
        </w:rPr>
      </w:pPr>
    </w:p>
    <w:p w14:paraId="2A74C263" w14:textId="5C520A2F" w:rsidR="00253D2D" w:rsidRDefault="00253D2D" w:rsidP="00253D2D">
      <w:pPr>
        <w:rPr>
          <w:rFonts w:asciiTheme="majorHAnsi" w:hAnsiTheme="majorHAnsi"/>
          <w:sz w:val="24"/>
          <w:szCs w:val="24"/>
        </w:rPr>
      </w:pPr>
    </w:p>
    <w:p w14:paraId="525D8C15" w14:textId="69D3E7C1" w:rsidR="00253D2D" w:rsidRDefault="00253D2D" w:rsidP="00253D2D">
      <w:pPr>
        <w:rPr>
          <w:rFonts w:asciiTheme="majorHAnsi" w:hAnsiTheme="majorHAnsi"/>
          <w:sz w:val="24"/>
          <w:szCs w:val="24"/>
        </w:rPr>
      </w:pPr>
    </w:p>
    <w:p w14:paraId="016EC70F" w14:textId="11D74C2A" w:rsidR="00253D2D" w:rsidRDefault="00253D2D" w:rsidP="00253D2D">
      <w:pPr>
        <w:rPr>
          <w:rFonts w:asciiTheme="majorHAnsi" w:hAnsiTheme="majorHAnsi"/>
          <w:sz w:val="24"/>
          <w:szCs w:val="24"/>
        </w:rPr>
      </w:pPr>
    </w:p>
    <w:p w14:paraId="0B91A634" w14:textId="6DA1C7AE" w:rsidR="00253D2D" w:rsidRDefault="00253D2D" w:rsidP="00253D2D">
      <w:pPr>
        <w:rPr>
          <w:rFonts w:asciiTheme="majorHAnsi" w:hAnsiTheme="majorHAnsi"/>
          <w:sz w:val="24"/>
          <w:szCs w:val="24"/>
        </w:rPr>
      </w:pPr>
    </w:p>
    <w:p w14:paraId="6CF6305D" w14:textId="6D26D020" w:rsidR="002328E3" w:rsidRDefault="002328E3" w:rsidP="00253D2D">
      <w:pPr>
        <w:pStyle w:val="Heading1"/>
      </w:pPr>
    </w:p>
    <w:p w14:paraId="1AC7343F" w14:textId="326878FC" w:rsidR="00253D2D" w:rsidRPr="006552DD" w:rsidRDefault="00253D2D" w:rsidP="00253D2D">
      <w:pPr>
        <w:pStyle w:val="Heading1"/>
        <w:rPr>
          <w:b/>
          <w:bCs/>
        </w:rPr>
      </w:pPr>
      <w:r w:rsidRPr="006552DD">
        <w:rPr>
          <w:b/>
          <w:bCs/>
        </w:rPr>
        <w:t xml:space="preserve">Appendix </w:t>
      </w:r>
      <w:r w:rsidR="008E51DC" w:rsidRPr="006552DD">
        <w:rPr>
          <w:b/>
          <w:bCs/>
        </w:rPr>
        <w:t>E</w:t>
      </w:r>
      <w:r w:rsidRPr="006552DD">
        <w:rPr>
          <w:b/>
          <w:bCs/>
        </w:rPr>
        <w:t xml:space="preserve"> – Sample Job Description </w:t>
      </w:r>
    </w:p>
    <w:p w14:paraId="08C6E232" w14:textId="77777777" w:rsidR="00253D2D" w:rsidRDefault="00253D2D" w:rsidP="00253D2D">
      <w:pPr>
        <w:rPr>
          <w:rStyle w:val="fontstyle01"/>
          <w:rFonts w:asciiTheme="majorHAnsi" w:hAnsiTheme="majorHAnsi" w:cstheme="majorHAnsi"/>
          <w:color w:val="auto"/>
          <w:sz w:val="24"/>
          <w:szCs w:val="24"/>
        </w:rPr>
      </w:pPr>
    </w:p>
    <w:p w14:paraId="49ED6B4A" w14:textId="77777777" w:rsidR="00253D2D" w:rsidRDefault="00253D2D" w:rsidP="00253D2D">
      <w:pPr>
        <w:rPr>
          <w:rStyle w:val="fontstyle01"/>
          <w:rFonts w:asciiTheme="majorHAnsi" w:hAnsiTheme="majorHAnsi" w:cstheme="majorHAnsi"/>
          <w:color w:val="auto"/>
        </w:rPr>
      </w:pPr>
      <w:r w:rsidRPr="00253D2D">
        <w:rPr>
          <w:rStyle w:val="fontstyle01"/>
          <w:rFonts w:asciiTheme="majorHAnsi" w:hAnsiTheme="majorHAnsi" w:cstheme="majorHAnsi"/>
          <w:color w:val="auto"/>
        </w:rPr>
        <w:t>LANDFILL OPERATOR</w:t>
      </w:r>
    </w:p>
    <w:p w14:paraId="230F8E4C" w14:textId="50E05A1A" w:rsidR="00253D2D" w:rsidRPr="00253D2D" w:rsidRDefault="00253D2D" w:rsidP="00253D2D">
      <w:pPr>
        <w:rPr>
          <w:rStyle w:val="fontstyle21"/>
          <w:rFonts w:asciiTheme="majorHAnsi" w:hAnsiTheme="majorHAnsi" w:cstheme="majorHAnsi"/>
          <w:color w:val="auto"/>
        </w:rPr>
      </w:pPr>
      <w:r w:rsidRPr="00253D2D">
        <w:rPr>
          <w:rFonts w:asciiTheme="majorHAnsi" w:hAnsiTheme="majorHAnsi" w:cstheme="majorHAnsi"/>
        </w:rPr>
        <w:br/>
      </w:r>
      <w:r w:rsidRPr="00253D2D">
        <w:rPr>
          <w:rStyle w:val="fontstyle01"/>
          <w:rFonts w:asciiTheme="majorHAnsi" w:hAnsiTheme="majorHAnsi" w:cstheme="majorHAnsi"/>
          <w:color w:val="auto"/>
        </w:rPr>
        <w:t xml:space="preserve">ROLE: </w:t>
      </w:r>
      <w:r w:rsidRPr="00253D2D">
        <w:rPr>
          <w:rStyle w:val="fontstyle21"/>
          <w:rFonts w:asciiTheme="majorHAnsi" w:hAnsiTheme="majorHAnsi" w:cstheme="majorHAnsi"/>
          <w:color w:val="auto"/>
        </w:rPr>
        <w:t>Oversee the day-to-day operations of the landfill facility, relevant industry recycling programs</w:t>
      </w:r>
      <w:r w:rsidRPr="00253D2D">
        <w:rPr>
          <w:rStyle w:val="fontstyle21"/>
          <w:rFonts w:asciiTheme="majorHAnsi" w:hAnsiTheme="majorHAnsi" w:cstheme="majorHAnsi"/>
          <w:color w:val="auto"/>
          <w:sz w:val="24"/>
          <w:szCs w:val="24"/>
        </w:rPr>
        <w:t xml:space="preserve">, </w:t>
      </w:r>
      <w:r w:rsidRPr="00253D2D">
        <w:rPr>
          <w:rStyle w:val="fontstyle21"/>
          <w:rFonts w:asciiTheme="majorHAnsi" w:hAnsiTheme="majorHAnsi" w:cstheme="majorHAnsi"/>
          <w:color w:val="auto"/>
        </w:rPr>
        <w:t>maintain records and reporting, and report to Chief and Council</w:t>
      </w:r>
      <w:r w:rsidRPr="00253D2D">
        <w:rPr>
          <w:rFonts w:asciiTheme="majorHAnsi" w:hAnsiTheme="majorHAnsi" w:cstheme="majorHAnsi"/>
          <w:sz w:val="18"/>
          <w:szCs w:val="18"/>
        </w:rPr>
        <w:br/>
      </w:r>
      <w:r w:rsidRPr="00253D2D">
        <w:rPr>
          <w:rFonts w:asciiTheme="majorHAnsi" w:hAnsiTheme="majorHAnsi" w:cstheme="majorHAnsi"/>
          <w:sz w:val="18"/>
          <w:szCs w:val="18"/>
        </w:rPr>
        <w:br/>
      </w:r>
      <w:r w:rsidRPr="00253D2D">
        <w:rPr>
          <w:rStyle w:val="fontstyle01"/>
          <w:rFonts w:asciiTheme="majorHAnsi" w:hAnsiTheme="majorHAnsi" w:cstheme="majorHAnsi"/>
          <w:color w:val="auto"/>
        </w:rPr>
        <w:t>LANDFILL SITE RESPONSIBILITIES:</w:t>
      </w:r>
      <w:r w:rsidRPr="00253D2D">
        <w:rPr>
          <w:rFonts w:asciiTheme="majorHAnsi" w:hAnsiTheme="majorHAnsi" w:cstheme="majorHAnsi"/>
          <w:sz w:val="18"/>
          <w:szCs w:val="18"/>
        </w:rPr>
        <w:br/>
      </w:r>
      <w:r w:rsidRPr="00253D2D">
        <w:rPr>
          <w:rStyle w:val="fontstyle21"/>
          <w:rFonts w:asciiTheme="majorHAnsi" w:hAnsiTheme="majorHAnsi" w:cstheme="majorHAnsi"/>
          <w:color w:val="auto"/>
        </w:rPr>
        <w:t>• Oversee all traffic to/in landfill site</w:t>
      </w:r>
      <w:r w:rsidRPr="00253D2D">
        <w:rPr>
          <w:rFonts w:asciiTheme="majorHAnsi" w:hAnsiTheme="majorHAnsi" w:cstheme="majorHAnsi"/>
          <w:sz w:val="18"/>
          <w:szCs w:val="18"/>
        </w:rPr>
        <w:br/>
      </w:r>
      <w:r w:rsidRPr="00253D2D">
        <w:rPr>
          <w:rStyle w:val="fontstyle21"/>
          <w:rFonts w:asciiTheme="majorHAnsi" w:hAnsiTheme="majorHAnsi" w:cstheme="majorHAnsi"/>
          <w:color w:val="auto"/>
        </w:rPr>
        <w:t>• Ensure proper separation and diversion of recyclable and hazardous materials</w:t>
      </w:r>
      <w:r w:rsidRPr="00253D2D">
        <w:rPr>
          <w:rFonts w:asciiTheme="majorHAnsi" w:hAnsiTheme="majorHAnsi" w:cstheme="majorHAnsi"/>
          <w:sz w:val="18"/>
          <w:szCs w:val="18"/>
        </w:rPr>
        <w:br/>
      </w:r>
      <w:r w:rsidRPr="00253D2D">
        <w:rPr>
          <w:rStyle w:val="fontstyle21"/>
          <w:rFonts w:asciiTheme="majorHAnsi" w:hAnsiTheme="majorHAnsi" w:cstheme="majorHAnsi"/>
          <w:color w:val="auto"/>
        </w:rPr>
        <w:t>• Provide direction for staff and public regarding proper separation and disposal of materials</w:t>
      </w:r>
      <w:r w:rsidRPr="00253D2D">
        <w:rPr>
          <w:rFonts w:asciiTheme="majorHAnsi" w:hAnsiTheme="majorHAnsi" w:cstheme="majorHAnsi"/>
          <w:sz w:val="18"/>
          <w:szCs w:val="18"/>
        </w:rPr>
        <w:br/>
      </w:r>
      <w:r w:rsidRPr="00253D2D">
        <w:rPr>
          <w:rStyle w:val="fontstyle21"/>
          <w:rFonts w:asciiTheme="majorHAnsi" w:hAnsiTheme="majorHAnsi" w:cstheme="majorHAnsi"/>
          <w:color w:val="auto"/>
        </w:rPr>
        <w:t>• Move recyclable and hazardous materials to designated areas</w:t>
      </w:r>
      <w:r w:rsidRPr="00253D2D">
        <w:rPr>
          <w:rFonts w:asciiTheme="majorHAnsi" w:hAnsiTheme="majorHAnsi" w:cstheme="majorHAnsi"/>
          <w:sz w:val="18"/>
          <w:szCs w:val="18"/>
        </w:rPr>
        <w:br/>
      </w:r>
      <w:r w:rsidRPr="00253D2D">
        <w:rPr>
          <w:rStyle w:val="fontstyle21"/>
          <w:rFonts w:asciiTheme="majorHAnsi" w:hAnsiTheme="majorHAnsi" w:cstheme="majorHAnsi"/>
          <w:color w:val="auto"/>
        </w:rPr>
        <w:t>• Work with industry recycling programs to obtain the tools, equipment and training for proper operation</w:t>
      </w:r>
      <w:r w:rsidRPr="00253D2D">
        <w:rPr>
          <w:rFonts w:asciiTheme="majorHAnsi" w:hAnsiTheme="majorHAnsi" w:cstheme="majorHAnsi"/>
          <w:sz w:val="18"/>
          <w:szCs w:val="18"/>
        </w:rPr>
        <w:br/>
      </w:r>
      <w:r w:rsidRPr="00253D2D">
        <w:rPr>
          <w:rStyle w:val="fontstyle21"/>
          <w:rFonts w:asciiTheme="majorHAnsi" w:hAnsiTheme="majorHAnsi" w:cstheme="majorHAnsi"/>
          <w:color w:val="auto"/>
        </w:rPr>
        <w:t>• Ensure equipment needed for collection and storage of materials is available</w:t>
      </w:r>
      <w:r w:rsidRPr="00253D2D">
        <w:rPr>
          <w:rFonts w:asciiTheme="majorHAnsi" w:hAnsiTheme="majorHAnsi" w:cstheme="majorHAnsi"/>
          <w:sz w:val="18"/>
          <w:szCs w:val="18"/>
        </w:rPr>
        <w:br/>
      </w:r>
      <w:r w:rsidRPr="00253D2D">
        <w:rPr>
          <w:rStyle w:val="fontstyle21"/>
          <w:rFonts w:asciiTheme="majorHAnsi" w:hAnsiTheme="majorHAnsi" w:cstheme="majorHAnsi"/>
          <w:color w:val="auto"/>
        </w:rPr>
        <w:t>• Monitor equipment use</w:t>
      </w:r>
      <w:r w:rsidRPr="00253D2D">
        <w:rPr>
          <w:rFonts w:asciiTheme="majorHAnsi" w:hAnsiTheme="majorHAnsi" w:cstheme="majorHAnsi"/>
          <w:sz w:val="18"/>
          <w:szCs w:val="18"/>
        </w:rPr>
        <w:br/>
      </w:r>
      <w:r w:rsidRPr="00253D2D">
        <w:rPr>
          <w:rStyle w:val="fontstyle21"/>
          <w:rFonts w:asciiTheme="majorHAnsi" w:hAnsiTheme="majorHAnsi" w:cstheme="majorHAnsi"/>
          <w:color w:val="auto"/>
        </w:rPr>
        <w:t>• Supervise workers/contractors</w:t>
      </w:r>
      <w:r w:rsidRPr="00253D2D">
        <w:rPr>
          <w:rFonts w:asciiTheme="majorHAnsi" w:hAnsiTheme="majorHAnsi" w:cstheme="majorHAnsi"/>
          <w:sz w:val="18"/>
          <w:szCs w:val="18"/>
        </w:rPr>
        <w:br/>
      </w:r>
      <w:r w:rsidRPr="00253D2D">
        <w:rPr>
          <w:rStyle w:val="fontstyle21"/>
          <w:rFonts w:asciiTheme="majorHAnsi" w:hAnsiTheme="majorHAnsi" w:cstheme="majorHAnsi"/>
          <w:color w:val="auto"/>
        </w:rPr>
        <w:t>• Maintain safety for the site and for workers</w:t>
      </w:r>
      <w:r w:rsidRPr="00253D2D">
        <w:rPr>
          <w:rFonts w:asciiTheme="majorHAnsi" w:hAnsiTheme="majorHAnsi" w:cstheme="majorHAnsi"/>
          <w:sz w:val="18"/>
          <w:szCs w:val="18"/>
        </w:rPr>
        <w:br/>
      </w:r>
      <w:r w:rsidRPr="00253D2D">
        <w:rPr>
          <w:rStyle w:val="fontstyle21"/>
          <w:rFonts w:asciiTheme="majorHAnsi" w:hAnsiTheme="majorHAnsi" w:cstheme="majorHAnsi"/>
          <w:color w:val="auto"/>
        </w:rPr>
        <w:t>• Provide clear and safe instructions for public entering the landfill site</w:t>
      </w:r>
      <w:r w:rsidRPr="00253D2D">
        <w:rPr>
          <w:rFonts w:asciiTheme="majorHAnsi" w:hAnsiTheme="majorHAnsi" w:cstheme="majorHAnsi"/>
          <w:sz w:val="18"/>
          <w:szCs w:val="18"/>
        </w:rPr>
        <w:br/>
      </w:r>
      <w:r w:rsidRPr="00253D2D">
        <w:rPr>
          <w:rStyle w:val="fontstyle21"/>
          <w:rFonts w:asciiTheme="majorHAnsi" w:hAnsiTheme="majorHAnsi" w:cstheme="majorHAnsi"/>
          <w:color w:val="auto"/>
        </w:rPr>
        <w:t>• Respond to community questions regarding disposal at site</w:t>
      </w:r>
      <w:r w:rsidRPr="00253D2D">
        <w:rPr>
          <w:rFonts w:asciiTheme="majorHAnsi" w:hAnsiTheme="majorHAnsi" w:cstheme="majorHAnsi"/>
          <w:sz w:val="18"/>
          <w:szCs w:val="18"/>
        </w:rPr>
        <w:br/>
      </w:r>
      <w:r w:rsidRPr="00253D2D">
        <w:rPr>
          <w:rStyle w:val="fontstyle21"/>
          <w:rFonts w:asciiTheme="majorHAnsi" w:hAnsiTheme="majorHAnsi" w:cstheme="majorHAnsi"/>
          <w:color w:val="auto"/>
        </w:rPr>
        <w:t>• Compact waste in pit daily; use cover if available</w:t>
      </w:r>
      <w:r w:rsidRPr="00253D2D">
        <w:rPr>
          <w:rFonts w:asciiTheme="majorHAnsi" w:hAnsiTheme="majorHAnsi" w:cstheme="majorHAnsi"/>
          <w:sz w:val="18"/>
          <w:szCs w:val="18"/>
        </w:rPr>
        <w:br/>
      </w:r>
      <w:r w:rsidRPr="00253D2D">
        <w:rPr>
          <w:rStyle w:val="fontstyle21"/>
          <w:rFonts w:asciiTheme="majorHAnsi" w:hAnsiTheme="majorHAnsi" w:cstheme="majorHAnsi"/>
          <w:color w:val="auto"/>
        </w:rPr>
        <w:t>• Maintain overall site cleanliness and litter control</w:t>
      </w:r>
      <w:r w:rsidRPr="00253D2D">
        <w:rPr>
          <w:rFonts w:asciiTheme="majorHAnsi" w:hAnsiTheme="majorHAnsi" w:cstheme="majorHAnsi"/>
          <w:sz w:val="18"/>
          <w:szCs w:val="18"/>
        </w:rPr>
        <w:br/>
      </w:r>
      <w:r w:rsidRPr="00253D2D">
        <w:rPr>
          <w:rStyle w:val="fontstyle21"/>
          <w:rFonts w:asciiTheme="majorHAnsi" w:hAnsiTheme="majorHAnsi" w:cstheme="majorHAnsi"/>
          <w:color w:val="auto"/>
        </w:rPr>
        <w:t>• Work with Chief and Council on a regular basis</w:t>
      </w:r>
      <w:r w:rsidRPr="00253D2D">
        <w:rPr>
          <w:rStyle w:val="fontstyle21"/>
          <w:rFonts w:asciiTheme="majorHAnsi" w:hAnsiTheme="majorHAnsi" w:cstheme="majorHAnsi"/>
          <w:color w:val="auto"/>
          <w:sz w:val="24"/>
          <w:szCs w:val="24"/>
        </w:rPr>
        <w:br/>
      </w:r>
      <w:r w:rsidRPr="00253D2D">
        <w:rPr>
          <w:rFonts w:asciiTheme="majorHAnsi" w:hAnsiTheme="majorHAnsi" w:cstheme="majorHAnsi"/>
          <w:sz w:val="18"/>
          <w:szCs w:val="18"/>
        </w:rPr>
        <w:br/>
      </w:r>
      <w:r w:rsidRPr="00253D2D">
        <w:rPr>
          <w:rStyle w:val="fontstyle01"/>
          <w:rFonts w:asciiTheme="majorHAnsi" w:hAnsiTheme="majorHAnsi" w:cstheme="majorHAnsi"/>
          <w:color w:val="auto"/>
        </w:rPr>
        <w:t>RECORD KEEPING &amp; REPORTING RESPONSIBILITIES:</w:t>
      </w:r>
      <w:r w:rsidRPr="00253D2D">
        <w:rPr>
          <w:rFonts w:asciiTheme="majorHAnsi" w:hAnsiTheme="majorHAnsi" w:cstheme="majorHAnsi"/>
          <w:sz w:val="18"/>
          <w:szCs w:val="18"/>
        </w:rPr>
        <w:br/>
      </w:r>
      <w:r w:rsidRPr="00253D2D">
        <w:rPr>
          <w:rStyle w:val="fontstyle21"/>
          <w:rFonts w:asciiTheme="majorHAnsi" w:hAnsiTheme="majorHAnsi" w:cstheme="majorHAnsi"/>
          <w:color w:val="auto"/>
        </w:rPr>
        <w:t>An important part of the landfill operator’s role is to register, log and report on waste and recyclables collected to both</w:t>
      </w:r>
      <w:r w:rsidRPr="00253D2D">
        <w:rPr>
          <w:rFonts w:asciiTheme="majorHAnsi" w:hAnsiTheme="majorHAnsi" w:cstheme="majorHAnsi"/>
          <w:sz w:val="18"/>
          <w:szCs w:val="18"/>
        </w:rPr>
        <w:br/>
      </w:r>
      <w:r w:rsidRPr="00253D2D">
        <w:rPr>
          <w:rStyle w:val="fontstyle21"/>
          <w:rFonts w:asciiTheme="majorHAnsi" w:hAnsiTheme="majorHAnsi" w:cstheme="majorHAnsi"/>
          <w:color w:val="auto"/>
        </w:rPr>
        <w:t>Chief and Council and industry recycling programs.</w:t>
      </w:r>
      <w:r w:rsidRPr="00253D2D">
        <w:rPr>
          <w:rFonts w:asciiTheme="majorHAnsi" w:hAnsiTheme="majorHAnsi" w:cstheme="majorHAnsi"/>
          <w:sz w:val="18"/>
          <w:szCs w:val="18"/>
        </w:rPr>
        <w:br/>
      </w:r>
      <w:r w:rsidRPr="00253D2D">
        <w:rPr>
          <w:rStyle w:val="fontstyle21"/>
          <w:rFonts w:asciiTheme="majorHAnsi" w:hAnsiTheme="majorHAnsi" w:cstheme="majorHAnsi"/>
          <w:color w:val="auto"/>
        </w:rPr>
        <w:t>• Monitor waste received at site</w:t>
      </w:r>
      <w:r w:rsidRPr="00253D2D">
        <w:rPr>
          <w:rFonts w:asciiTheme="majorHAnsi" w:hAnsiTheme="majorHAnsi" w:cstheme="majorHAnsi"/>
          <w:sz w:val="18"/>
          <w:szCs w:val="18"/>
        </w:rPr>
        <w:br/>
      </w:r>
      <w:r w:rsidRPr="00253D2D">
        <w:rPr>
          <w:rStyle w:val="fontstyle21"/>
          <w:rFonts w:asciiTheme="majorHAnsi" w:hAnsiTheme="majorHAnsi" w:cstheme="majorHAnsi"/>
          <w:color w:val="auto"/>
        </w:rPr>
        <w:t>• Keep daily/weekly logs</w:t>
      </w:r>
      <w:r w:rsidRPr="00253D2D">
        <w:rPr>
          <w:rFonts w:asciiTheme="majorHAnsi" w:hAnsiTheme="majorHAnsi" w:cstheme="majorHAnsi"/>
          <w:sz w:val="18"/>
          <w:szCs w:val="18"/>
        </w:rPr>
        <w:br/>
      </w:r>
      <w:r w:rsidRPr="00253D2D">
        <w:rPr>
          <w:rStyle w:val="fontstyle21"/>
          <w:rFonts w:asciiTheme="majorHAnsi" w:hAnsiTheme="majorHAnsi" w:cstheme="majorHAnsi"/>
          <w:color w:val="auto"/>
        </w:rPr>
        <w:t>• Schedule appropriate agencies/transporters to pick up recyclable or hazardous materials to transport out of the</w:t>
      </w:r>
      <w:r w:rsidRPr="00253D2D">
        <w:rPr>
          <w:rFonts w:asciiTheme="majorHAnsi" w:hAnsiTheme="majorHAnsi" w:cstheme="majorHAnsi"/>
          <w:sz w:val="18"/>
          <w:szCs w:val="18"/>
        </w:rPr>
        <w:br/>
      </w:r>
      <w:r w:rsidRPr="00253D2D">
        <w:rPr>
          <w:rStyle w:val="fontstyle21"/>
          <w:rFonts w:asciiTheme="majorHAnsi" w:hAnsiTheme="majorHAnsi" w:cstheme="majorHAnsi"/>
          <w:color w:val="auto"/>
        </w:rPr>
        <w:t>community and record/collect receipts for what is removed</w:t>
      </w:r>
      <w:r w:rsidRPr="00253D2D">
        <w:rPr>
          <w:rFonts w:asciiTheme="majorHAnsi" w:hAnsiTheme="majorHAnsi" w:cstheme="majorHAnsi"/>
          <w:sz w:val="18"/>
          <w:szCs w:val="18"/>
        </w:rPr>
        <w:br/>
      </w:r>
      <w:r w:rsidRPr="00253D2D">
        <w:rPr>
          <w:rStyle w:val="fontstyle21"/>
          <w:rFonts w:asciiTheme="majorHAnsi" w:hAnsiTheme="majorHAnsi" w:cstheme="majorHAnsi"/>
          <w:color w:val="auto"/>
        </w:rPr>
        <w:t>• Provide reports to Chief and Council and the relevant industry recycling programs</w:t>
      </w:r>
      <w:r w:rsidRPr="00253D2D">
        <w:rPr>
          <w:rStyle w:val="fontstyle21"/>
          <w:rFonts w:asciiTheme="majorHAnsi" w:hAnsiTheme="majorHAnsi" w:cstheme="majorHAnsi"/>
          <w:color w:val="auto"/>
          <w:sz w:val="24"/>
          <w:szCs w:val="24"/>
        </w:rPr>
        <w:br/>
      </w:r>
      <w:r w:rsidRPr="00253D2D">
        <w:rPr>
          <w:rFonts w:asciiTheme="majorHAnsi" w:hAnsiTheme="majorHAnsi" w:cstheme="majorHAnsi"/>
          <w:sz w:val="18"/>
          <w:szCs w:val="18"/>
        </w:rPr>
        <w:br/>
      </w:r>
      <w:r w:rsidRPr="00253D2D">
        <w:rPr>
          <w:rStyle w:val="fontstyle01"/>
          <w:rFonts w:asciiTheme="majorHAnsi" w:hAnsiTheme="majorHAnsi" w:cstheme="majorHAnsi"/>
          <w:color w:val="auto"/>
        </w:rPr>
        <w:t>SKILLS AND REQUIREMENTS:</w:t>
      </w:r>
      <w:r w:rsidRPr="00253D2D">
        <w:rPr>
          <w:rFonts w:asciiTheme="majorHAnsi" w:hAnsiTheme="majorHAnsi" w:cstheme="majorHAnsi"/>
          <w:sz w:val="18"/>
          <w:szCs w:val="18"/>
        </w:rPr>
        <w:br/>
      </w:r>
      <w:r w:rsidRPr="00253D2D">
        <w:rPr>
          <w:rStyle w:val="fontstyle21"/>
          <w:rFonts w:asciiTheme="majorHAnsi" w:hAnsiTheme="majorHAnsi" w:cstheme="majorHAnsi"/>
          <w:color w:val="auto"/>
        </w:rPr>
        <w:t>• Computer skills definite asset</w:t>
      </w:r>
      <w:r w:rsidRPr="00253D2D">
        <w:rPr>
          <w:rFonts w:asciiTheme="majorHAnsi" w:hAnsiTheme="majorHAnsi" w:cstheme="majorHAnsi"/>
          <w:sz w:val="18"/>
          <w:szCs w:val="18"/>
        </w:rPr>
        <w:br/>
      </w:r>
      <w:r w:rsidRPr="00253D2D">
        <w:rPr>
          <w:rStyle w:val="fontstyle21"/>
          <w:rFonts w:asciiTheme="majorHAnsi" w:hAnsiTheme="majorHAnsi" w:cstheme="majorHAnsi"/>
          <w:color w:val="auto"/>
        </w:rPr>
        <w:t>• Strong organizational and supervisory skills</w:t>
      </w:r>
      <w:r w:rsidRPr="00253D2D">
        <w:rPr>
          <w:rFonts w:asciiTheme="majorHAnsi" w:hAnsiTheme="majorHAnsi" w:cstheme="majorHAnsi"/>
          <w:sz w:val="18"/>
          <w:szCs w:val="18"/>
        </w:rPr>
        <w:br/>
      </w:r>
      <w:r w:rsidRPr="00253D2D">
        <w:rPr>
          <w:rStyle w:val="fontstyle21"/>
          <w:rFonts w:asciiTheme="majorHAnsi" w:hAnsiTheme="majorHAnsi" w:cstheme="majorHAnsi"/>
          <w:color w:val="auto"/>
        </w:rPr>
        <w:t>• Valid Manitoba Class 5 driver’s license</w:t>
      </w:r>
      <w:r w:rsidRPr="00253D2D">
        <w:rPr>
          <w:rFonts w:asciiTheme="majorHAnsi" w:hAnsiTheme="majorHAnsi" w:cstheme="majorHAnsi"/>
          <w:sz w:val="18"/>
          <w:szCs w:val="18"/>
        </w:rPr>
        <w:br/>
      </w:r>
      <w:r w:rsidRPr="00253D2D">
        <w:rPr>
          <w:rStyle w:val="fontstyle21"/>
          <w:rFonts w:asciiTheme="majorHAnsi" w:hAnsiTheme="majorHAnsi" w:cstheme="majorHAnsi"/>
          <w:color w:val="auto"/>
        </w:rPr>
        <w:t>• Ability to lift/carry heavy loads (50+lbs)</w:t>
      </w:r>
      <w:r w:rsidRPr="00253D2D">
        <w:rPr>
          <w:rFonts w:asciiTheme="majorHAnsi" w:hAnsiTheme="majorHAnsi" w:cstheme="majorHAnsi"/>
          <w:sz w:val="18"/>
          <w:szCs w:val="18"/>
        </w:rPr>
        <w:br/>
      </w:r>
      <w:r w:rsidRPr="00253D2D">
        <w:rPr>
          <w:rStyle w:val="fontstyle21"/>
          <w:rFonts w:asciiTheme="majorHAnsi" w:hAnsiTheme="majorHAnsi" w:cstheme="majorHAnsi"/>
          <w:color w:val="auto"/>
        </w:rPr>
        <w:t>• Willing to work in all weather conditions</w:t>
      </w:r>
      <w:r w:rsidRPr="00253D2D">
        <w:rPr>
          <w:rStyle w:val="fontstyle21"/>
          <w:rFonts w:asciiTheme="majorHAnsi" w:hAnsiTheme="majorHAnsi" w:cstheme="majorHAnsi"/>
          <w:color w:val="auto"/>
          <w:sz w:val="24"/>
          <w:szCs w:val="24"/>
        </w:rPr>
        <w:br/>
      </w:r>
      <w:r w:rsidRPr="00253D2D">
        <w:rPr>
          <w:rFonts w:asciiTheme="majorHAnsi" w:hAnsiTheme="majorHAnsi" w:cstheme="majorHAnsi"/>
          <w:sz w:val="18"/>
          <w:szCs w:val="18"/>
        </w:rPr>
        <w:br/>
      </w:r>
      <w:r w:rsidRPr="00253D2D">
        <w:rPr>
          <w:rStyle w:val="fontstyle01"/>
          <w:rFonts w:asciiTheme="majorHAnsi" w:hAnsiTheme="majorHAnsi" w:cstheme="majorHAnsi"/>
          <w:color w:val="auto"/>
        </w:rPr>
        <w:t>RECOMMENDED TRAINING:</w:t>
      </w:r>
      <w:r w:rsidRPr="00253D2D">
        <w:rPr>
          <w:rFonts w:asciiTheme="majorHAnsi" w:hAnsiTheme="majorHAnsi" w:cstheme="majorHAnsi"/>
          <w:sz w:val="18"/>
          <w:szCs w:val="18"/>
        </w:rPr>
        <w:br/>
      </w:r>
      <w:r w:rsidRPr="00253D2D">
        <w:rPr>
          <w:rStyle w:val="fontstyle21"/>
          <w:rFonts w:asciiTheme="majorHAnsi" w:hAnsiTheme="majorHAnsi" w:cstheme="majorHAnsi"/>
          <w:color w:val="auto"/>
        </w:rPr>
        <w:t>• Heavy Duty Equipment Operator</w:t>
      </w:r>
      <w:r w:rsidRPr="00253D2D">
        <w:rPr>
          <w:rFonts w:asciiTheme="majorHAnsi" w:hAnsiTheme="majorHAnsi" w:cstheme="majorHAnsi"/>
          <w:sz w:val="18"/>
          <w:szCs w:val="18"/>
        </w:rPr>
        <w:br/>
      </w:r>
      <w:r w:rsidRPr="00253D2D">
        <w:rPr>
          <w:rStyle w:val="fontstyle21"/>
          <w:rFonts w:asciiTheme="majorHAnsi" w:hAnsiTheme="majorHAnsi" w:cstheme="majorHAnsi"/>
          <w:color w:val="auto"/>
        </w:rPr>
        <w:t>• First Aid/CPR</w:t>
      </w:r>
      <w:r w:rsidRPr="00253D2D">
        <w:rPr>
          <w:rFonts w:asciiTheme="majorHAnsi" w:hAnsiTheme="majorHAnsi" w:cstheme="majorHAnsi"/>
          <w:sz w:val="18"/>
          <w:szCs w:val="18"/>
        </w:rPr>
        <w:br/>
      </w:r>
      <w:r w:rsidRPr="00253D2D">
        <w:rPr>
          <w:rStyle w:val="fontstyle21"/>
          <w:rFonts w:asciiTheme="majorHAnsi" w:hAnsiTheme="majorHAnsi" w:cstheme="majorHAnsi"/>
          <w:color w:val="auto"/>
        </w:rPr>
        <w:t>• SWANA (Solid Waste Association of North America), including:</w:t>
      </w:r>
      <w:r w:rsidRPr="00253D2D">
        <w:rPr>
          <w:rFonts w:asciiTheme="majorHAnsi" w:hAnsiTheme="majorHAnsi" w:cstheme="majorHAnsi"/>
          <w:sz w:val="18"/>
          <w:szCs w:val="18"/>
        </w:rPr>
        <w:br/>
      </w:r>
      <w:r w:rsidRPr="00253D2D">
        <w:rPr>
          <w:rStyle w:val="fontstyle21"/>
          <w:rFonts w:asciiTheme="majorHAnsi" w:hAnsiTheme="majorHAnsi" w:cstheme="majorHAnsi"/>
          <w:color w:val="auto"/>
        </w:rPr>
        <w:t xml:space="preserve">          - Landfill Operator Basics</w:t>
      </w:r>
      <w:r w:rsidRPr="00253D2D">
        <w:rPr>
          <w:rFonts w:asciiTheme="majorHAnsi" w:hAnsiTheme="majorHAnsi" w:cstheme="majorHAnsi"/>
          <w:sz w:val="18"/>
          <w:szCs w:val="18"/>
        </w:rPr>
        <w:br/>
      </w:r>
      <w:r w:rsidRPr="00253D2D">
        <w:rPr>
          <w:rStyle w:val="fontstyle21"/>
          <w:rFonts w:asciiTheme="majorHAnsi" w:hAnsiTheme="majorHAnsi" w:cstheme="majorHAnsi"/>
          <w:color w:val="auto"/>
        </w:rPr>
        <w:t xml:space="preserve">          - Manager of Landfill Operation</w:t>
      </w:r>
    </w:p>
    <w:p w14:paraId="23F0FD6F" w14:textId="6F3761F0" w:rsidR="007F6482" w:rsidRDefault="007F6482" w:rsidP="00253D2D">
      <w:pPr>
        <w:pStyle w:val="Heading1"/>
        <w:rPr>
          <w:sz w:val="12"/>
          <w:szCs w:val="12"/>
        </w:rPr>
      </w:pPr>
    </w:p>
    <w:p w14:paraId="3AB5337E" w14:textId="77777777" w:rsidR="007F6482" w:rsidRPr="007F6482" w:rsidRDefault="007F6482" w:rsidP="007F6482">
      <w:pPr>
        <w:rPr>
          <w:lang w:val="en-CA"/>
        </w:rPr>
      </w:pPr>
    </w:p>
    <w:p w14:paraId="180741B9" w14:textId="16786615" w:rsidR="00253D2D" w:rsidRPr="006552DD" w:rsidRDefault="00253D2D" w:rsidP="00253D2D">
      <w:pPr>
        <w:pStyle w:val="Heading1"/>
        <w:rPr>
          <w:b/>
          <w:bCs/>
        </w:rPr>
      </w:pPr>
      <w:r w:rsidRPr="006552DD">
        <w:rPr>
          <w:b/>
          <w:bCs/>
        </w:rPr>
        <w:lastRenderedPageBreak/>
        <w:t xml:space="preserve">Appendix </w:t>
      </w:r>
      <w:r w:rsidR="008E51DC" w:rsidRPr="006552DD">
        <w:rPr>
          <w:b/>
          <w:bCs/>
        </w:rPr>
        <w:t>F</w:t>
      </w:r>
      <w:r w:rsidRPr="006552DD">
        <w:rPr>
          <w:b/>
          <w:bCs/>
        </w:rPr>
        <w:t xml:space="preserve"> – Other Sources of Funding for Waste Operations</w:t>
      </w:r>
    </w:p>
    <w:tbl>
      <w:tblPr>
        <w:tblStyle w:val="TableGrid"/>
        <w:tblW w:w="9803" w:type="dxa"/>
        <w:jc w:val="center"/>
        <w:tblLook w:val="04A0" w:firstRow="1" w:lastRow="0" w:firstColumn="1" w:lastColumn="0" w:noHBand="0" w:noVBand="1"/>
      </w:tblPr>
      <w:tblGrid>
        <w:gridCol w:w="3782"/>
        <w:gridCol w:w="6021"/>
      </w:tblGrid>
      <w:tr w:rsidR="00253D2D" w14:paraId="2FF53D79" w14:textId="77777777" w:rsidTr="008E51DC">
        <w:trPr>
          <w:trHeight w:val="287"/>
          <w:jc w:val="center"/>
        </w:trPr>
        <w:tc>
          <w:tcPr>
            <w:tcW w:w="3782" w:type="dxa"/>
          </w:tcPr>
          <w:p w14:paraId="5E915ACE" w14:textId="77777777" w:rsidR="00253D2D" w:rsidRDefault="00253D2D" w:rsidP="007E6C18">
            <w:pPr>
              <w:rPr>
                <w:rFonts w:asciiTheme="majorHAnsi" w:hAnsiTheme="majorHAnsi"/>
                <w:sz w:val="24"/>
                <w:szCs w:val="24"/>
              </w:rPr>
            </w:pPr>
            <w:r>
              <w:rPr>
                <w:rFonts w:asciiTheme="majorHAnsi" w:hAnsiTheme="majorHAnsi"/>
                <w:sz w:val="24"/>
                <w:szCs w:val="24"/>
              </w:rPr>
              <w:t>Fund</w:t>
            </w:r>
          </w:p>
        </w:tc>
        <w:tc>
          <w:tcPr>
            <w:tcW w:w="6021" w:type="dxa"/>
          </w:tcPr>
          <w:p w14:paraId="09557EFC" w14:textId="77777777" w:rsidR="00253D2D" w:rsidRDefault="00253D2D" w:rsidP="007E6C18">
            <w:pPr>
              <w:rPr>
                <w:rFonts w:asciiTheme="majorHAnsi" w:hAnsiTheme="majorHAnsi"/>
                <w:sz w:val="24"/>
                <w:szCs w:val="24"/>
              </w:rPr>
            </w:pPr>
            <w:r>
              <w:rPr>
                <w:rFonts w:asciiTheme="majorHAnsi" w:hAnsiTheme="majorHAnsi"/>
                <w:sz w:val="24"/>
                <w:szCs w:val="24"/>
              </w:rPr>
              <w:t>Website</w:t>
            </w:r>
          </w:p>
        </w:tc>
      </w:tr>
      <w:tr w:rsidR="00253D2D" w14:paraId="7CF5D6E3" w14:textId="77777777" w:rsidTr="0055007C">
        <w:trPr>
          <w:trHeight w:val="467"/>
          <w:jc w:val="center"/>
        </w:trPr>
        <w:tc>
          <w:tcPr>
            <w:tcW w:w="3782" w:type="dxa"/>
            <w:vAlign w:val="center"/>
          </w:tcPr>
          <w:p w14:paraId="468F5FEE" w14:textId="64B2554B" w:rsidR="00253D2D" w:rsidRPr="0055007C" w:rsidRDefault="008E51DC" w:rsidP="0055007C">
            <w:pPr>
              <w:rPr>
                <w:rFonts w:asciiTheme="majorHAnsi" w:hAnsiTheme="majorHAnsi" w:cstheme="majorHAnsi"/>
                <w:sz w:val="20"/>
                <w:szCs w:val="20"/>
              </w:rPr>
            </w:pPr>
            <w:r w:rsidRPr="0055007C">
              <w:rPr>
                <w:rFonts w:asciiTheme="majorHAnsi" w:hAnsiTheme="majorHAnsi" w:cstheme="majorHAnsi"/>
                <w:b/>
                <w:bCs/>
                <w:color w:val="000000"/>
                <w:sz w:val="20"/>
                <w:szCs w:val="20"/>
              </w:rPr>
              <w:t>A</w:t>
            </w:r>
            <w:r w:rsidR="00253D2D" w:rsidRPr="0055007C">
              <w:rPr>
                <w:rFonts w:asciiTheme="majorHAnsi" w:hAnsiTheme="majorHAnsi" w:cstheme="majorHAnsi"/>
                <w:b/>
                <w:bCs/>
                <w:color w:val="000000"/>
                <w:sz w:val="20"/>
                <w:szCs w:val="20"/>
              </w:rPr>
              <w:t>sset Management Program</w:t>
            </w:r>
          </w:p>
        </w:tc>
        <w:tc>
          <w:tcPr>
            <w:tcW w:w="6021" w:type="dxa"/>
            <w:vAlign w:val="center"/>
          </w:tcPr>
          <w:p w14:paraId="4EA076AE" w14:textId="1196E3EA" w:rsidR="00253D2D" w:rsidRPr="0055007C" w:rsidRDefault="00EF32E6" w:rsidP="0055007C">
            <w:pPr>
              <w:rPr>
                <w:rFonts w:asciiTheme="majorHAnsi" w:hAnsiTheme="majorHAnsi" w:cstheme="majorHAnsi"/>
                <w:sz w:val="20"/>
                <w:szCs w:val="20"/>
              </w:rPr>
            </w:pPr>
            <w:hyperlink r:id="rId24" w:history="1">
              <w:r w:rsidR="00EF6D55" w:rsidRPr="0055007C">
                <w:rPr>
                  <w:rStyle w:val="Hyperlink"/>
                  <w:rFonts w:asciiTheme="majorHAnsi" w:hAnsiTheme="majorHAnsi" w:cstheme="majorHAnsi"/>
                  <w:sz w:val="20"/>
                  <w:szCs w:val="20"/>
                </w:rPr>
                <w:t>https://www.sac-isc.gc.ca/eng/1558029629806/1558029739483</w:t>
              </w:r>
            </w:hyperlink>
            <w:r w:rsidR="00EF6D55" w:rsidRPr="0055007C">
              <w:rPr>
                <w:rFonts w:asciiTheme="majorHAnsi" w:hAnsiTheme="majorHAnsi" w:cstheme="majorHAnsi"/>
                <w:color w:val="000000"/>
                <w:sz w:val="20"/>
                <w:szCs w:val="20"/>
              </w:rPr>
              <w:t xml:space="preserve"> </w:t>
            </w:r>
          </w:p>
        </w:tc>
      </w:tr>
      <w:tr w:rsidR="00F3297A" w14:paraId="29FACB0A" w14:textId="77777777" w:rsidTr="008E51DC">
        <w:trPr>
          <w:trHeight w:val="767"/>
          <w:jc w:val="center"/>
        </w:trPr>
        <w:tc>
          <w:tcPr>
            <w:tcW w:w="3782" w:type="dxa"/>
            <w:vAlign w:val="center"/>
          </w:tcPr>
          <w:p w14:paraId="3E6E0FC2" w14:textId="0368854D" w:rsidR="00F3297A" w:rsidRPr="0055007C" w:rsidRDefault="00416439" w:rsidP="007E6C18">
            <w:pPr>
              <w:rPr>
                <w:rFonts w:asciiTheme="majorHAnsi" w:hAnsiTheme="majorHAnsi" w:cstheme="majorHAnsi"/>
                <w:b/>
                <w:bCs/>
                <w:color w:val="000000"/>
                <w:sz w:val="20"/>
                <w:szCs w:val="20"/>
              </w:rPr>
            </w:pPr>
            <w:r w:rsidRPr="0055007C">
              <w:rPr>
                <w:rFonts w:asciiTheme="majorHAnsi" w:hAnsiTheme="majorHAnsi" w:cstheme="majorHAnsi"/>
                <w:b/>
                <w:bCs/>
                <w:color w:val="000000"/>
                <w:sz w:val="20"/>
                <w:szCs w:val="20"/>
              </w:rPr>
              <w:t>ECO Action Community Funding Program</w:t>
            </w:r>
          </w:p>
        </w:tc>
        <w:tc>
          <w:tcPr>
            <w:tcW w:w="6021" w:type="dxa"/>
            <w:vAlign w:val="center"/>
          </w:tcPr>
          <w:p w14:paraId="1F5F66E3" w14:textId="204F1969" w:rsidR="00F3297A" w:rsidRPr="0055007C" w:rsidRDefault="00EF32E6" w:rsidP="007E6C18">
            <w:pPr>
              <w:rPr>
                <w:rFonts w:asciiTheme="majorHAnsi" w:hAnsiTheme="majorHAnsi" w:cstheme="majorHAnsi"/>
                <w:sz w:val="20"/>
                <w:szCs w:val="20"/>
              </w:rPr>
            </w:pPr>
            <w:hyperlink r:id="rId25" w:history="1">
              <w:r w:rsidR="00416439" w:rsidRPr="0055007C">
                <w:rPr>
                  <w:rStyle w:val="Hyperlink"/>
                  <w:rFonts w:asciiTheme="majorHAnsi" w:hAnsiTheme="majorHAnsi" w:cstheme="majorHAnsi"/>
                  <w:sz w:val="20"/>
                  <w:szCs w:val="20"/>
                </w:rPr>
                <w:t>https://www.canada.ca/en/environment-climate-change/services/environmental-funding/ecoaction-community-program.html</w:t>
              </w:r>
            </w:hyperlink>
            <w:r w:rsidR="00416439" w:rsidRPr="0055007C">
              <w:rPr>
                <w:rFonts w:asciiTheme="majorHAnsi" w:hAnsiTheme="majorHAnsi" w:cstheme="majorHAnsi"/>
                <w:sz w:val="20"/>
                <w:szCs w:val="20"/>
              </w:rPr>
              <w:t xml:space="preserve"> </w:t>
            </w:r>
          </w:p>
        </w:tc>
      </w:tr>
      <w:tr w:rsidR="00253D2D" w14:paraId="7B403125" w14:textId="77777777" w:rsidTr="0055007C">
        <w:trPr>
          <w:trHeight w:val="710"/>
          <w:jc w:val="center"/>
        </w:trPr>
        <w:tc>
          <w:tcPr>
            <w:tcW w:w="3782" w:type="dxa"/>
            <w:vAlign w:val="center"/>
          </w:tcPr>
          <w:p w14:paraId="7E41AEF5" w14:textId="77777777" w:rsidR="00253D2D" w:rsidRPr="0055007C" w:rsidRDefault="00253D2D" w:rsidP="007E6C18">
            <w:pPr>
              <w:rPr>
                <w:rFonts w:asciiTheme="majorHAnsi" w:hAnsiTheme="majorHAnsi" w:cstheme="majorHAnsi"/>
                <w:b/>
                <w:bCs/>
                <w:color w:val="000000"/>
                <w:sz w:val="20"/>
                <w:szCs w:val="20"/>
              </w:rPr>
            </w:pPr>
            <w:r w:rsidRPr="0055007C">
              <w:rPr>
                <w:rFonts w:asciiTheme="majorHAnsi" w:hAnsiTheme="majorHAnsi" w:cstheme="majorHAnsi"/>
                <w:b/>
                <w:bCs/>
                <w:color w:val="000000"/>
                <w:sz w:val="20"/>
                <w:szCs w:val="20"/>
              </w:rPr>
              <w:t>Emergency Management Non-Structural Mitigation and Preparedness Program</w:t>
            </w:r>
          </w:p>
          <w:p w14:paraId="38E1EDCE" w14:textId="77777777" w:rsidR="00253D2D" w:rsidRPr="0055007C" w:rsidRDefault="00253D2D" w:rsidP="007E6C18">
            <w:pPr>
              <w:rPr>
                <w:rFonts w:asciiTheme="majorHAnsi" w:hAnsiTheme="majorHAnsi" w:cstheme="majorHAnsi"/>
                <w:sz w:val="20"/>
                <w:szCs w:val="20"/>
              </w:rPr>
            </w:pPr>
          </w:p>
        </w:tc>
        <w:tc>
          <w:tcPr>
            <w:tcW w:w="6021" w:type="dxa"/>
            <w:vAlign w:val="center"/>
          </w:tcPr>
          <w:p w14:paraId="41191B7C" w14:textId="55F1C999" w:rsidR="00253D2D" w:rsidRPr="0055007C" w:rsidRDefault="00EF32E6" w:rsidP="009748AE">
            <w:pPr>
              <w:rPr>
                <w:rFonts w:asciiTheme="majorHAnsi" w:hAnsiTheme="majorHAnsi" w:cstheme="majorHAnsi"/>
                <w:sz w:val="20"/>
                <w:szCs w:val="20"/>
              </w:rPr>
            </w:pPr>
            <w:hyperlink r:id="rId26" w:history="1">
              <w:r w:rsidR="00EF6D55" w:rsidRPr="0055007C">
                <w:rPr>
                  <w:rStyle w:val="Hyperlink"/>
                  <w:rFonts w:asciiTheme="majorHAnsi" w:hAnsiTheme="majorHAnsi" w:cstheme="majorHAnsi"/>
                  <w:sz w:val="20"/>
                  <w:szCs w:val="20"/>
                </w:rPr>
                <w:t>https://www.sac-isc.gc.ca/eng/1565705792556/1565705808900</w:t>
              </w:r>
            </w:hyperlink>
            <w:r w:rsidR="00EF6D55" w:rsidRPr="0055007C">
              <w:rPr>
                <w:rFonts w:asciiTheme="majorHAnsi" w:hAnsiTheme="majorHAnsi" w:cstheme="majorHAnsi"/>
                <w:color w:val="000000"/>
                <w:sz w:val="20"/>
                <w:szCs w:val="20"/>
              </w:rPr>
              <w:t xml:space="preserve"> </w:t>
            </w:r>
          </w:p>
        </w:tc>
      </w:tr>
      <w:tr w:rsidR="006552DD" w14:paraId="24E945CC" w14:textId="77777777" w:rsidTr="0055007C">
        <w:trPr>
          <w:trHeight w:val="710"/>
          <w:jc w:val="center"/>
        </w:trPr>
        <w:tc>
          <w:tcPr>
            <w:tcW w:w="3782" w:type="dxa"/>
            <w:vAlign w:val="center"/>
          </w:tcPr>
          <w:p w14:paraId="3AA1890D" w14:textId="3DCE9080" w:rsidR="006552DD" w:rsidRPr="006552DD" w:rsidRDefault="006552DD" w:rsidP="007E6C18">
            <w:pPr>
              <w:rPr>
                <w:rFonts w:asciiTheme="majorHAnsi" w:hAnsiTheme="majorHAnsi" w:cstheme="majorHAnsi"/>
                <w:b/>
                <w:bCs/>
                <w:color w:val="000000"/>
                <w:sz w:val="20"/>
                <w:szCs w:val="20"/>
                <w:lang w:val="en-CA"/>
              </w:rPr>
            </w:pPr>
            <w:r w:rsidRPr="006552DD">
              <w:rPr>
                <w:rFonts w:asciiTheme="majorHAnsi" w:hAnsiTheme="majorHAnsi" w:cstheme="majorHAnsi"/>
                <w:b/>
                <w:bCs/>
                <w:color w:val="000000"/>
                <w:sz w:val="20"/>
                <w:szCs w:val="20"/>
                <w:lang w:val="en-CA"/>
              </w:rPr>
              <w:t>Emerging approaches for reducing landfill methane emissions</w:t>
            </w:r>
          </w:p>
        </w:tc>
        <w:tc>
          <w:tcPr>
            <w:tcW w:w="6021" w:type="dxa"/>
            <w:vAlign w:val="center"/>
          </w:tcPr>
          <w:p w14:paraId="62139934" w14:textId="1EBFC8CF" w:rsidR="006552DD" w:rsidRPr="00AD29F7" w:rsidRDefault="00EF32E6" w:rsidP="009748AE">
            <w:pPr>
              <w:rPr>
                <w:rFonts w:asciiTheme="majorHAnsi" w:hAnsiTheme="majorHAnsi" w:cstheme="majorHAnsi"/>
                <w:sz w:val="20"/>
                <w:szCs w:val="20"/>
              </w:rPr>
            </w:pPr>
            <w:hyperlink r:id="rId27" w:anchor="toc10" w:history="1">
              <w:r w:rsidR="006552DD" w:rsidRPr="00AD29F7">
                <w:rPr>
                  <w:rStyle w:val="Hyperlink"/>
                  <w:rFonts w:asciiTheme="majorHAnsi" w:hAnsiTheme="majorHAnsi" w:cstheme="majorHAnsi"/>
                  <w:sz w:val="20"/>
                  <w:szCs w:val="20"/>
                </w:rPr>
                <w:t>https://www.canada.ca/en/environment-climate-change/services/environmental-funding/emerging-approaches-landfill-methane-emissions-fund.html#toc10</w:t>
              </w:r>
            </w:hyperlink>
            <w:r w:rsidR="006552DD" w:rsidRPr="00AD29F7">
              <w:rPr>
                <w:rFonts w:asciiTheme="majorHAnsi" w:hAnsiTheme="majorHAnsi" w:cstheme="majorHAnsi"/>
                <w:sz w:val="20"/>
                <w:szCs w:val="20"/>
              </w:rPr>
              <w:t xml:space="preserve"> </w:t>
            </w:r>
          </w:p>
        </w:tc>
      </w:tr>
      <w:tr w:rsidR="00F3297A" w14:paraId="434307AD" w14:textId="77777777" w:rsidTr="008E51DC">
        <w:trPr>
          <w:trHeight w:val="515"/>
          <w:jc w:val="center"/>
        </w:trPr>
        <w:tc>
          <w:tcPr>
            <w:tcW w:w="3782" w:type="dxa"/>
            <w:vAlign w:val="center"/>
          </w:tcPr>
          <w:p w14:paraId="0C13E355" w14:textId="080EBDB3" w:rsidR="00F3297A" w:rsidRPr="0055007C" w:rsidRDefault="00416439" w:rsidP="007E6C18">
            <w:pPr>
              <w:rPr>
                <w:rFonts w:asciiTheme="majorHAnsi" w:hAnsiTheme="majorHAnsi" w:cstheme="majorHAnsi"/>
                <w:b/>
                <w:bCs/>
                <w:color w:val="000000"/>
                <w:sz w:val="20"/>
                <w:szCs w:val="20"/>
              </w:rPr>
            </w:pPr>
            <w:r w:rsidRPr="0055007C">
              <w:rPr>
                <w:rFonts w:asciiTheme="majorHAnsi" w:hAnsiTheme="majorHAnsi" w:cstheme="majorHAnsi"/>
                <w:b/>
                <w:bCs/>
                <w:color w:val="000000"/>
                <w:sz w:val="20"/>
                <w:szCs w:val="20"/>
              </w:rPr>
              <w:t>Green Municipal Fund - Study: Waste Reduction and Diversion</w:t>
            </w:r>
          </w:p>
        </w:tc>
        <w:tc>
          <w:tcPr>
            <w:tcW w:w="6021" w:type="dxa"/>
            <w:vAlign w:val="center"/>
          </w:tcPr>
          <w:p w14:paraId="7204F54A" w14:textId="6E8EB054" w:rsidR="00F3297A" w:rsidRPr="0055007C" w:rsidRDefault="00EF32E6" w:rsidP="007E6C18">
            <w:pPr>
              <w:rPr>
                <w:rFonts w:asciiTheme="majorHAnsi" w:hAnsiTheme="majorHAnsi" w:cstheme="majorHAnsi"/>
                <w:sz w:val="20"/>
                <w:szCs w:val="20"/>
              </w:rPr>
            </w:pPr>
            <w:hyperlink r:id="rId28" w:history="1">
              <w:r w:rsidR="00416439" w:rsidRPr="0055007C">
                <w:rPr>
                  <w:rStyle w:val="Hyperlink"/>
                  <w:rFonts w:asciiTheme="majorHAnsi" w:hAnsiTheme="majorHAnsi" w:cstheme="majorHAnsi"/>
                  <w:sz w:val="20"/>
                  <w:szCs w:val="20"/>
                </w:rPr>
                <w:t>https://fcm.ca/en/funding/gmf/study-waste-reduction-diversion</w:t>
              </w:r>
            </w:hyperlink>
            <w:r w:rsidR="00416439" w:rsidRPr="0055007C">
              <w:rPr>
                <w:rFonts w:asciiTheme="majorHAnsi" w:hAnsiTheme="majorHAnsi" w:cstheme="majorHAnsi"/>
                <w:sz w:val="20"/>
                <w:szCs w:val="20"/>
              </w:rPr>
              <w:t xml:space="preserve"> </w:t>
            </w:r>
          </w:p>
        </w:tc>
      </w:tr>
      <w:tr w:rsidR="00416439" w14:paraId="7C76FAC3" w14:textId="77777777" w:rsidTr="008E51DC">
        <w:trPr>
          <w:trHeight w:val="503"/>
          <w:jc w:val="center"/>
        </w:trPr>
        <w:tc>
          <w:tcPr>
            <w:tcW w:w="3782" w:type="dxa"/>
            <w:vAlign w:val="center"/>
          </w:tcPr>
          <w:p w14:paraId="41911F6B" w14:textId="50F2ABD4" w:rsidR="00416439" w:rsidRPr="0055007C" w:rsidRDefault="00416439" w:rsidP="007E6C18">
            <w:pPr>
              <w:rPr>
                <w:rFonts w:asciiTheme="majorHAnsi" w:hAnsiTheme="majorHAnsi" w:cstheme="majorHAnsi"/>
                <w:b/>
                <w:bCs/>
                <w:color w:val="000000"/>
                <w:sz w:val="20"/>
                <w:szCs w:val="20"/>
              </w:rPr>
            </w:pPr>
            <w:r w:rsidRPr="0055007C">
              <w:rPr>
                <w:rFonts w:asciiTheme="majorHAnsi" w:hAnsiTheme="majorHAnsi" w:cstheme="majorHAnsi"/>
                <w:b/>
                <w:bCs/>
                <w:color w:val="000000"/>
                <w:sz w:val="20"/>
                <w:szCs w:val="20"/>
              </w:rPr>
              <w:t>Green Municipal Fund - Capital project Waste Stream Management</w:t>
            </w:r>
          </w:p>
        </w:tc>
        <w:tc>
          <w:tcPr>
            <w:tcW w:w="6021" w:type="dxa"/>
            <w:vAlign w:val="center"/>
          </w:tcPr>
          <w:p w14:paraId="776F1B4B" w14:textId="20ACF3A6" w:rsidR="00416439" w:rsidRPr="0055007C" w:rsidRDefault="00EF32E6" w:rsidP="007E6C18">
            <w:pPr>
              <w:rPr>
                <w:rFonts w:asciiTheme="majorHAnsi" w:hAnsiTheme="majorHAnsi" w:cstheme="majorHAnsi"/>
                <w:sz w:val="20"/>
                <w:szCs w:val="20"/>
              </w:rPr>
            </w:pPr>
            <w:hyperlink r:id="rId29" w:history="1">
              <w:r w:rsidR="00416439" w:rsidRPr="0055007C">
                <w:rPr>
                  <w:rStyle w:val="Hyperlink"/>
                  <w:rFonts w:asciiTheme="majorHAnsi" w:hAnsiTheme="majorHAnsi" w:cstheme="majorHAnsi"/>
                  <w:sz w:val="20"/>
                  <w:szCs w:val="20"/>
                </w:rPr>
                <w:t>https://fcm.ca/en/funding/gmf/capital-project-waste-stream-management</w:t>
              </w:r>
            </w:hyperlink>
            <w:r w:rsidR="00416439" w:rsidRPr="0055007C">
              <w:rPr>
                <w:rFonts w:asciiTheme="majorHAnsi" w:hAnsiTheme="majorHAnsi" w:cstheme="majorHAnsi"/>
                <w:sz w:val="20"/>
                <w:szCs w:val="20"/>
              </w:rPr>
              <w:t xml:space="preserve"> </w:t>
            </w:r>
          </w:p>
        </w:tc>
      </w:tr>
      <w:tr w:rsidR="00416439" w14:paraId="578CC920" w14:textId="77777777" w:rsidTr="008E51DC">
        <w:trPr>
          <w:trHeight w:val="767"/>
          <w:jc w:val="center"/>
        </w:trPr>
        <w:tc>
          <w:tcPr>
            <w:tcW w:w="3782" w:type="dxa"/>
            <w:vAlign w:val="center"/>
          </w:tcPr>
          <w:p w14:paraId="7D2DBC77" w14:textId="20183574" w:rsidR="00416439" w:rsidRPr="0055007C" w:rsidRDefault="00416439" w:rsidP="007E6C18">
            <w:pPr>
              <w:rPr>
                <w:rFonts w:asciiTheme="majorHAnsi" w:hAnsiTheme="majorHAnsi" w:cstheme="majorHAnsi"/>
                <w:b/>
                <w:bCs/>
                <w:color w:val="000000"/>
                <w:sz w:val="20"/>
                <w:szCs w:val="20"/>
              </w:rPr>
            </w:pPr>
            <w:r w:rsidRPr="0055007C">
              <w:rPr>
                <w:rFonts w:asciiTheme="majorHAnsi" w:hAnsiTheme="majorHAnsi" w:cstheme="majorHAnsi"/>
                <w:b/>
                <w:bCs/>
                <w:color w:val="000000"/>
                <w:sz w:val="20"/>
                <w:szCs w:val="20"/>
              </w:rPr>
              <w:t>Federation of Canadian Municipalities - Municipal Asset Management Program</w:t>
            </w:r>
          </w:p>
        </w:tc>
        <w:tc>
          <w:tcPr>
            <w:tcW w:w="6021" w:type="dxa"/>
            <w:vAlign w:val="center"/>
          </w:tcPr>
          <w:p w14:paraId="5EA4137F" w14:textId="0AFD1AF0" w:rsidR="00416439" w:rsidRPr="0055007C" w:rsidRDefault="00EF32E6" w:rsidP="007E6C18">
            <w:pPr>
              <w:rPr>
                <w:rFonts w:asciiTheme="majorHAnsi" w:hAnsiTheme="majorHAnsi" w:cstheme="majorHAnsi"/>
                <w:sz w:val="20"/>
                <w:szCs w:val="20"/>
              </w:rPr>
            </w:pPr>
            <w:hyperlink r:id="rId30" w:history="1">
              <w:r w:rsidR="00416439" w:rsidRPr="0055007C">
                <w:rPr>
                  <w:rStyle w:val="Hyperlink"/>
                  <w:rFonts w:asciiTheme="majorHAnsi" w:hAnsiTheme="majorHAnsi" w:cstheme="majorHAnsi"/>
                  <w:sz w:val="20"/>
                  <w:szCs w:val="20"/>
                </w:rPr>
                <w:t>https://www.fcm.ca/en/programs/municipal-asset-management-program</w:t>
              </w:r>
            </w:hyperlink>
            <w:r w:rsidR="00416439" w:rsidRPr="0055007C">
              <w:rPr>
                <w:rFonts w:asciiTheme="majorHAnsi" w:hAnsiTheme="majorHAnsi" w:cstheme="majorHAnsi"/>
                <w:sz w:val="20"/>
                <w:szCs w:val="20"/>
              </w:rPr>
              <w:t xml:space="preserve"> </w:t>
            </w:r>
          </w:p>
        </w:tc>
      </w:tr>
      <w:tr w:rsidR="00253D2D" w14:paraId="44A98610" w14:textId="77777777" w:rsidTr="008E51DC">
        <w:trPr>
          <w:trHeight w:val="646"/>
          <w:jc w:val="center"/>
        </w:trPr>
        <w:tc>
          <w:tcPr>
            <w:tcW w:w="3782" w:type="dxa"/>
            <w:vAlign w:val="center"/>
          </w:tcPr>
          <w:p w14:paraId="68AA551F" w14:textId="77777777" w:rsidR="00253D2D" w:rsidRPr="0055007C" w:rsidRDefault="00253D2D" w:rsidP="007E6C18">
            <w:pPr>
              <w:rPr>
                <w:rFonts w:asciiTheme="majorHAnsi" w:hAnsiTheme="majorHAnsi" w:cstheme="majorHAnsi"/>
                <w:b/>
                <w:bCs/>
                <w:color w:val="000000"/>
                <w:sz w:val="20"/>
                <w:szCs w:val="20"/>
              </w:rPr>
            </w:pPr>
            <w:r w:rsidRPr="0055007C">
              <w:rPr>
                <w:rFonts w:asciiTheme="majorHAnsi" w:hAnsiTheme="majorHAnsi" w:cstheme="majorHAnsi"/>
                <w:b/>
                <w:bCs/>
                <w:color w:val="000000"/>
                <w:sz w:val="20"/>
                <w:szCs w:val="20"/>
              </w:rPr>
              <w:t>FireSmart</w:t>
            </w:r>
          </w:p>
          <w:p w14:paraId="699069B0" w14:textId="77777777" w:rsidR="00253D2D" w:rsidRPr="0055007C" w:rsidRDefault="00253D2D" w:rsidP="007E6C18">
            <w:pPr>
              <w:rPr>
                <w:rFonts w:asciiTheme="majorHAnsi" w:hAnsiTheme="majorHAnsi" w:cstheme="majorHAnsi"/>
                <w:sz w:val="20"/>
                <w:szCs w:val="20"/>
              </w:rPr>
            </w:pPr>
          </w:p>
        </w:tc>
        <w:tc>
          <w:tcPr>
            <w:tcW w:w="6021" w:type="dxa"/>
            <w:vAlign w:val="center"/>
          </w:tcPr>
          <w:p w14:paraId="27BE254B" w14:textId="748E4875" w:rsidR="00253D2D" w:rsidRPr="0055007C" w:rsidRDefault="00EF32E6" w:rsidP="009748AE">
            <w:pPr>
              <w:rPr>
                <w:rFonts w:asciiTheme="majorHAnsi" w:hAnsiTheme="majorHAnsi" w:cstheme="majorHAnsi"/>
                <w:sz w:val="20"/>
                <w:szCs w:val="20"/>
              </w:rPr>
            </w:pPr>
            <w:hyperlink r:id="rId31" w:history="1">
              <w:r w:rsidR="00EF6D55" w:rsidRPr="0055007C">
                <w:rPr>
                  <w:rStyle w:val="Hyperlink"/>
                  <w:rFonts w:asciiTheme="majorHAnsi" w:hAnsiTheme="majorHAnsi" w:cstheme="majorHAnsi"/>
                  <w:sz w:val="20"/>
                  <w:szCs w:val="20"/>
                </w:rPr>
                <w:t>https://www.sac-isc.gc.ca/eng/1565705092824/1565705114188</w:t>
              </w:r>
            </w:hyperlink>
            <w:r w:rsidR="00EF6D55" w:rsidRPr="0055007C">
              <w:rPr>
                <w:rFonts w:asciiTheme="majorHAnsi" w:hAnsiTheme="majorHAnsi" w:cstheme="majorHAnsi"/>
                <w:color w:val="000000"/>
                <w:sz w:val="20"/>
                <w:szCs w:val="20"/>
              </w:rPr>
              <w:t xml:space="preserve"> </w:t>
            </w:r>
          </w:p>
        </w:tc>
      </w:tr>
      <w:tr w:rsidR="00253D2D" w14:paraId="606A0AE5" w14:textId="77777777" w:rsidTr="008E51DC">
        <w:trPr>
          <w:trHeight w:val="529"/>
          <w:jc w:val="center"/>
        </w:trPr>
        <w:tc>
          <w:tcPr>
            <w:tcW w:w="3782" w:type="dxa"/>
            <w:vAlign w:val="center"/>
          </w:tcPr>
          <w:p w14:paraId="3688E928" w14:textId="77777777" w:rsidR="00253D2D" w:rsidRPr="0055007C" w:rsidRDefault="00253D2D" w:rsidP="007E6C18">
            <w:pPr>
              <w:rPr>
                <w:rFonts w:asciiTheme="majorHAnsi" w:hAnsiTheme="majorHAnsi" w:cstheme="majorHAnsi"/>
                <w:b/>
                <w:bCs/>
                <w:color w:val="000000"/>
                <w:sz w:val="20"/>
                <w:szCs w:val="20"/>
              </w:rPr>
            </w:pPr>
            <w:r w:rsidRPr="0055007C">
              <w:rPr>
                <w:rFonts w:asciiTheme="majorHAnsi" w:hAnsiTheme="majorHAnsi" w:cstheme="majorHAnsi"/>
                <w:b/>
                <w:bCs/>
                <w:color w:val="000000"/>
                <w:sz w:val="20"/>
                <w:szCs w:val="20"/>
              </w:rPr>
              <w:t>First Nations and Inuit Skills Link Program</w:t>
            </w:r>
          </w:p>
          <w:p w14:paraId="3D65791A" w14:textId="77777777" w:rsidR="00253D2D" w:rsidRPr="0055007C" w:rsidRDefault="00253D2D" w:rsidP="007E6C18">
            <w:pPr>
              <w:rPr>
                <w:rFonts w:asciiTheme="majorHAnsi" w:hAnsiTheme="majorHAnsi" w:cstheme="majorHAnsi"/>
                <w:sz w:val="20"/>
                <w:szCs w:val="20"/>
              </w:rPr>
            </w:pPr>
          </w:p>
        </w:tc>
        <w:tc>
          <w:tcPr>
            <w:tcW w:w="6021" w:type="dxa"/>
            <w:vAlign w:val="center"/>
          </w:tcPr>
          <w:p w14:paraId="4F468BB2" w14:textId="117EA924" w:rsidR="00253D2D" w:rsidRPr="0055007C" w:rsidRDefault="00EF32E6" w:rsidP="009748AE">
            <w:pPr>
              <w:rPr>
                <w:rFonts w:asciiTheme="majorHAnsi" w:hAnsiTheme="majorHAnsi" w:cstheme="majorHAnsi"/>
                <w:sz w:val="20"/>
                <w:szCs w:val="20"/>
              </w:rPr>
            </w:pPr>
            <w:hyperlink r:id="rId32" w:history="1">
              <w:r w:rsidR="00EF6D55" w:rsidRPr="0055007C">
                <w:rPr>
                  <w:rStyle w:val="Hyperlink"/>
                  <w:rFonts w:asciiTheme="majorHAnsi" w:hAnsiTheme="majorHAnsi" w:cstheme="majorHAnsi"/>
                  <w:sz w:val="20"/>
                  <w:szCs w:val="20"/>
                </w:rPr>
                <w:t>https://www.sac-isc.gc.ca/eng/1100100033627/1533125289674</w:t>
              </w:r>
            </w:hyperlink>
            <w:r w:rsidR="00EF6D55" w:rsidRPr="0055007C">
              <w:rPr>
                <w:rFonts w:asciiTheme="majorHAnsi" w:hAnsiTheme="majorHAnsi" w:cstheme="majorHAnsi"/>
                <w:color w:val="000000"/>
                <w:sz w:val="20"/>
                <w:szCs w:val="20"/>
              </w:rPr>
              <w:t xml:space="preserve"> </w:t>
            </w:r>
          </w:p>
        </w:tc>
      </w:tr>
      <w:tr w:rsidR="00253D2D" w14:paraId="56FE9AB1" w14:textId="77777777" w:rsidTr="008E51DC">
        <w:trPr>
          <w:trHeight w:val="767"/>
          <w:jc w:val="center"/>
        </w:trPr>
        <w:tc>
          <w:tcPr>
            <w:tcW w:w="3782" w:type="dxa"/>
            <w:vAlign w:val="center"/>
          </w:tcPr>
          <w:p w14:paraId="5F30EE39" w14:textId="77777777" w:rsidR="00253D2D" w:rsidRPr="0055007C" w:rsidRDefault="00253D2D" w:rsidP="007E6C18">
            <w:pPr>
              <w:rPr>
                <w:rFonts w:asciiTheme="majorHAnsi" w:hAnsiTheme="majorHAnsi" w:cstheme="majorHAnsi"/>
                <w:b/>
                <w:bCs/>
                <w:color w:val="000000"/>
                <w:sz w:val="20"/>
                <w:szCs w:val="20"/>
              </w:rPr>
            </w:pPr>
            <w:r w:rsidRPr="0055007C">
              <w:rPr>
                <w:rFonts w:asciiTheme="majorHAnsi" w:hAnsiTheme="majorHAnsi" w:cstheme="majorHAnsi"/>
                <w:b/>
                <w:bCs/>
                <w:color w:val="000000"/>
                <w:sz w:val="20"/>
                <w:szCs w:val="20"/>
              </w:rPr>
              <w:t>First Nations and Inuit Summer Work Experience Program Fund</w:t>
            </w:r>
          </w:p>
          <w:p w14:paraId="732FE449" w14:textId="77777777" w:rsidR="00253D2D" w:rsidRPr="0055007C" w:rsidRDefault="00253D2D" w:rsidP="007E6C18">
            <w:pPr>
              <w:rPr>
                <w:rFonts w:asciiTheme="majorHAnsi" w:hAnsiTheme="majorHAnsi" w:cstheme="majorHAnsi"/>
                <w:sz w:val="20"/>
                <w:szCs w:val="20"/>
              </w:rPr>
            </w:pPr>
          </w:p>
        </w:tc>
        <w:tc>
          <w:tcPr>
            <w:tcW w:w="6021" w:type="dxa"/>
            <w:vAlign w:val="center"/>
          </w:tcPr>
          <w:p w14:paraId="64F64694" w14:textId="5311D4B9" w:rsidR="00253D2D" w:rsidRPr="0055007C" w:rsidRDefault="00EF32E6" w:rsidP="009748AE">
            <w:pPr>
              <w:rPr>
                <w:rFonts w:asciiTheme="majorHAnsi" w:hAnsiTheme="majorHAnsi" w:cstheme="majorHAnsi"/>
                <w:sz w:val="20"/>
                <w:szCs w:val="20"/>
              </w:rPr>
            </w:pPr>
            <w:hyperlink r:id="rId33" w:history="1">
              <w:r w:rsidR="00EF6D55" w:rsidRPr="0055007C">
                <w:rPr>
                  <w:rStyle w:val="Hyperlink"/>
                  <w:rFonts w:asciiTheme="majorHAnsi" w:hAnsiTheme="majorHAnsi" w:cstheme="majorHAnsi"/>
                  <w:sz w:val="20"/>
                  <w:szCs w:val="20"/>
                </w:rPr>
                <w:t>https://www.sac-isc.gc.ca/eng/1100100033610/1533125433575</w:t>
              </w:r>
            </w:hyperlink>
            <w:r w:rsidR="00EF6D55" w:rsidRPr="0055007C">
              <w:rPr>
                <w:rFonts w:asciiTheme="majorHAnsi" w:hAnsiTheme="majorHAnsi" w:cstheme="majorHAnsi"/>
                <w:color w:val="000000"/>
                <w:sz w:val="20"/>
                <w:szCs w:val="20"/>
              </w:rPr>
              <w:t xml:space="preserve"> </w:t>
            </w:r>
          </w:p>
        </w:tc>
      </w:tr>
      <w:tr w:rsidR="00253D2D" w14:paraId="0F1B3039" w14:textId="77777777" w:rsidTr="008E51DC">
        <w:trPr>
          <w:trHeight w:val="646"/>
          <w:jc w:val="center"/>
        </w:trPr>
        <w:tc>
          <w:tcPr>
            <w:tcW w:w="3782" w:type="dxa"/>
            <w:vAlign w:val="center"/>
          </w:tcPr>
          <w:p w14:paraId="00816CF8" w14:textId="77777777" w:rsidR="00253D2D" w:rsidRPr="0055007C" w:rsidRDefault="00253D2D" w:rsidP="007E6C18">
            <w:pPr>
              <w:rPr>
                <w:rFonts w:asciiTheme="majorHAnsi" w:hAnsiTheme="majorHAnsi" w:cstheme="majorHAnsi"/>
                <w:b/>
                <w:bCs/>
                <w:color w:val="000000"/>
                <w:sz w:val="20"/>
                <w:szCs w:val="20"/>
              </w:rPr>
            </w:pPr>
            <w:r w:rsidRPr="0055007C">
              <w:rPr>
                <w:rFonts w:asciiTheme="majorHAnsi" w:hAnsiTheme="majorHAnsi" w:cstheme="majorHAnsi"/>
                <w:b/>
                <w:bCs/>
                <w:color w:val="000000"/>
                <w:sz w:val="20"/>
                <w:szCs w:val="20"/>
              </w:rPr>
              <w:t>First Nations Waste Management Initiative</w:t>
            </w:r>
          </w:p>
          <w:p w14:paraId="003E1275" w14:textId="77777777" w:rsidR="00253D2D" w:rsidRPr="0055007C" w:rsidRDefault="00253D2D" w:rsidP="007E6C18">
            <w:pPr>
              <w:rPr>
                <w:rFonts w:asciiTheme="majorHAnsi" w:hAnsiTheme="majorHAnsi" w:cstheme="majorHAnsi"/>
                <w:sz w:val="20"/>
                <w:szCs w:val="20"/>
              </w:rPr>
            </w:pPr>
          </w:p>
        </w:tc>
        <w:tc>
          <w:tcPr>
            <w:tcW w:w="6021" w:type="dxa"/>
            <w:vAlign w:val="center"/>
          </w:tcPr>
          <w:p w14:paraId="61442A64" w14:textId="1EE50587" w:rsidR="00253D2D" w:rsidRPr="0055007C" w:rsidRDefault="00EF32E6" w:rsidP="009748AE">
            <w:pPr>
              <w:rPr>
                <w:rFonts w:asciiTheme="majorHAnsi" w:hAnsiTheme="majorHAnsi" w:cstheme="majorHAnsi"/>
                <w:sz w:val="20"/>
                <w:szCs w:val="20"/>
              </w:rPr>
            </w:pPr>
            <w:hyperlink r:id="rId34" w:history="1">
              <w:r w:rsidR="00EF6D55" w:rsidRPr="0055007C">
                <w:rPr>
                  <w:rStyle w:val="Hyperlink"/>
                  <w:rFonts w:asciiTheme="majorHAnsi" w:hAnsiTheme="majorHAnsi" w:cstheme="majorHAnsi"/>
                  <w:sz w:val="20"/>
                  <w:szCs w:val="20"/>
                </w:rPr>
                <w:t>https://www.sac-isc.gc.ca/eng/1491490781609/1533647730166</w:t>
              </w:r>
            </w:hyperlink>
            <w:r w:rsidR="00EF6D55" w:rsidRPr="0055007C">
              <w:rPr>
                <w:rFonts w:asciiTheme="majorHAnsi" w:hAnsiTheme="majorHAnsi" w:cstheme="majorHAnsi"/>
                <w:color w:val="000000"/>
                <w:sz w:val="20"/>
                <w:szCs w:val="20"/>
              </w:rPr>
              <w:t xml:space="preserve"> </w:t>
            </w:r>
          </w:p>
        </w:tc>
      </w:tr>
      <w:tr w:rsidR="00253D2D" w14:paraId="5FA4CDC7" w14:textId="77777777" w:rsidTr="008E51DC">
        <w:trPr>
          <w:trHeight w:val="767"/>
          <w:jc w:val="center"/>
        </w:trPr>
        <w:tc>
          <w:tcPr>
            <w:tcW w:w="3782" w:type="dxa"/>
            <w:vAlign w:val="center"/>
          </w:tcPr>
          <w:p w14:paraId="2115B1C8" w14:textId="77777777" w:rsidR="00253D2D" w:rsidRPr="0055007C" w:rsidRDefault="00253D2D" w:rsidP="007E6C18">
            <w:pPr>
              <w:rPr>
                <w:rFonts w:asciiTheme="majorHAnsi" w:hAnsiTheme="majorHAnsi" w:cstheme="majorHAnsi"/>
                <w:b/>
                <w:bCs/>
                <w:color w:val="000000"/>
                <w:sz w:val="20"/>
                <w:szCs w:val="20"/>
              </w:rPr>
            </w:pPr>
            <w:r w:rsidRPr="0055007C">
              <w:rPr>
                <w:rFonts w:asciiTheme="majorHAnsi" w:hAnsiTheme="majorHAnsi" w:cstheme="majorHAnsi"/>
                <w:b/>
                <w:bCs/>
                <w:color w:val="000000"/>
                <w:sz w:val="20"/>
                <w:szCs w:val="20"/>
              </w:rPr>
              <w:t>Indigenous Community Infrastructure Fund</w:t>
            </w:r>
          </w:p>
          <w:p w14:paraId="58520C8A" w14:textId="77777777" w:rsidR="00253D2D" w:rsidRPr="0055007C" w:rsidRDefault="00253D2D" w:rsidP="007E6C18">
            <w:pPr>
              <w:rPr>
                <w:rFonts w:asciiTheme="majorHAnsi" w:hAnsiTheme="majorHAnsi" w:cstheme="majorHAnsi"/>
                <w:sz w:val="20"/>
                <w:szCs w:val="20"/>
              </w:rPr>
            </w:pPr>
          </w:p>
        </w:tc>
        <w:tc>
          <w:tcPr>
            <w:tcW w:w="6021" w:type="dxa"/>
            <w:vAlign w:val="center"/>
          </w:tcPr>
          <w:p w14:paraId="4EBA6440" w14:textId="6A86349A" w:rsidR="00253D2D" w:rsidRPr="0055007C" w:rsidRDefault="00EF32E6" w:rsidP="009748AE">
            <w:pPr>
              <w:rPr>
                <w:rFonts w:asciiTheme="majorHAnsi" w:hAnsiTheme="majorHAnsi" w:cstheme="majorHAnsi"/>
                <w:sz w:val="20"/>
                <w:szCs w:val="20"/>
              </w:rPr>
            </w:pPr>
            <w:hyperlink r:id="rId35" w:history="1">
              <w:r w:rsidR="00EF6D55" w:rsidRPr="0055007C">
                <w:rPr>
                  <w:rStyle w:val="Hyperlink"/>
                  <w:rFonts w:asciiTheme="majorHAnsi" w:hAnsiTheme="majorHAnsi" w:cstheme="majorHAnsi"/>
                  <w:sz w:val="20"/>
                  <w:szCs w:val="20"/>
                </w:rPr>
                <w:t>https://www.sac-isc.gc.ca/eng/1628172767569/1628172789746</w:t>
              </w:r>
            </w:hyperlink>
            <w:r w:rsidR="00EF6D55" w:rsidRPr="0055007C">
              <w:rPr>
                <w:rFonts w:asciiTheme="majorHAnsi" w:hAnsiTheme="majorHAnsi" w:cstheme="majorHAnsi"/>
                <w:color w:val="000000"/>
                <w:sz w:val="20"/>
                <w:szCs w:val="20"/>
              </w:rPr>
              <w:t xml:space="preserve"> </w:t>
            </w:r>
          </w:p>
        </w:tc>
      </w:tr>
      <w:tr w:rsidR="00253D2D" w14:paraId="049BA086" w14:textId="77777777" w:rsidTr="008E51DC">
        <w:trPr>
          <w:trHeight w:val="767"/>
          <w:jc w:val="center"/>
        </w:trPr>
        <w:tc>
          <w:tcPr>
            <w:tcW w:w="3782" w:type="dxa"/>
            <w:vAlign w:val="center"/>
          </w:tcPr>
          <w:p w14:paraId="50774606" w14:textId="77777777" w:rsidR="00253D2D" w:rsidRPr="0055007C" w:rsidRDefault="00253D2D" w:rsidP="007E6C18">
            <w:pPr>
              <w:rPr>
                <w:rFonts w:asciiTheme="majorHAnsi" w:hAnsiTheme="majorHAnsi" w:cstheme="majorHAnsi"/>
                <w:b/>
                <w:bCs/>
                <w:color w:val="000000"/>
                <w:sz w:val="20"/>
                <w:szCs w:val="20"/>
              </w:rPr>
            </w:pPr>
            <w:r w:rsidRPr="0055007C">
              <w:rPr>
                <w:rFonts w:asciiTheme="majorHAnsi" w:hAnsiTheme="majorHAnsi" w:cstheme="majorHAnsi"/>
                <w:b/>
                <w:bCs/>
                <w:color w:val="000000"/>
                <w:sz w:val="20"/>
                <w:szCs w:val="20"/>
              </w:rPr>
              <w:t xml:space="preserve">Indigenous Guardians Pilot Program </w:t>
            </w:r>
          </w:p>
          <w:p w14:paraId="0AC64241" w14:textId="77777777" w:rsidR="00253D2D" w:rsidRPr="0055007C" w:rsidRDefault="00253D2D" w:rsidP="007E6C18">
            <w:pPr>
              <w:rPr>
                <w:rFonts w:asciiTheme="majorHAnsi" w:hAnsiTheme="majorHAnsi" w:cstheme="majorHAnsi"/>
                <w:sz w:val="20"/>
                <w:szCs w:val="20"/>
              </w:rPr>
            </w:pPr>
          </w:p>
        </w:tc>
        <w:tc>
          <w:tcPr>
            <w:tcW w:w="6021" w:type="dxa"/>
            <w:vAlign w:val="center"/>
          </w:tcPr>
          <w:p w14:paraId="58670E47" w14:textId="37CFE287" w:rsidR="00253D2D" w:rsidRPr="0055007C" w:rsidRDefault="00EF32E6" w:rsidP="009748AE">
            <w:pPr>
              <w:rPr>
                <w:rFonts w:asciiTheme="majorHAnsi" w:hAnsiTheme="majorHAnsi" w:cstheme="majorHAnsi"/>
                <w:sz w:val="20"/>
                <w:szCs w:val="20"/>
              </w:rPr>
            </w:pPr>
            <w:hyperlink r:id="rId36" w:history="1">
              <w:r w:rsidR="00EF6D55" w:rsidRPr="0055007C">
                <w:rPr>
                  <w:rStyle w:val="Hyperlink"/>
                  <w:rFonts w:asciiTheme="majorHAnsi" w:hAnsiTheme="majorHAnsi" w:cstheme="majorHAnsi"/>
                  <w:sz w:val="20"/>
                  <w:szCs w:val="20"/>
                </w:rPr>
                <w:t>https://www.canada.ca/en/environment-climate-change/services/environmental-funding/indigenous-guardians-pilot-program.html</w:t>
              </w:r>
            </w:hyperlink>
            <w:r w:rsidR="00EF6D55" w:rsidRPr="0055007C">
              <w:rPr>
                <w:rFonts w:asciiTheme="majorHAnsi" w:hAnsiTheme="majorHAnsi" w:cstheme="majorHAnsi"/>
                <w:color w:val="000000"/>
                <w:sz w:val="20"/>
                <w:szCs w:val="20"/>
              </w:rPr>
              <w:t xml:space="preserve"> </w:t>
            </w:r>
          </w:p>
        </w:tc>
      </w:tr>
      <w:tr w:rsidR="00416439" w14:paraId="7B557A78" w14:textId="77777777" w:rsidTr="008E51DC">
        <w:trPr>
          <w:trHeight w:val="875"/>
          <w:jc w:val="center"/>
        </w:trPr>
        <w:tc>
          <w:tcPr>
            <w:tcW w:w="3782" w:type="dxa"/>
            <w:vAlign w:val="center"/>
          </w:tcPr>
          <w:p w14:paraId="1F751CA1" w14:textId="1B27C84B" w:rsidR="00416439" w:rsidRPr="0055007C" w:rsidRDefault="00416439" w:rsidP="00416439">
            <w:pPr>
              <w:rPr>
                <w:rFonts w:asciiTheme="majorHAnsi" w:hAnsiTheme="majorHAnsi" w:cstheme="majorHAnsi"/>
                <w:b/>
                <w:bCs/>
                <w:color w:val="000000"/>
                <w:sz w:val="20"/>
                <w:szCs w:val="20"/>
              </w:rPr>
            </w:pPr>
            <w:r w:rsidRPr="0055007C">
              <w:rPr>
                <w:rFonts w:asciiTheme="majorHAnsi" w:hAnsiTheme="majorHAnsi" w:cstheme="majorHAnsi"/>
                <w:b/>
                <w:bCs/>
                <w:color w:val="000000"/>
                <w:sz w:val="20"/>
                <w:szCs w:val="20"/>
              </w:rPr>
              <w:t xml:space="preserve">First Nations Land Management Resource Centre </w:t>
            </w:r>
            <w:r w:rsidRPr="00B84B42">
              <w:rPr>
                <w:rFonts w:asciiTheme="majorHAnsi" w:hAnsiTheme="majorHAnsi" w:cstheme="majorHAnsi"/>
                <w:i/>
                <w:iCs/>
                <w:color w:val="000000"/>
                <w:sz w:val="16"/>
                <w:szCs w:val="16"/>
              </w:rPr>
              <w:t>(available to signatories of the Framework Agreement on First Nations Land Management)</w:t>
            </w:r>
          </w:p>
        </w:tc>
        <w:tc>
          <w:tcPr>
            <w:tcW w:w="6021" w:type="dxa"/>
            <w:vAlign w:val="center"/>
          </w:tcPr>
          <w:p w14:paraId="6AD7FEC3" w14:textId="43A04855" w:rsidR="00416439" w:rsidRPr="0055007C" w:rsidRDefault="00EF32E6" w:rsidP="00416439">
            <w:pPr>
              <w:rPr>
                <w:rFonts w:asciiTheme="majorHAnsi" w:hAnsiTheme="majorHAnsi" w:cstheme="majorHAnsi"/>
                <w:sz w:val="20"/>
                <w:szCs w:val="20"/>
              </w:rPr>
            </w:pPr>
            <w:hyperlink r:id="rId37" w:history="1">
              <w:r w:rsidR="00416439" w:rsidRPr="0055007C">
                <w:rPr>
                  <w:rStyle w:val="Hyperlink"/>
                  <w:rFonts w:asciiTheme="majorHAnsi" w:hAnsiTheme="majorHAnsi" w:cstheme="majorHAnsi"/>
                  <w:sz w:val="20"/>
                  <w:szCs w:val="20"/>
                </w:rPr>
                <w:t>https://labrc.com</w:t>
              </w:r>
            </w:hyperlink>
            <w:r w:rsidR="00416439" w:rsidRPr="0055007C">
              <w:rPr>
                <w:rStyle w:val="Hyperlink"/>
                <w:rFonts w:asciiTheme="majorHAnsi" w:hAnsiTheme="majorHAnsi" w:cstheme="majorHAnsi"/>
                <w:sz w:val="20"/>
                <w:szCs w:val="20"/>
              </w:rPr>
              <w:t xml:space="preserve"> </w:t>
            </w:r>
          </w:p>
        </w:tc>
      </w:tr>
      <w:tr w:rsidR="00253D2D" w14:paraId="009F8DF8" w14:textId="77777777" w:rsidTr="008E51DC">
        <w:trPr>
          <w:trHeight w:val="503"/>
          <w:jc w:val="center"/>
        </w:trPr>
        <w:tc>
          <w:tcPr>
            <w:tcW w:w="3782" w:type="dxa"/>
            <w:vAlign w:val="center"/>
          </w:tcPr>
          <w:p w14:paraId="37273644" w14:textId="526AA3B2" w:rsidR="00253D2D" w:rsidRPr="0055007C" w:rsidRDefault="00253D2D" w:rsidP="009748AE">
            <w:pPr>
              <w:rPr>
                <w:rFonts w:asciiTheme="majorHAnsi" w:hAnsiTheme="majorHAnsi" w:cstheme="majorHAnsi"/>
                <w:sz w:val="20"/>
                <w:szCs w:val="20"/>
              </w:rPr>
            </w:pPr>
            <w:r w:rsidRPr="0055007C">
              <w:rPr>
                <w:rFonts w:asciiTheme="majorHAnsi" w:hAnsiTheme="majorHAnsi" w:cstheme="majorHAnsi"/>
                <w:b/>
                <w:bCs/>
                <w:color w:val="000000"/>
                <w:sz w:val="20"/>
                <w:szCs w:val="20"/>
              </w:rPr>
              <w:t>First Nation Municipal Funding Resources - Business Plan Assistance</w:t>
            </w:r>
          </w:p>
        </w:tc>
        <w:tc>
          <w:tcPr>
            <w:tcW w:w="6021" w:type="dxa"/>
            <w:vAlign w:val="center"/>
          </w:tcPr>
          <w:p w14:paraId="650EB76C" w14:textId="399CE0D8" w:rsidR="00253D2D" w:rsidRPr="0055007C" w:rsidRDefault="00EF32E6" w:rsidP="009748AE">
            <w:pPr>
              <w:rPr>
                <w:rFonts w:asciiTheme="majorHAnsi" w:hAnsiTheme="majorHAnsi" w:cstheme="majorHAnsi"/>
                <w:sz w:val="20"/>
                <w:szCs w:val="20"/>
              </w:rPr>
            </w:pPr>
            <w:hyperlink r:id="rId38" w:history="1">
              <w:r w:rsidR="00EF6D55" w:rsidRPr="0055007C">
                <w:rPr>
                  <w:rStyle w:val="Hyperlink"/>
                  <w:rFonts w:asciiTheme="majorHAnsi" w:hAnsiTheme="majorHAnsi" w:cstheme="majorHAnsi"/>
                  <w:sz w:val="20"/>
                  <w:szCs w:val="20"/>
                </w:rPr>
                <w:t>https://www.firstpeoplesfund.ca/business_plan.php</w:t>
              </w:r>
            </w:hyperlink>
            <w:r w:rsidR="00EF6D55" w:rsidRPr="0055007C">
              <w:rPr>
                <w:rFonts w:asciiTheme="majorHAnsi" w:hAnsiTheme="majorHAnsi" w:cstheme="majorHAnsi"/>
                <w:color w:val="000000"/>
                <w:sz w:val="20"/>
                <w:szCs w:val="20"/>
              </w:rPr>
              <w:t xml:space="preserve"> </w:t>
            </w:r>
          </w:p>
        </w:tc>
      </w:tr>
      <w:tr w:rsidR="00253D2D" w14:paraId="1B00ABE1" w14:textId="77777777" w:rsidTr="008E51DC">
        <w:trPr>
          <w:trHeight w:val="767"/>
          <w:jc w:val="center"/>
        </w:trPr>
        <w:tc>
          <w:tcPr>
            <w:tcW w:w="3782" w:type="dxa"/>
            <w:vAlign w:val="center"/>
          </w:tcPr>
          <w:p w14:paraId="04160D82" w14:textId="77777777" w:rsidR="00253D2D" w:rsidRPr="0055007C" w:rsidRDefault="00253D2D" w:rsidP="007E6C18">
            <w:pPr>
              <w:rPr>
                <w:rFonts w:asciiTheme="majorHAnsi" w:hAnsiTheme="majorHAnsi" w:cstheme="majorHAnsi"/>
                <w:b/>
                <w:bCs/>
                <w:color w:val="000000"/>
                <w:sz w:val="20"/>
                <w:szCs w:val="20"/>
              </w:rPr>
            </w:pPr>
            <w:r w:rsidRPr="0055007C">
              <w:rPr>
                <w:rFonts w:asciiTheme="majorHAnsi" w:hAnsiTheme="majorHAnsi" w:cstheme="majorHAnsi"/>
                <w:b/>
                <w:bCs/>
                <w:color w:val="000000"/>
                <w:sz w:val="20"/>
                <w:szCs w:val="20"/>
              </w:rPr>
              <w:t>First Nation Municipal Funding Resources</w:t>
            </w:r>
          </w:p>
          <w:p w14:paraId="5D10E05C" w14:textId="77777777" w:rsidR="00253D2D" w:rsidRPr="0055007C" w:rsidRDefault="00253D2D" w:rsidP="007E6C18">
            <w:pPr>
              <w:rPr>
                <w:rFonts w:asciiTheme="majorHAnsi" w:hAnsiTheme="majorHAnsi" w:cstheme="majorHAnsi"/>
                <w:sz w:val="20"/>
                <w:szCs w:val="20"/>
              </w:rPr>
            </w:pPr>
          </w:p>
        </w:tc>
        <w:tc>
          <w:tcPr>
            <w:tcW w:w="6021" w:type="dxa"/>
            <w:vAlign w:val="center"/>
          </w:tcPr>
          <w:p w14:paraId="113AE21A" w14:textId="459FCF6B" w:rsidR="00253D2D" w:rsidRPr="0055007C" w:rsidRDefault="00EF32E6" w:rsidP="009748AE">
            <w:pPr>
              <w:rPr>
                <w:rFonts w:asciiTheme="majorHAnsi" w:hAnsiTheme="majorHAnsi" w:cstheme="majorHAnsi"/>
                <w:sz w:val="20"/>
                <w:szCs w:val="20"/>
              </w:rPr>
            </w:pPr>
            <w:hyperlink r:id="rId39" w:history="1">
              <w:r w:rsidR="00EF6D55" w:rsidRPr="0055007C">
                <w:rPr>
                  <w:rStyle w:val="Hyperlink"/>
                  <w:rFonts w:asciiTheme="majorHAnsi" w:hAnsiTheme="majorHAnsi" w:cstheme="majorHAnsi"/>
                  <w:sz w:val="20"/>
                  <w:szCs w:val="20"/>
                </w:rPr>
                <w:t>https://www.firstpeoplesfund.ca/summary_of_programs.php</w:t>
              </w:r>
            </w:hyperlink>
            <w:r w:rsidR="00EF6D55" w:rsidRPr="0055007C">
              <w:rPr>
                <w:rFonts w:asciiTheme="majorHAnsi" w:hAnsiTheme="majorHAnsi" w:cstheme="majorHAnsi"/>
                <w:color w:val="000000"/>
                <w:sz w:val="20"/>
                <w:szCs w:val="20"/>
              </w:rPr>
              <w:t xml:space="preserve"> </w:t>
            </w:r>
            <w:r w:rsidR="00EF6D55" w:rsidRPr="0055007C">
              <w:rPr>
                <w:rFonts w:asciiTheme="majorHAnsi" w:hAnsiTheme="majorHAnsi" w:cstheme="majorHAnsi"/>
                <w:sz w:val="20"/>
                <w:szCs w:val="20"/>
              </w:rPr>
              <w:t xml:space="preserve"> </w:t>
            </w:r>
          </w:p>
        </w:tc>
      </w:tr>
      <w:tr w:rsidR="00253D2D" w14:paraId="53425848" w14:textId="77777777" w:rsidTr="008E51DC">
        <w:trPr>
          <w:trHeight w:val="515"/>
          <w:jc w:val="center"/>
        </w:trPr>
        <w:tc>
          <w:tcPr>
            <w:tcW w:w="3782" w:type="dxa"/>
            <w:vAlign w:val="center"/>
          </w:tcPr>
          <w:p w14:paraId="03CEA591" w14:textId="77777777" w:rsidR="00253D2D" w:rsidRPr="0055007C" w:rsidRDefault="00253D2D" w:rsidP="007E6C18">
            <w:pPr>
              <w:rPr>
                <w:rFonts w:asciiTheme="majorHAnsi" w:hAnsiTheme="majorHAnsi" w:cstheme="majorHAnsi"/>
                <w:b/>
                <w:bCs/>
                <w:color w:val="000000"/>
                <w:sz w:val="20"/>
                <w:szCs w:val="20"/>
              </w:rPr>
            </w:pPr>
            <w:r w:rsidRPr="0055007C">
              <w:rPr>
                <w:rFonts w:asciiTheme="majorHAnsi" w:hAnsiTheme="majorHAnsi" w:cstheme="majorHAnsi"/>
                <w:b/>
                <w:bCs/>
                <w:color w:val="000000"/>
                <w:sz w:val="20"/>
                <w:szCs w:val="20"/>
              </w:rPr>
              <w:t>First Nation Infrastructure Fund</w:t>
            </w:r>
          </w:p>
          <w:p w14:paraId="29B26273" w14:textId="77777777" w:rsidR="00253D2D" w:rsidRPr="0055007C" w:rsidRDefault="00253D2D" w:rsidP="007E6C18">
            <w:pPr>
              <w:rPr>
                <w:rFonts w:asciiTheme="majorHAnsi" w:hAnsiTheme="majorHAnsi" w:cstheme="majorHAnsi"/>
                <w:sz w:val="20"/>
                <w:szCs w:val="20"/>
              </w:rPr>
            </w:pPr>
          </w:p>
        </w:tc>
        <w:tc>
          <w:tcPr>
            <w:tcW w:w="6021" w:type="dxa"/>
            <w:vAlign w:val="center"/>
          </w:tcPr>
          <w:p w14:paraId="785440AE" w14:textId="3D3216C1" w:rsidR="00253D2D" w:rsidRPr="0055007C" w:rsidRDefault="00EF32E6" w:rsidP="009748AE">
            <w:pPr>
              <w:rPr>
                <w:rFonts w:asciiTheme="majorHAnsi" w:hAnsiTheme="majorHAnsi" w:cstheme="majorHAnsi"/>
                <w:sz w:val="20"/>
                <w:szCs w:val="20"/>
              </w:rPr>
            </w:pPr>
            <w:hyperlink r:id="rId40" w:history="1">
              <w:r w:rsidR="00EF6D55" w:rsidRPr="0055007C">
                <w:rPr>
                  <w:rStyle w:val="Hyperlink"/>
                  <w:rFonts w:asciiTheme="majorHAnsi" w:hAnsiTheme="majorHAnsi" w:cstheme="majorHAnsi"/>
                  <w:sz w:val="20"/>
                  <w:szCs w:val="20"/>
                </w:rPr>
                <w:t>https://www.sac-isc.gc.ca/eng/1100100010656/1533645154710</w:t>
              </w:r>
            </w:hyperlink>
            <w:r w:rsidR="00EF6D55" w:rsidRPr="0055007C">
              <w:rPr>
                <w:rFonts w:asciiTheme="majorHAnsi" w:hAnsiTheme="majorHAnsi" w:cstheme="majorHAnsi"/>
                <w:color w:val="000000"/>
                <w:sz w:val="20"/>
                <w:szCs w:val="20"/>
              </w:rPr>
              <w:t xml:space="preserve"> </w:t>
            </w:r>
            <w:r w:rsidR="00EF6D55" w:rsidRPr="0055007C">
              <w:rPr>
                <w:rFonts w:asciiTheme="majorHAnsi" w:hAnsiTheme="majorHAnsi" w:cstheme="majorHAnsi"/>
                <w:sz w:val="20"/>
                <w:szCs w:val="20"/>
              </w:rPr>
              <w:t xml:space="preserve">  </w:t>
            </w:r>
          </w:p>
        </w:tc>
      </w:tr>
      <w:tr w:rsidR="00253D2D" w14:paraId="4D33DA51" w14:textId="77777777" w:rsidTr="008E51DC">
        <w:trPr>
          <w:trHeight w:val="251"/>
          <w:jc w:val="center"/>
        </w:trPr>
        <w:tc>
          <w:tcPr>
            <w:tcW w:w="3782" w:type="dxa"/>
            <w:vAlign w:val="center"/>
          </w:tcPr>
          <w:p w14:paraId="2DB08187" w14:textId="38640FAF" w:rsidR="00253D2D" w:rsidRPr="0055007C" w:rsidRDefault="00C77775" w:rsidP="007E6C18">
            <w:pPr>
              <w:rPr>
                <w:rFonts w:asciiTheme="majorHAnsi" w:hAnsiTheme="majorHAnsi" w:cstheme="majorHAnsi"/>
                <w:b/>
                <w:bCs/>
                <w:color w:val="000000"/>
                <w:sz w:val="20"/>
                <w:szCs w:val="20"/>
              </w:rPr>
            </w:pPr>
            <w:r w:rsidRPr="0055007C">
              <w:rPr>
                <w:rFonts w:asciiTheme="majorHAnsi" w:hAnsiTheme="majorHAnsi" w:cstheme="majorHAnsi"/>
                <w:b/>
                <w:bCs/>
                <w:color w:val="000000"/>
                <w:sz w:val="20"/>
                <w:szCs w:val="20"/>
              </w:rPr>
              <w:t>In</w:t>
            </w:r>
            <w:r w:rsidR="00253D2D" w:rsidRPr="0055007C">
              <w:rPr>
                <w:rFonts w:asciiTheme="majorHAnsi" w:hAnsiTheme="majorHAnsi" w:cstheme="majorHAnsi"/>
                <w:b/>
                <w:bCs/>
                <w:color w:val="000000"/>
                <w:sz w:val="20"/>
                <w:szCs w:val="20"/>
              </w:rPr>
              <w:t xml:space="preserve">digenous Clean Energy </w:t>
            </w:r>
          </w:p>
        </w:tc>
        <w:tc>
          <w:tcPr>
            <w:tcW w:w="6021" w:type="dxa"/>
            <w:vAlign w:val="center"/>
          </w:tcPr>
          <w:p w14:paraId="6765F34E" w14:textId="02A618C6" w:rsidR="00253D2D" w:rsidRPr="0055007C" w:rsidRDefault="00EF32E6" w:rsidP="007E6C18">
            <w:pPr>
              <w:rPr>
                <w:rFonts w:asciiTheme="majorHAnsi" w:hAnsiTheme="majorHAnsi" w:cstheme="majorHAnsi"/>
                <w:color w:val="000000"/>
                <w:sz w:val="20"/>
                <w:szCs w:val="20"/>
              </w:rPr>
            </w:pPr>
            <w:hyperlink r:id="rId41" w:history="1">
              <w:r w:rsidR="00EF6D55" w:rsidRPr="0055007C">
                <w:rPr>
                  <w:rStyle w:val="Hyperlink"/>
                  <w:rFonts w:asciiTheme="majorHAnsi" w:hAnsiTheme="majorHAnsi" w:cstheme="majorHAnsi"/>
                  <w:sz w:val="20"/>
                  <w:szCs w:val="20"/>
                </w:rPr>
                <w:t>https://indigenouscleanenergy.com</w:t>
              </w:r>
            </w:hyperlink>
            <w:r w:rsidR="00EF6D55" w:rsidRPr="0055007C">
              <w:rPr>
                <w:rFonts w:asciiTheme="majorHAnsi" w:hAnsiTheme="majorHAnsi" w:cstheme="majorHAnsi"/>
                <w:sz w:val="20"/>
                <w:szCs w:val="20"/>
              </w:rPr>
              <w:t xml:space="preserve"> </w:t>
            </w:r>
          </w:p>
        </w:tc>
      </w:tr>
    </w:tbl>
    <w:p w14:paraId="217D4A1F" w14:textId="247F0B19" w:rsidR="00253D2D" w:rsidRPr="00253D2D" w:rsidRDefault="00253D2D" w:rsidP="008E51DC"/>
    <w:sectPr w:rsidR="00253D2D" w:rsidRPr="00253D2D" w:rsidSect="008E51DC">
      <w:headerReference w:type="even" r:id="rId42"/>
      <w:headerReference w:type="default" r:id="rId43"/>
      <w:footerReference w:type="even" r:id="rId44"/>
      <w:footerReference w:type="default" r:id="rId45"/>
      <w:headerReference w:type="first" r:id="rId46"/>
      <w:footerReference w:type="first" r:id="rId47"/>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65C2D" w14:textId="77777777" w:rsidR="00555964" w:rsidRDefault="00555964" w:rsidP="00555964">
      <w:r>
        <w:separator/>
      </w:r>
    </w:p>
  </w:endnote>
  <w:endnote w:type="continuationSeparator" w:id="0">
    <w:p w14:paraId="1DC65CA7" w14:textId="77777777" w:rsidR="00555964" w:rsidRDefault="00555964" w:rsidP="00555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tional-Semibold">
    <w:altName w:val="Cambria"/>
    <w:panose1 w:val="020B0604020202020204"/>
    <w:charset w:val="00"/>
    <w:family w:val="roman"/>
    <w:notTrueType/>
    <w:pitch w:val="default"/>
  </w:font>
  <w:font w:name="National-Book">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AB05" w14:textId="77777777" w:rsidR="00671F81" w:rsidRDefault="00671F81">
    <w:pPr>
      <w:pStyle w:val="Footer"/>
    </w:pPr>
  </w:p>
  <w:p w14:paraId="7888D81C" w14:textId="241DBC51" w:rsidR="00671F81" w:rsidRDefault="00B86A76">
    <w:pPr>
      <w:pStyle w:val="Footer"/>
    </w:pPr>
    <w:r>
      <w:t>GCDOCS # 110117205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7E0B" w14:textId="77777777" w:rsidR="00671F81" w:rsidRDefault="00671F81">
    <w:pPr>
      <w:pStyle w:val="Footer"/>
    </w:pPr>
  </w:p>
  <w:p w14:paraId="4CED01DF" w14:textId="106C0FE3" w:rsidR="00671F81" w:rsidRDefault="00B86A76">
    <w:pPr>
      <w:pStyle w:val="Footer"/>
    </w:pPr>
    <w:r>
      <w:t>GCDOCS # 110117205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4B74" w14:textId="77777777" w:rsidR="00671F81" w:rsidRDefault="00671F81">
    <w:pPr>
      <w:pStyle w:val="Footer"/>
    </w:pPr>
  </w:p>
  <w:p w14:paraId="1991A23A" w14:textId="4677DA25" w:rsidR="00671F81" w:rsidRDefault="00B86A76">
    <w:pPr>
      <w:pStyle w:val="Footer"/>
    </w:pPr>
    <w:r>
      <w:t>GCDOCS # 110117205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41768" w14:textId="77777777" w:rsidR="00555964" w:rsidRDefault="00555964" w:rsidP="00555964">
      <w:r>
        <w:separator/>
      </w:r>
    </w:p>
  </w:footnote>
  <w:footnote w:type="continuationSeparator" w:id="0">
    <w:p w14:paraId="111A3B9F" w14:textId="77777777" w:rsidR="00555964" w:rsidRDefault="00555964" w:rsidP="00555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3CFAA" w14:textId="77777777" w:rsidR="00A54062" w:rsidRDefault="00A540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54B3" w14:textId="79F9F329" w:rsidR="00671F81" w:rsidRDefault="00A54062">
    <w:pPr>
      <w:pStyle w:val="Header"/>
    </w:pPr>
    <w:r>
      <w:rPr>
        <w:noProof/>
      </w:rPr>
      <w:drawing>
        <wp:anchor distT="0" distB="0" distL="114300" distR="114300" simplePos="0" relativeHeight="251659264" behindDoc="0" locked="0" layoutInCell="1" allowOverlap="1" wp14:anchorId="04F25D7D" wp14:editId="4FEBE7A6">
          <wp:simplePos x="0" y="0"/>
          <wp:positionH relativeFrom="margin">
            <wp:posOffset>-367645</wp:posOffset>
          </wp:positionH>
          <wp:positionV relativeFrom="paragraph">
            <wp:posOffset>-47272</wp:posOffset>
          </wp:positionV>
          <wp:extent cx="2530475" cy="186690"/>
          <wp:effectExtent l="0" t="0" r="317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30475" cy="1866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9AE3" w14:textId="77777777" w:rsidR="00A54062" w:rsidRDefault="00A54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718E"/>
    <w:multiLevelType w:val="hybridMultilevel"/>
    <w:tmpl w:val="F064F3B6"/>
    <w:lvl w:ilvl="0" w:tplc="7FAC70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434760"/>
    <w:multiLevelType w:val="hybridMultilevel"/>
    <w:tmpl w:val="2EAE2BA4"/>
    <w:lvl w:ilvl="0" w:tplc="BC5CB14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E35BA"/>
    <w:multiLevelType w:val="hybridMultilevel"/>
    <w:tmpl w:val="619AA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876E8"/>
    <w:multiLevelType w:val="hybridMultilevel"/>
    <w:tmpl w:val="5DA625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52317"/>
    <w:multiLevelType w:val="hybridMultilevel"/>
    <w:tmpl w:val="D706BF06"/>
    <w:lvl w:ilvl="0" w:tplc="DC62351C">
      <w:start w:val="2"/>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E72EB"/>
    <w:multiLevelType w:val="hybridMultilevel"/>
    <w:tmpl w:val="FFB21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63354"/>
    <w:multiLevelType w:val="hybridMultilevel"/>
    <w:tmpl w:val="974E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40263"/>
    <w:multiLevelType w:val="multilevel"/>
    <w:tmpl w:val="A45C0470"/>
    <w:lvl w:ilvl="0">
      <w:start w:val="1"/>
      <w:numFmt w:val="decimal"/>
      <w:lvlText w:val="%1.0"/>
      <w:lvlJc w:val="left"/>
      <w:pPr>
        <w:ind w:left="360" w:hanging="360"/>
      </w:pPr>
      <w:rPr>
        <w:rFonts w:hint="default"/>
      </w:rPr>
    </w:lvl>
    <w:lvl w:ilvl="1">
      <w:start w:val="1"/>
      <w:numFmt w:val="decimal"/>
      <w:lvlText w:val="%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607502E"/>
    <w:multiLevelType w:val="hybridMultilevel"/>
    <w:tmpl w:val="9670E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D5073"/>
    <w:multiLevelType w:val="hybridMultilevel"/>
    <w:tmpl w:val="3358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72597"/>
    <w:multiLevelType w:val="hybridMultilevel"/>
    <w:tmpl w:val="B120B3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5279DC"/>
    <w:multiLevelType w:val="hybridMultilevel"/>
    <w:tmpl w:val="891450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82F52B6"/>
    <w:multiLevelType w:val="hybridMultilevel"/>
    <w:tmpl w:val="BC988D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E716E99"/>
    <w:multiLevelType w:val="hybridMultilevel"/>
    <w:tmpl w:val="A4E67E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E11849"/>
    <w:multiLevelType w:val="hybridMultilevel"/>
    <w:tmpl w:val="9BA20EC2"/>
    <w:lvl w:ilvl="0" w:tplc="0409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3AC1020"/>
    <w:multiLevelType w:val="hybridMultilevel"/>
    <w:tmpl w:val="B5A885D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49D17B3"/>
    <w:multiLevelType w:val="hybridMultilevel"/>
    <w:tmpl w:val="C42663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9F2242"/>
    <w:multiLevelType w:val="hybridMultilevel"/>
    <w:tmpl w:val="FE64F340"/>
    <w:lvl w:ilvl="0" w:tplc="DC62351C">
      <w:start w:val="2"/>
      <w:numFmt w:val="bullet"/>
      <w:lvlText w:val="-"/>
      <w:lvlJc w:val="left"/>
      <w:pPr>
        <w:ind w:left="1080" w:hanging="360"/>
      </w:pPr>
      <w:rPr>
        <w:rFonts w:ascii="Calibri Light" w:eastAsiaTheme="minorHAnsi"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5458AA"/>
    <w:multiLevelType w:val="hybridMultilevel"/>
    <w:tmpl w:val="2A345816"/>
    <w:lvl w:ilvl="0" w:tplc="9BD01D88">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2F1DFE"/>
    <w:multiLevelType w:val="hybridMultilevel"/>
    <w:tmpl w:val="B5F62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D06CE"/>
    <w:multiLevelType w:val="hybridMultilevel"/>
    <w:tmpl w:val="41A6FC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444C4A"/>
    <w:multiLevelType w:val="hybridMultilevel"/>
    <w:tmpl w:val="E59E6558"/>
    <w:lvl w:ilvl="0" w:tplc="0680CD0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9553A"/>
    <w:multiLevelType w:val="hybridMultilevel"/>
    <w:tmpl w:val="CC78C874"/>
    <w:lvl w:ilvl="0" w:tplc="CDB2B92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A27FA"/>
    <w:multiLevelType w:val="hybridMultilevel"/>
    <w:tmpl w:val="9DA658A4"/>
    <w:lvl w:ilvl="0" w:tplc="04090001">
      <w:start w:val="1"/>
      <w:numFmt w:val="bullet"/>
      <w:lvlText w:val=""/>
      <w:lvlJc w:val="left"/>
      <w:pPr>
        <w:ind w:left="720" w:hanging="360"/>
      </w:pPr>
      <w:rPr>
        <w:rFonts w:ascii="Symbol" w:hAnsi="Symbol" w:hint="default"/>
      </w:rPr>
    </w:lvl>
    <w:lvl w:ilvl="1" w:tplc="C7047B18">
      <w:numFmt w:val="bullet"/>
      <w:lvlText w:val="•"/>
      <w:lvlJc w:val="left"/>
      <w:pPr>
        <w:ind w:left="1800" w:hanging="720"/>
      </w:pPr>
      <w:rPr>
        <w:rFonts w:ascii="Calibri" w:eastAsiaTheme="minorHAnsi" w:hAnsi="Calibri" w:cstheme="minorBidi" w:hint="default"/>
      </w:rPr>
    </w:lvl>
    <w:lvl w:ilvl="2" w:tplc="04090003">
      <w:start w:val="1"/>
      <w:numFmt w:val="bullet"/>
      <w:lvlText w:val="o"/>
      <w:lvlJc w:val="left"/>
      <w:pPr>
        <w:ind w:left="2160" w:hanging="360"/>
      </w:pPr>
      <w:rPr>
        <w:rFonts w:ascii="Courier New" w:hAnsi="Courier New" w:cs="Courier New"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D7B2F71"/>
    <w:multiLevelType w:val="hybridMultilevel"/>
    <w:tmpl w:val="0E6459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22E47"/>
    <w:multiLevelType w:val="hybridMultilevel"/>
    <w:tmpl w:val="2E643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B444A9"/>
    <w:multiLevelType w:val="hybridMultilevel"/>
    <w:tmpl w:val="7FD69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2095C63"/>
    <w:multiLevelType w:val="hybridMultilevel"/>
    <w:tmpl w:val="FB36CC2A"/>
    <w:lvl w:ilvl="0" w:tplc="0409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4712AA5"/>
    <w:multiLevelType w:val="hybridMultilevel"/>
    <w:tmpl w:val="5EDC8110"/>
    <w:lvl w:ilvl="0" w:tplc="1102BF96">
      <w:start w:val="1"/>
      <w:numFmt w:val="low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8E0309"/>
    <w:multiLevelType w:val="hybridMultilevel"/>
    <w:tmpl w:val="2AF69270"/>
    <w:lvl w:ilvl="0" w:tplc="DC62351C">
      <w:start w:val="2"/>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B1599D"/>
    <w:multiLevelType w:val="hybridMultilevel"/>
    <w:tmpl w:val="4AC0208E"/>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BC77CDE"/>
    <w:multiLevelType w:val="hybridMultilevel"/>
    <w:tmpl w:val="8C4A6978"/>
    <w:lvl w:ilvl="0" w:tplc="86981840">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175C86"/>
    <w:multiLevelType w:val="hybridMultilevel"/>
    <w:tmpl w:val="3454DFC4"/>
    <w:lvl w:ilvl="0" w:tplc="8612E39A">
      <w:start w:val="5"/>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4F64285"/>
    <w:multiLevelType w:val="hybridMultilevel"/>
    <w:tmpl w:val="3BF243C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75F57726"/>
    <w:multiLevelType w:val="hybridMultilevel"/>
    <w:tmpl w:val="65805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6B5C31"/>
    <w:multiLevelType w:val="hybridMultilevel"/>
    <w:tmpl w:val="134E0C82"/>
    <w:lvl w:ilvl="0" w:tplc="8612E39A">
      <w:start w:val="5"/>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C5B7F10"/>
    <w:multiLevelType w:val="multilevel"/>
    <w:tmpl w:val="C00C3A70"/>
    <w:lvl w:ilvl="0">
      <w:start w:val="1"/>
      <w:numFmt w:val="decimal"/>
      <w:lvlText w:val="%1.0"/>
      <w:lvlJc w:val="left"/>
      <w:pPr>
        <w:ind w:left="360" w:hanging="360"/>
      </w:pPr>
      <w:rPr>
        <w:rFonts w:hint="default"/>
      </w:rPr>
    </w:lvl>
    <w:lvl w:ilvl="1">
      <w:start w:val="1"/>
      <w:numFmt w:val="decimal"/>
      <w:lvlText w:val="%2."/>
      <w:lvlJc w:val="left"/>
      <w:pPr>
        <w:ind w:left="540" w:hanging="3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FB76BBB"/>
    <w:multiLevelType w:val="hybridMultilevel"/>
    <w:tmpl w:val="87AC4D4A"/>
    <w:lvl w:ilvl="0" w:tplc="D0CE0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93792623">
    <w:abstractNumId w:val="9"/>
  </w:num>
  <w:num w:numId="2" w16cid:durableId="1731224200">
    <w:abstractNumId w:val="34"/>
  </w:num>
  <w:num w:numId="3" w16cid:durableId="2095779834">
    <w:abstractNumId w:val="28"/>
  </w:num>
  <w:num w:numId="4" w16cid:durableId="1169904529">
    <w:abstractNumId w:val="25"/>
  </w:num>
  <w:num w:numId="5" w16cid:durableId="286131734">
    <w:abstractNumId w:val="28"/>
    <w:lvlOverride w:ilvl="0">
      <w:startOverride w:val="1"/>
    </w:lvlOverride>
  </w:num>
  <w:num w:numId="6" w16cid:durableId="959846213">
    <w:abstractNumId w:val="32"/>
  </w:num>
  <w:num w:numId="7" w16cid:durableId="456606672">
    <w:abstractNumId w:val="6"/>
  </w:num>
  <w:num w:numId="8" w16cid:durableId="870653803">
    <w:abstractNumId w:val="35"/>
  </w:num>
  <w:num w:numId="9" w16cid:durableId="782917166">
    <w:abstractNumId w:val="28"/>
    <w:lvlOverride w:ilvl="0">
      <w:startOverride w:val="1"/>
    </w:lvlOverride>
  </w:num>
  <w:num w:numId="10" w16cid:durableId="959261236">
    <w:abstractNumId w:val="14"/>
  </w:num>
  <w:num w:numId="11" w16cid:durableId="1891376587">
    <w:abstractNumId w:val="30"/>
  </w:num>
  <w:num w:numId="12" w16cid:durableId="137497578">
    <w:abstractNumId w:val="23"/>
  </w:num>
  <w:num w:numId="13" w16cid:durableId="1775440557">
    <w:abstractNumId w:val="27"/>
  </w:num>
  <w:num w:numId="14" w16cid:durableId="618033411">
    <w:abstractNumId w:val="37"/>
  </w:num>
  <w:num w:numId="15" w16cid:durableId="1016930932">
    <w:abstractNumId w:val="0"/>
  </w:num>
  <w:num w:numId="16" w16cid:durableId="1133405675">
    <w:abstractNumId w:val="18"/>
  </w:num>
  <w:num w:numId="17" w16cid:durableId="182475368">
    <w:abstractNumId w:val="7"/>
  </w:num>
  <w:num w:numId="18" w16cid:durableId="464474403">
    <w:abstractNumId w:val="36"/>
  </w:num>
  <w:num w:numId="19" w16cid:durableId="1965502387">
    <w:abstractNumId w:val="3"/>
  </w:num>
  <w:num w:numId="20" w16cid:durableId="1575698033">
    <w:abstractNumId w:val="13"/>
  </w:num>
  <w:num w:numId="21" w16cid:durableId="1771004430">
    <w:abstractNumId w:val="16"/>
  </w:num>
  <w:num w:numId="22" w16cid:durableId="705757299">
    <w:abstractNumId w:val="24"/>
  </w:num>
  <w:num w:numId="23" w16cid:durableId="1262564702">
    <w:abstractNumId w:val="5"/>
  </w:num>
  <w:num w:numId="24" w16cid:durableId="1777827180">
    <w:abstractNumId w:val="1"/>
  </w:num>
  <w:num w:numId="25" w16cid:durableId="1652372521">
    <w:abstractNumId w:val="2"/>
  </w:num>
  <w:num w:numId="26" w16cid:durableId="1614482346">
    <w:abstractNumId w:val="31"/>
  </w:num>
  <w:num w:numId="27" w16cid:durableId="2144351724">
    <w:abstractNumId w:val="21"/>
  </w:num>
  <w:num w:numId="28" w16cid:durableId="1418937350">
    <w:abstractNumId w:val="20"/>
  </w:num>
  <w:num w:numId="29" w16cid:durableId="612054332">
    <w:abstractNumId w:val="22"/>
  </w:num>
  <w:num w:numId="30" w16cid:durableId="1015306635">
    <w:abstractNumId w:val="15"/>
  </w:num>
  <w:num w:numId="31" w16cid:durableId="481584082">
    <w:abstractNumId w:val="12"/>
  </w:num>
  <w:num w:numId="32" w16cid:durableId="1458528494">
    <w:abstractNumId w:val="4"/>
  </w:num>
  <w:num w:numId="33" w16cid:durableId="1476794339">
    <w:abstractNumId w:val="10"/>
  </w:num>
  <w:num w:numId="34" w16cid:durableId="1089739188">
    <w:abstractNumId w:val="29"/>
  </w:num>
  <w:num w:numId="35" w16cid:durableId="709493757">
    <w:abstractNumId w:val="8"/>
  </w:num>
  <w:num w:numId="36" w16cid:durableId="614210357">
    <w:abstractNumId w:val="11"/>
  </w:num>
  <w:num w:numId="37" w16cid:durableId="423771642">
    <w:abstractNumId w:val="19"/>
  </w:num>
  <w:num w:numId="38" w16cid:durableId="1819220469">
    <w:abstractNumId w:val="17"/>
  </w:num>
  <w:num w:numId="39" w16cid:durableId="2007899203">
    <w:abstractNumId w:val="33"/>
  </w:num>
  <w:num w:numId="40" w16cid:durableId="93035956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ocumentProtection w:edit="readOnly" w:enforcement="1" w:cryptProviderType="rsaAES" w:cryptAlgorithmClass="hash" w:cryptAlgorithmType="typeAny" w:cryptAlgorithmSid="12" w:cryptSpinCount="100000" w:hash="m8zqJ6bP2tQTVJuZUBNqJjdlrUQyVAeWvYYFnmwBC1Q=" w:salt="q8OSujLRGWg1MZ+PTfGzV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151"/>
    <w:rsid w:val="00015A7D"/>
    <w:rsid w:val="00036A41"/>
    <w:rsid w:val="00052336"/>
    <w:rsid w:val="0008601F"/>
    <w:rsid w:val="00092843"/>
    <w:rsid w:val="000B38CA"/>
    <w:rsid w:val="000B4E21"/>
    <w:rsid w:val="000D1FBD"/>
    <w:rsid w:val="000D3DFD"/>
    <w:rsid w:val="000E251D"/>
    <w:rsid w:val="001545A0"/>
    <w:rsid w:val="00157385"/>
    <w:rsid w:val="00174A65"/>
    <w:rsid w:val="001F06D1"/>
    <w:rsid w:val="00200E1E"/>
    <w:rsid w:val="002328E3"/>
    <w:rsid w:val="00237D1C"/>
    <w:rsid w:val="002504A0"/>
    <w:rsid w:val="00253941"/>
    <w:rsid w:val="00253D2D"/>
    <w:rsid w:val="00281B13"/>
    <w:rsid w:val="002C609D"/>
    <w:rsid w:val="002E10CF"/>
    <w:rsid w:val="002E60A2"/>
    <w:rsid w:val="0032485D"/>
    <w:rsid w:val="00327A8E"/>
    <w:rsid w:val="0033015C"/>
    <w:rsid w:val="00351623"/>
    <w:rsid w:val="003605B4"/>
    <w:rsid w:val="00376BC3"/>
    <w:rsid w:val="0039404C"/>
    <w:rsid w:val="00414C57"/>
    <w:rsid w:val="00416439"/>
    <w:rsid w:val="00417AFD"/>
    <w:rsid w:val="00451E66"/>
    <w:rsid w:val="004628FA"/>
    <w:rsid w:val="0046492C"/>
    <w:rsid w:val="0048635D"/>
    <w:rsid w:val="004B21C6"/>
    <w:rsid w:val="004D1424"/>
    <w:rsid w:val="004E4FA7"/>
    <w:rsid w:val="004F459B"/>
    <w:rsid w:val="005130DB"/>
    <w:rsid w:val="00535754"/>
    <w:rsid w:val="00542772"/>
    <w:rsid w:val="0055007C"/>
    <w:rsid w:val="00555964"/>
    <w:rsid w:val="005876BF"/>
    <w:rsid w:val="005A12C3"/>
    <w:rsid w:val="005B04E3"/>
    <w:rsid w:val="005B2CC5"/>
    <w:rsid w:val="005C2CB2"/>
    <w:rsid w:val="005D0E5A"/>
    <w:rsid w:val="005D36FA"/>
    <w:rsid w:val="00600916"/>
    <w:rsid w:val="00602D61"/>
    <w:rsid w:val="00636F30"/>
    <w:rsid w:val="006552DD"/>
    <w:rsid w:val="00665040"/>
    <w:rsid w:val="00671F81"/>
    <w:rsid w:val="00682814"/>
    <w:rsid w:val="006C325B"/>
    <w:rsid w:val="006E3741"/>
    <w:rsid w:val="00710F06"/>
    <w:rsid w:val="00796D63"/>
    <w:rsid w:val="007F6482"/>
    <w:rsid w:val="00811BEB"/>
    <w:rsid w:val="00813DFE"/>
    <w:rsid w:val="00816C4A"/>
    <w:rsid w:val="00841ECC"/>
    <w:rsid w:val="008679E3"/>
    <w:rsid w:val="008957E1"/>
    <w:rsid w:val="008A5516"/>
    <w:rsid w:val="008C1F0F"/>
    <w:rsid w:val="008D3CB4"/>
    <w:rsid w:val="008E51DC"/>
    <w:rsid w:val="008F167A"/>
    <w:rsid w:val="00901025"/>
    <w:rsid w:val="00912DC9"/>
    <w:rsid w:val="00932F5E"/>
    <w:rsid w:val="00956514"/>
    <w:rsid w:val="009748AE"/>
    <w:rsid w:val="009D774B"/>
    <w:rsid w:val="009E4D64"/>
    <w:rsid w:val="00A115DC"/>
    <w:rsid w:val="00A372BE"/>
    <w:rsid w:val="00A54062"/>
    <w:rsid w:val="00A759E8"/>
    <w:rsid w:val="00A77A26"/>
    <w:rsid w:val="00AB7D12"/>
    <w:rsid w:val="00AC273F"/>
    <w:rsid w:val="00AD29F7"/>
    <w:rsid w:val="00AD5704"/>
    <w:rsid w:val="00AE6C56"/>
    <w:rsid w:val="00B06462"/>
    <w:rsid w:val="00B14349"/>
    <w:rsid w:val="00B22123"/>
    <w:rsid w:val="00B45106"/>
    <w:rsid w:val="00B60361"/>
    <w:rsid w:val="00B65060"/>
    <w:rsid w:val="00B72565"/>
    <w:rsid w:val="00B84B42"/>
    <w:rsid w:val="00B86A76"/>
    <w:rsid w:val="00BA0151"/>
    <w:rsid w:val="00BB1D04"/>
    <w:rsid w:val="00BC21F4"/>
    <w:rsid w:val="00BE081D"/>
    <w:rsid w:val="00BE41B2"/>
    <w:rsid w:val="00C36C8C"/>
    <w:rsid w:val="00C64FFA"/>
    <w:rsid w:val="00C71F62"/>
    <w:rsid w:val="00C77775"/>
    <w:rsid w:val="00C8565D"/>
    <w:rsid w:val="00CE48D8"/>
    <w:rsid w:val="00CF1A45"/>
    <w:rsid w:val="00D10E6B"/>
    <w:rsid w:val="00D91D75"/>
    <w:rsid w:val="00D94E11"/>
    <w:rsid w:val="00E54431"/>
    <w:rsid w:val="00EB335A"/>
    <w:rsid w:val="00ED6C08"/>
    <w:rsid w:val="00EF32E6"/>
    <w:rsid w:val="00EF6D55"/>
    <w:rsid w:val="00F02097"/>
    <w:rsid w:val="00F303B0"/>
    <w:rsid w:val="00F3297A"/>
    <w:rsid w:val="00F34BB0"/>
    <w:rsid w:val="00F6201F"/>
    <w:rsid w:val="00F70006"/>
    <w:rsid w:val="00FB7BA8"/>
    <w:rsid w:val="00FC4EF3"/>
    <w:rsid w:val="00FE1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573EE30D"/>
  <w15:chartTrackingRefBased/>
  <w15:docId w15:val="{947B4243-53E4-4A9C-ACFA-CEDBF90D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51"/>
  </w:style>
  <w:style w:type="paragraph" w:styleId="Heading1">
    <w:name w:val="heading 1"/>
    <w:basedOn w:val="Normal"/>
    <w:next w:val="Normal"/>
    <w:link w:val="Heading1Char"/>
    <w:uiPriority w:val="9"/>
    <w:qFormat/>
    <w:rsid w:val="000B4E21"/>
    <w:pPr>
      <w:keepNext/>
      <w:keepLines/>
      <w:spacing w:before="240"/>
      <w:outlineLvl w:val="0"/>
    </w:pPr>
    <w:rPr>
      <w:rFonts w:asciiTheme="majorHAnsi" w:eastAsiaTheme="majorEastAsia" w:hAnsiTheme="majorHAnsi" w:cstheme="majorBidi"/>
      <w:color w:val="2F5496" w:themeColor="accent1" w:themeShade="BF"/>
      <w:sz w:val="32"/>
      <w:szCs w:val="32"/>
      <w:lang w:val="en-CA"/>
    </w:rPr>
  </w:style>
  <w:style w:type="paragraph" w:styleId="Heading2">
    <w:name w:val="heading 2"/>
    <w:basedOn w:val="Normal"/>
    <w:next w:val="Normal"/>
    <w:link w:val="Heading2Char"/>
    <w:uiPriority w:val="9"/>
    <w:unhideWhenUsed/>
    <w:qFormat/>
    <w:rsid w:val="00253941"/>
    <w:pPr>
      <w:keepNext/>
      <w:keepLines/>
      <w:numPr>
        <w:numId w:val="3"/>
      </w:numPr>
      <w:spacing w:before="40"/>
      <w:outlineLvl w:val="1"/>
    </w:pPr>
    <w:rPr>
      <w:rFonts w:ascii="Arial" w:eastAsiaTheme="majorEastAsia" w:hAnsi="Arial" w:cstheme="majorBidi"/>
      <w:color w:val="833C0B" w:themeColor="accent2"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List Paragraph no indent,Dot pt,Liste 1,F5 List Paragraph,List Paragraph Char Char Char,Indicator Text,Numbered Para 1,Bullet 1,Bullet Points,List Paragraph2,MAIN CONTENT,Normal numbered,List Paragraph1,BN 1,No Spacing1"/>
    <w:basedOn w:val="Normal"/>
    <w:link w:val="ListParagraphChar"/>
    <w:uiPriority w:val="34"/>
    <w:qFormat/>
    <w:rsid w:val="00BA0151"/>
    <w:pPr>
      <w:ind w:left="720"/>
      <w:contextualSpacing/>
    </w:pPr>
  </w:style>
  <w:style w:type="character" w:customStyle="1" w:styleId="ListParagraphChar">
    <w:name w:val="List Paragraph Char"/>
    <w:aliases w:val="table bullets Char,List Paragraph no indent Char,Dot pt Char,Liste 1 Char,F5 List Paragraph Char,List Paragraph Char Char Char Char,Indicator Text Char,Numbered Para 1 Char,Bullet 1 Char,Bullet Points Char,List Paragraph2 Char"/>
    <w:basedOn w:val="DefaultParagraphFont"/>
    <w:link w:val="ListParagraph"/>
    <w:uiPriority w:val="34"/>
    <w:qFormat/>
    <w:rsid w:val="00BA0151"/>
  </w:style>
  <w:style w:type="character" w:customStyle="1" w:styleId="Heading2Char">
    <w:name w:val="Heading 2 Char"/>
    <w:basedOn w:val="DefaultParagraphFont"/>
    <w:link w:val="Heading2"/>
    <w:uiPriority w:val="9"/>
    <w:rsid w:val="00253941"/>
    <w:rPr>
      <w:rFonts w:ascii="Arial" w:eastAsiaTheme="majorEastAsia" w:hAnsi="Arial" w:cstheme="majorBidi"/>
      <w:color w:val="833C0B" w:themeColor="accent2" w:themeShade="80"/>
      <w:sz w:val="26"/>
      <w:szCs w:val="26"/>
    </w:rPr>
  </w:style>
  <w:style w:type="character" w:customStyle="1" w:styleId="Heading1Char">
    <w:name w:val="Heading 1 Char"/>
    <w:basedOn w:val="DefaultParagraphFont"/>
    <w:link w:val="Heading1"/>
    <w:uiPriority w:val="9"/>
    <w:rsid w:val="000B4E21"/>
    <w:rPr>
      <w:rFonts w:asciiTheme="majorHAnsi" w:eastAsiaTheme="majorEastAsia" w:hAnsiTheme="majorHAnsi" w:cstheme="majorBidi"/>
      <w:color w:val="2F5496" w:themeColor="accent1" w:themeShade="BF"/>
      <w:sz w:val="32"/>
      <w:szCs w:val="32"/>
      <w:lang w:val="en-CA"/>
    </w:rPr>
  </w:style>
  <w:style w:type="table" w:styleId="GridTable4-Accent3">
    <w:name w:val="Grid Table 4 Accent 3"/>
    <w:basedOn w:val="TableNormal"/>
    <w:uiPriority w:val="49"/>
    <w:rsid w:val="002C609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Strong">
    <w:name w:val="Strong"/>
    <w:basedOn w:val="DefaultParagraphFont"/>
    <w:uiPriority w:val="22"/>
    <w:qFormat/>
    <w:rsid w:val="002C609D"/>
    <w:rPr>
      <w:b/>
      <w:bCs/>
    </w:rPr>
  </w:style>
  <w:style w:type="character" w:styleId="Hyperlink">
    <w:name w:val="Hyperlink"/>
    <w:basedOn w:val="DefaultParagraphFont"/>
    <w:uiPriority w:val="99"/>
    <w:unhideWhenUsed/>
    <w:rsid w:val="00CE48D8"/>
    <w:rPr>
      <w:color w:val="0563C1" w:themeColor="hyperlink"/>
      <w:u w:val="single"/>
    </w:rPr>
  </w:style>
  <w:style w:type="table" w:styleId="TableGrid">
    <w:name w:val="Table Grid"/>
    <w:basedOn w:val="TableNormal"/>
    <w:uiPriority w:val="59"/>
    <w:rsid w:val="00CE4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E48D8"/>
    <w:rPr>
      <w:color w:val="605E5C"/>
      <w:shd w:val="clear" w:color="auto" w:fill="E1DFDD"/>
    </w:rPr>
  </w:style>
  <w:style w:type="character" w:customStyle="1" w:styleId="QuickFormat1">
    <w:name w:val="QuickFormat1"/>
    <w:rsid w:val="00912DC9"/>
    <w:rPr>
      <w:rFonts w:ascii="Times New Roman" w:hAnsi="Times New Roman" w:cs="Times New Roman"/>
      <w:color w:val="000000"/>
      <w:sz w:val="22"/>
      <w:szCs w:val="22"/>
    </w:rPr>
  </w:style>
  <w:style w:type="paragraph" w:styleId="Header">
    <w:name w:val="header"/>
    <w:basedOn w:val="Normal"/>
    <w:link w:val="HeaderChar"/>
    <w:uiPriority w:val="99"/>
    <w:unhideWhenUsed/>
    <w:rsid w:val="00555964"/>
    <w:pPr>
      <w:tabs>
        <w:tab w:val="center" w:pos="4680"/>
        <w:tab w:val="right" w:pos="9360"/>
      </w:tabs>
    </w:pPr>
  </w:style>
  <w:style w:type="character" w:customStyle="1" w:styleId="HeaderChar">
    <w:name w:val="Header Char"/>
    <w:basedOn w:val="DefaultParagraphFont"/>
    <w:link w:val="Header"/>
    <w:uiPriority w:val="99"/>
    <w:rsid w:val="00555964"/>
  </w:style>
  <w:style w:type="paragraph" w:styleId="Footer">
    <w:name w:val="footer"/>
    <w:basedOn w:val="Normal"/>
    <w:link w:val="FooterChar"/>
    <w:uiPriority w:val="99"/>
    <w:unhideWhenUsed/>
    <w:rsid w:val="00555964"/>
    <w:pPr>
      <w:tabs>
        <w:tab w:val="center" w:pos="4680"/>
        <w:tab w:val="right" w:pos="9360"/>
      </w:tabs>
    </w:pPr>
  </w:style>
  <w:style w:type="character" w:customStyle="1" w:styleId="FooterChar">
    <w:name w:val="Footer Char"/>
    <w:basedOn w:val="DefaultParagraphFont"/>
    <w:link w:val="Footer"/>
    <w:uiPriority w:val="99"/>
    <w:rsid w:val="00555964"/>
  </w:style>
  <w:style w:type="paragraph" w:styleId="z-TopofForm">
    <w:name w:val="HTML Top of Form"/>
    <w:basedOn w:val="Normal"/>
    <w:next w:val="Normal"/>
    <w:link w:val="z-TopofFormChar"/>
    <w:hidden/>
    <w:uiPriority w:val="99"/>
    <w:semiHidden/>
    <w:unhideWhenUsed/>
    <w:rsid w:val="0033015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3015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3015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3015C"/>
    <w:rPr>
      <w:rFonts w:ascii="Arial" w:hAnsi="Arial" w:cs="Arial"/>
      <w:vanish/>
      <w:sz w:val="16"/>
      <w:szCs w:val="16"/>
    </w:rPr>
  </w:style>
  <w:style w:type="character" w:customStyle="1" w:styleId="fontstyle01">
    <w:name w:val="fontstyle01"/>
    <w:basedOn w:val="DefaultParagraphFont"/>
    <w:rsid w:val="00253D2D"/>
    <w:rPr>
      <w:rFonts w:ascii="National-Semibold" w:hAnsi="National-Semibold" w:hint="default"/>
      <w:b w:val="0"/>
      <w:bCs w:val="0"/>
      <w:i w:val="0"/>
      <w:iCs w:val="0"/>
      <w:color w:val="A03722"/>
      <w:sz w:val="36"/>
      <w:szCs w:val="36"/>
    </w:rPr>
  </w:style>
  <w:style w:type="character" w:customStyle="1" w:styleId="fontstyle21">
    <w:name w:val="fontstyle21"/>
    <w:basedOn w:val="DefaultParagraphFont"/>
    <w:rsid w:val="00253D2D"/>
    <w:rPr>
      <w:rFonts w:ascii="National-Book" w:hAnsi="National-Book" w:hint="default"/>
      <w:b w:val="0"/>
      <w:bCs w:val="0"/>
      <w:i w:val="0"/>
      <w:iCs w:val="0"/>
      <w:color w:val="A03722"/>
      <w:sz w:val="18"/>
      <w:szCs w:val="18"/>
    </w:rPr>
  </w:style>
  <w:style w:type="character" w:styleId="PlaceholderText">
    <w:name w:val="Placeholder Text"/>
    <w:basedOn w:val="DefaultParagraphFont"/>
    <w:uiPriority w:val="99"/>
    <w:semiHidden/>
    <w:rsid w:val="005C2CB2"/>
    <w:rPr>
      <w:color w:val="808080"/>
    </w:rPr>
  </w:style>
  <w:style w:type="character" w:styleId="CommentReference">
    <w:name w:val="annotation reference"/>
    <w:basedOn w:val="DefaultParagraphFont"/>
    <w:uiPriority w:val="99"/>
    <w:semiHidden/>
    <w:unhideWhenUsed/>
    <w:rsid w:val="008F167A"/>
    <w:rPr>
      <w:sz w:val="16"/>
      <w:szCs w:val="16"/>
    </w:rPr>
  </w:style>
  <w:style w:type="paragraph" w:styleId="CommentText">
    <w:name w:val="annotation text"/>
    <w:basedOn w:val="Normal"/>
    <w:link w:val="CommentTextChar"/>
    <w:uiPriority w:val="99"/>
    <w:semiHidden/>
    <w:unhideWhenUsed/>
    <w:rsid w:val="008F167A"/>
    <w:rPr>
      <w:sz w:val="20"/>
      <w:szCs w:val="20"/>
    </w:rPr>
  </w:style>
  <w:style w:type="character" w:customStyle="1" w:styleId="CommentTextChar">
    <w:name w:val="Comment Text Char"/>
    <w:basedOn w:val="DefaultParagraphFont"/>
    <w:link w:val="CommentText"/>
    <w:uiPriority w:val="99"/>
    <w:semiHidden/>
    <w:rsid w:val="008F167A"/>
    <w:rPr>
      <w:sz w:val="20"/>
      <w:szCs w:val="20"/>
    </w:rPr>
  </w:style>
  <w:style w:type="paragraph" w:styleId="CommentSubject">
    <w:name w:val="annotation subject"/>
    <w:basedOn w:val="CommentText"/>
    <w:next w:val="CommentText"/>
    <w:link w:val="CommentSubjectChar"/>
    <w:uiPriority w:val="99"/>
    <w:semiHidden/>
    <w:unhideWhenUsed/>
    <w:rsid w:val="008F167A"/>
    <w:rPr>
      <w:b/>
      <w:bCs/>
    </w:rPr>
  </w:style>
  <w:style w:type="character" w:customStyle="1" w:styleId="CommentSubjectChar">
    <w:name w:val="Comment Subject Char"/>
    <w:basedOn w:val="CommentTextChar"/>
    <w:link w:val="CommentSubject"/>
    <w:uiPriority w:val="99"/>
    <w:semiHidden/>
    <w:rsid w:val="008F16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9307">
      <w:bodyDiv w:val="1"/>
      <w:marLeft w:val="0"/>
      <w:marRight w:val="0"/>
      <w:marTop w:val="0"/>
      <w:marBottom w:val="0"/>
      <w:divBdr>
        <w:top w:val="none" w:sz="0" w:space="0" w:color="auto"/>
        <w:left w:val="none" w:sz="0" w:space="0" w:color="auto"/>
        <w:bottom w:val="none" w:sz="0" w:space="0" w:color="auto"/>
        <w:right w:val="none" w:sz="0" w:space="0" w:color="auto"/>
      </w:divBdr>
    </w:div>
    <w:div w:id="804544766">
      <w:bodyDiv w:val="1"/>
      <w:marLeft w:val="0"/>
      <w:marRight w:val="0"/>
      <w:marTop w:val="0"/>
      <w:marBottom w:val="0"/>
      <w:divBdr>
        <w:top w:val="none" w:sz="0" w:space="0" w:color="auto"/>
        <w:left w:val="none" w:sz="0" w:space="0" w:color="auto"/>
        <w:bottom w:val="none" w:sz="0" w:space="0" w:color="auto"/>
        <w:right w:val="none" w:sz="0" w:space="0" w:color="auto"/>
      </w:divBdr>
    </w:div>
    <w:div w:id="990477271">
      <w:bodyDiv w:val="1"/>
      <w:marLeft w:val="0"/>
      <w:marRight w:val="0"/>
      <w:marTop w:val="0"/>
      <w:marBottom w:val="0"/>
      <w:divBdr>
        <w:top w:val="none" w:sz="0" w:space="0" w:color="auto"/>
        <w:left w:val="none" w:sz="0" w:space="0" w:color="auto"/>
        <w:bottom w:val="none" w:sz="0" w:space="0" w:color="auto"/>
        <w:right w:val="none" w:sz="0" w:space="0" w:color="auto"/>
      </w:divBdr>
    </w:div>
    <w:div w:id="1458721820">
      <w:bodyDiv w:val="1"/>
      <w:marLeft w:val="0"/>
      <w:marRight w:val="0"/>
      <w:marTop w:val="0"/>
      <w:marBottom w:val="0"/>
      <w:divBdr>
        <w:top w:val="none" w:sz="0" w:space="0" w:color="auto"/>
        <w:left w:val="none" w:sz="0" w:space="0" w:color="auto"/>
        <w:bottom w:val="none" w:sz="0" w:space="0" w:color="auto"/>
        <w:right w:val="none" w:sz="0" w:space="0" w:color="auto"/>
      </w:divBdr>
    </w:div>
    <w:div w:id="1755130726">
      <w:bodyDiv w:val="1"/>
      <w:marLeft w:val="0"/>
      <w:marRight w:val="0"/>
      <w:marTop w:val="0"/>
      <w:marBottom w:val="0"/>
      <w:divBdr>
        <w:top w:val="none" w:sz="0" w:space="0" w:color="auto"/>
        <w:left w:val="none" w:sz="0" w:space="0" w:color="auto"/>
        <w:bottom w:val="none" w:sz="0" w:space="0" w:color="auto"/>
        <w:right w:val="none" w:sz="0" w:space="0" w:color="auto"/>
      </w:divBdr>
    </w:div>
    <w:div w:id="207723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hyperlink" Target="https://www.sac-isc.gc.ca/eng/1565705792556/1565705808900" TargetMode="External"/><Relationship Id="rId39" Type="http://schemas.openxmlformats.org/officeDocument/2006/relationships/hyperlink" Target="https://www.firstpeoplesfund.ca/summary_of_programs.php" TargetMode="External"/><Relationship Id="rId21" Type="http://schemas.openxmlformats.org/officeDocument/2006/relationships/image" Target="media/image12.wmf"/><Relationship Id="rId34" Type="http://schemas.openxmlformats.org/officeDocument/2006/relationships/hyperlink" Target="https://www.sac-isc.gc.ca/eng/1491490781609/1533647730166"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wmf"/><Relationship Id="rId29" Type="http://schemas.openxmlformats.org/officeDocument/2006/relationships/hyperlink" Target="https://fcm.ca/en/funding/gmf/capital-project-waste-stream-management" TargetMode="External"/><Relationship Id="rId11" Type="http://schemas.openxmlformats.org/officeDocument/2006/relationships/image" Target="media/image2.wmf"/><Relationship Id="rId24" Type="http://schemas.openxmlformats.org/officeDocument/2006/relationships/hyperlink" Target="https://www.sac-isc.gc.ca/eng/1558029629806/1558029739483" TargetMode="External"/><Relationship Id="rId32" Type="http://schemas.openxmlformats.org/officeDocument/2006/relationships/hyperlink" Target="https://www.sac-isc.gc.ca/eng/1100100033627/1533125289674" TargetMode="External"/><Relationship Id="rId37" Type="http://schemas.openxmlformats.org/officeDocument/2006/relationships/hyperlink" Target="https://labrc.com" TargetMode="External"/><Relationship Id="rId40" Type="http://schemas.openxmlformats.org/officeDocument/2006/relationships/hyperlink" Target="https://www.sac-isc.gc.ca/eng/1100100010656/1533645154710" TargetMode="External"/><Relationship Id="rId45"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hyperlink" Target="https://fcm.ca/en/funding/gmf/study-waste-reduction-diversion" TargetMode="External"/><Relationship Id="rId36" Type="http://schemas.openxmlformats.org/officeDocument/2006/relationships/hyperlink" Target="https://www.canada.ca/en/environment-climate-change/services/environmental-funding/indigenous-guardians-pilot-program.html" TargetMode="External"/><Relationship Id="rId49"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hyperlink" Target="https://www.sac-isc.gc.ca/eng/1565705092824/1565705114188"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hyperlink" Target="https://www.canada.ca/en/environment-climate-change/services/environmental-funding/emerging-approaches-landfill-methane-emissions-fund.html" TargetMode="External"/><Relationship Id="rId30" Type="http://schemas.openxmlformats.org/officeDocument/2006/relationships/hyperlink" Target="https://www.fcm.ca/en/programs/municipal-asset-management-program" TargetMode="External"/><Relationship Id="rId35" Type="http://schemas.openxmlformats.org/officeDocument/2006/relationships/hyperlink" Target="https://www.sac-isc.gc.ca/eng/1628172767569/1628172789746"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hyperlink" Target="https://www.canada.ca/en/environment-climate-change/services/environmental-funding/ecoaction-community-program.html" TargetMode="External"/><Relationship Id="rId33" Type="http://schemas.openxmlformats.org/officeDocument/2006/relationships/hyperlink" Target="https://www.sac-isc.gc.ca/eng/1100100033610/1533125433575" TargetMode="External"/><Relationship Id="rId38" Type="http://schemas.openxmlformats.org/officeDocument/2006/relationships/hyperlink" Target="https://www.firstpeoplesfund.ca/business_plan.php" TargetMode="External"/><Relationship Id="rId46" Type="http://schemas.openxmlformats.org/officeDocument/2006/relationships/header" Target="header3.xml"/><Relationship Id="rId20" Type="http://schemas.openxmlformats.org/officeDocument/2006/relationships/image" Target="media/image11.wmf"/><Relationship Id="rId41" Type="http://schemas.openxmlformats.org/officeDocument/2006/relationships/hyperlink" Target="https://indigenouscleanenergy.com"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15ce57-87b3-49fa-a362-3931e68101a5">
      <Terms xmlns="http://schemas.microsoft.com/office/infopath/2007/PartnerControls"/>
    </lcf76f155ced4ddcb4097134ff3c332f>
    <TaxCatchAll xmlns="67566e4e-bc53-4a76-80cb-a9d2f90c20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77D082C5A84B4BB7DA1D967278BCA7" ma:contentTypeVersion="15" ma:contentTypeDescription="Create a new document." ma:contentTypeScope="" ma:versionID="638f1f75bc270f5dee999c9dfa3ef6c9">
  <xsd:schema xmlns:xsd="http://www.w3.org/2001/XMLSchema" xmlns:xs="http://www.w3.org/2001/XMLSchema" xmlns:p="http://schemas.microsoft.com/office/2006/metadata/properties" xmlns:ns2="9f15ce57-87b3-49fa-a362-3931e68101a5" xmlns:ns3="67566e4e-bc53-4a76-80cb-a9d2f90c2063" targetNamespace="http://schemas.microsoft.com/office/2006/metadata/properties" ma:root="true" ma:fieldsID="ec2b462ec95ec42b62ade34cfee1388b" ns2:_="" ns3:_="">
    <xsd:import namespace="9f15ce57-87b3-49fa-a362-3931e68101a5"/>
    <xsd:import namespace="67566e4e-bc53-4a76-80cb-a9d2f90c20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5ce57-87b3-49fa-a362-3931e6810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40baf3b-7a21-4a1c-b959-229549f45ce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566e4e-bc53-4a76-80cb-a9d2f90c206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eb3a32e-7f09-4da5-b38e-df568bc7411e}" ma:internalName="TaxCatchAll" ma:showField="CatchAllData" ma:web="67566e4e-bc53-4a76-80cb-a9d2f90c206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76BAE8-AC19-4692-9763-664AFEE2D579}">
  <ds:schemaRefs>
    <ds:schemaRef ds:uri="http://schemas.microsoft.com/office/2006/metadata/properties"/>
    <ds:schemaRef ds:uri="http://schemas.microsoft.com/office/infopath/2007/PartnerControls"/>
    <ds:schemaRef ds:uri="9f15ce57-87b3-49fa-a362-3931e68101a5"/>
    <ds:schemaRef ds:uri="67566e4e-bc53-4a76-80cb-a9d2f90c2063"/>
  </ds:schemaRefs>
</ds:datastoreItem>
</file>

<file path=customXml/itemProps2.xml><?xml version="1.0" encoding="utf-8"?>
<ds:datastoreItem xmlns:ds="http://schemas.openxmlformats.org/officeDocument/2006/customXml" ds:itemID="{E9185825-9D98-4176-9E15-514F734FA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5ce57-87b3-49fa-a362-3931e68101a5"/>
    <ds:schemaRef ds:uri="67566e4e-bc53-4a76-80cb-a9d2f90c2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60CDE-0509-4B30-B1EF-2456B8C248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6037</Words>
  <Characters>34414</Characters>
  <Application>Microsoft Office Word</Application>
  <DocSecurity>8</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ISC - CIRNAC</Company>
  <LinksUpToDate>false</LinksUpToDate>
  <CharactersWithSpaces>40371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Kalyniuk, Cassandra</dc:creator>
  <cp:keywords/>
  <dc:description/>
  <cp:lastModifiedBy>Leslie Agger</cp:lastModifiedBy>
  <cp:revision>2</cp:revision>
  <dcterms:created xsi:type="dcterms:W3CDTF">2024-03-19T20:16:00Z</dcterms:created>
  <dcterms:modified xsi:type="dcterms:W3CDTF">2024-03-19T20:16:00Z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0x0101004077D082C5A84B4BB7DA1D967278BCA7</vt:lpwstr>
  </property>
</Properties>
</file>